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775D" w14:textId="77777777" w:rsidR="00D70A53" w:rsidRPr="00A12646" w:rsidRDefault="00D70A53" w:rsidP="00D70A5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1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3</w:t>
      </w:r>
    </w:p>
    <w:p w14:paraId="632FF171" w14:textId="58441B94" w:rsidR="00D70A53" w:rsidRPr="00A12646" w:rsidRDefault="00D70A53" w:rsidP="00D70A53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A12646">
        <w:rPr>
          <w:bCs w:val="0"/>
          <w:color w:val="000000"/>
          <w:sz w:val="28"/>
          <w:szCs w:val="28"/>
        </w:rPr>
        <w:t xml:space="preserve">к Государственному образовательному стандарту высшего образования – </w:t>
      </w:r>
      <w:r>
        <w:rPr>
          <w:bCs w:val="0"/>
          <w:color w:val="000000"/>
          <w:sz w:val="28"/>
          <w:szCs w:val="28"/>
        </w:rPr>
        <w:t>магистратура по направлению подготовки</w:t>
      </w:r>
      <w:r w:rsidRPr="00A12646">
        <w:rPr>
          <w:bCs w:val="0"/>
          <w:color w:val="000000"/>
          <w:sz w:val="28"/>
          <w:szCs w:val="28"/>
        </w:rPr>
        <w:t xml:space="preserve"> </w:t>
      </w:r>
      <w:r w:rsidRPr="00A12646">
        <w:rPr>
          <w:sz w:val="28"/>
          <w:szCs w:val="28"/>
        </w:rPr>
        <w:t>40.0</w:t>
      </w:r>
      <w:r>
        <w:rPr>
          <w:sz w:val="28"/>
          <w:szCs w:val="28"/>
        </w:rPr>
        <w:t>4</w:t>
      </w:r>
      <w:r w:rsidRPr="00A1264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2646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14:paraId="414E60E8" w14:textId="77777777" w:rsidR="00D70A53" w:rsidRDefault="00D70A53" w:rsidP="00D70A53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A12646">
        <w:rPr>
          <w:bCs w:val="0"/>
          <w:color w:val="000000"/>
          <w:sz w:val="28"/>
          <w:szCs w:val="28"/>
        </w:rPr>
        <w:t xml:space="preserve">(пункт 3.3 раздела </w:t>
      </w:r>
      <w:r w:rsidRPr="00A12646">
        <w:rPr>
          <w:bCs w:val="0"/>
          <w:color w:val="000000"/>
          <w:sz w:val="28"/>
          <w:szCs w:val="28"/>
          <w:lang w:val="en-US"/>
        </w:rPr>
        <w:t>III</w:t>
      </w:r>
      <w:r w:rsidRPr="00A12646">
        <w:rPr>
          <w:bCs w:val="0"/>
          <w:color w:val="000000"/>
          <w:sz w:val="28"/>
          <w:szCs w:val="28"/>
        </w:rPr>
        <w:t>)</w:t>
      </w:r>
    </w:p>
    <w:p w14:paraId="4D4A1ED1" w14:textId="2DCBFE21" w:rsidR="00D70A53" w:rsidRPr="00D70A53" w:rsidRDefault="00D70A53" w:rsidP="00D70A5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E10265" w14:textId="77777777" w:rsidR="00D70A53" w:rsidRPr="00D70A53" w:rsidRDefault="00D70A53" w:rsidP="00D70A5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F04A0F" w14:textId="09CC5869" w:rsidR="00D70A53" w:rsidRDefault="00D70A53" w:rsidP="00D70A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46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Общепрофессиональные компетенции, которые должны быть установлены программой </w:t>
      </w:r>
      <w:r w:rsidR="005F438B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9137388" w14:textId="77777777" w:rsidR="00D70A53" w:rsidRPr="00D70A53" w:rsidRDefault="00D70A53" w:rsidP="00D70A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6383"/>
      </w:tblGrid>
      <w:tr w:rsidR="00D70A53" w:rsidRPr="00D35891" w14:paraId="0F322672" w14:textId="77777777" w:rsidTr="00D70A53">
        <w:trPr>
          <w:trHeight w:val="1285"/>
        </w:trPr>
        <w:tc>
          <w:tcPr>
            <w:tcW w:w="3134" w:type="dxa"/>
          </w:tcPr>
          <w:p w14:paraId="725619B5" w14:textId="77777777" w:rsidR="00D70A53" w:rsidRPr="00D70A53" w:rsidRDefault="00D70A53" w:rsidP="00D70A53">
            <w:pPr>
              <w:pStyle w:val="TableParagraph"/>
              <w:ind w:left="114" w:right="84" w:hanging="10"/>
              <w:jc w:val="center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Наименование категории (группы)</w:t>
            </w:r>
          </w:p>
          <w:p w14:paraId="6C25230C" w14:textId="77777777" w:rsidR="00D70A53" w:rsidRPr="00D70A53" w:rsidRDefault="00D70A53" w:rsidP="00D70A53">
            <w:pPr>
              <w:pStyle w:val="TableParagraph"/>
              <w:ind w:left="167" w:right="137"/>
              <w:jc w:val="center"/>
              <w:rPr>
                <w:sz w:val="28"/>
                <w:lang w:val="ru-RU"/>
              </w:rPr>
            </w:pPr>
            <w:r w:rsidRPr="00D70A53">
              <w:rPr>
                <w:w w:val="95"/>
                <w:sz w:val="28"/>
                <w:lang w:val="ru-RU"/>
              </w:rPr>
              <w:t xml:space="preserve">общепрофессиональных </w:t>
            </w:r>
            <w:r w:rsidRPr="00D70A53">
              <w:rPr>
                <w:sz w:val="28"/>
                <w:lang w:val="ru-RU"/>
              </w:rPr>
              <w:t>компетенций</w:t>
            </w:r>
          </w:p>
        </w:tc>
        <w:tc>
          <w:tcPr>
            <w:tcW w:w="6383" w:type="dxa"/>
            <w:vAlign w:val="center"/>
          </w:tcPr>
          <w:p w14:paraId="67BE6B95" w14:textId="77777777" w:rsidR="00D70A53" w:rsidRPr="00D70A53" w:rsidRDefault="00D70A53" w:rsidP="00D70A53">
            <w:pPr>
              <w:pStyle w:val="TableParagraph"/>
              <w:ind w:left="146" w:hanging="3"/>
              <w:jc w:val="center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Код и наименование общепрофессиональной компетенции выпускника программы магистратуры</w:t>
            </w:r>
          </w:p>
        </w:tc>
      </w:tr>
      <w:tr w:rsidR="00D70A53" w:rsidRPr="00D35891" w14:paraId="6E0BC162" w14:textId="77777777" w:rsidTr="00D70A53">
        <w:trPr>
          <w:trHeight w:val="1348"/>
        </w:trPr>
        <w:tc>
          <w:tcPr>
            <w:tcW w:w="3134" w:type="dxa"/>
            <w:vAlign w:val="center"/>
          </w:tcPr>
          <w:p w14:paraId="11F9ABCC" w14:textId="77777777" w:rsidR="00D70A53" w:rsidRPr="00D70A53" w:rsidRDefault="00D70A53" w:rsidP="00D70A53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Юридический анализ</w:t>
            </w:r>
          </w:p>
        </w:tc>
        <w:tc>
          <w:tcPr>
            <w:tcW w:w="6383" w:type="dxa"/>
            <w:vAlign w:val="center"/>
          </w:tcPr>
          <w:p w14:paraId="3240766B" w14:textId="77777777" w:rsidR="00D70A53" w:rsidRPr="00D70A53" w:rsidRDefault="00D70A53" w:rsidP="00D70A53">
            <w:pPr>
              <w:pStyle w:val="TableParagraph"/>
              <w:tabs>
                <w:tab w:val="left" w:pos="1420"/>
                <w:tab w:val="left" w:pos="2994"/>
                <w:tab w:val="left" w:pos="5148"/>
              </w:tabs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ОПК-1. Способен анализировать нестандартные ситуации правоприменительной практики и предлагать наиболее взвешенные варианты их решения</w:t>
            </w:r>
          </w:p>
        </w:tc>
      </w:tr>
      <w:tr w:rsidR="00D70A53" w:rsidRPr="00D35891" w14:paraId="6E527D8C" w14:textId="77777777" w:rsidTr="00D70A53">
        <w:trPr>
          <w:trHeight w:val="1112"/>
        </w:trPr>
        <w:tc>
          <w:tcPr>
            <w:tcW w:w="3134" w:type="dxa"/>
            <w:vAlign w:val="center"/>
          </w:tcPr>
          <w:p w14:paraId="205BAFDC" w14:textId="77777777" w:rsidR="00D70A53" w:rsidRPr="00D70A53" w:rsidRDefault="00D70A53" w:rsidP="00D70A53">
            <w:pPr>
              <w:pStyle w:val="TableParagraph"/>
              <w:ind w:right="214"/>
              <w:jc w:val="center"/>
              <w:rPr>
                <w:sz w:val="28"/>
                <w:lang w:val="ru-RU"/>
              </w:rPr>
            </w:pPr>
            <w:r w:rsidRPr="00D70A53">
              <w:rPr>
                <w:w w:val="95"/>
                <w:sz w:val="28"/>
                <w:lang w:val="ru-RU"/>
              </w:rPr>
              <w:t xml:space="preserve">Юридическая </w:t>
            </w:r>
            <w:r w:rsidRPr="00D70A53">
              <w:rPr>
                <w:sz w:val="28"/>
                <w:lang w:val="ru-RU"/>
              </w:rPr>
              <w:t>экспертиза</w:t>
            </w:r>
          </w:p>
        </w:tc>
        <w:tc>
          <w:tcPr>
            <w:tcW w:w="6383" w:type="dxa"/>
            <w:vAlign w:val="center"/>
          </w:tcPr>
          <w:p w14:paraId="787652C6" w14:textId="77777777" w:rsidR="00D70A53" w:rsidRPr="00D70A53" w:rsidRDefault="00D70A53" w:rsidP="00D70A53">
            <w:pPr>
              <w:pStyle w:val="TableParagraph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ОПК-2. Способен самостоятельно готовить экспертные юридические заключения и проводить экспертизу правовых</w:t>
            </w:r>
            <w:r w:rsidRPr="00D70A53">
              <w:rPr>
                <w:spacing w:val="-4"/>
                <w:sz w:val="28"/>
                <w:lang w:val="ru-RU"/>
              </w:rPr>
              <w:t xml:space="preserve"> </w:t>
            </w:r>
            <w:r w:rsidRPr="00D70A53">
              <w:rPr>
                <w:sz w:val="28"/>
                <w:lang w:val="ru-RU"/>
              </w:rPr>
              <w:t>актов</w:t>
            </w:r>
          </w:p>
        </w:tc>
      </w:tr>
      <w:tr w:rsidR="00D70A53" w:rsidRPr="00D35891" w14:paraId="032CD212" w14:textId="77777777" w:rsidTr="00D70A53">
        <w:trPr>
          <w:trHeight w:val="968"/>
        </w:trPr>
        <w:tc>
          <w:tcPr>
            <w:tcW w:w="3134" w:type="dxa"/>
            <w:vAlign w:val="center"/>
          </w:tcPr>
          <w:p w14:paraId="6DA75B5E" w14:textId="77777777" w:rsidR="00D70A53" w:rsidRPr="00D70A53" w:rsidRDefault="00D70A53" w:rsidP="00D70A53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Толкование права</w:t>
            </w:r>
          </w:p>
        </w:tc>
        <w:tc>
          <w:tcPr>
            <w:tcW w:w="6383" w:type="dxa"/>
            <w:vAlign w:val="center"/>
          </w:tcPr>
          <w:p w14:paraId="48691A90" w14:textId="77777777" w:rsidR="00D70A53" w:rsidRPr="00D70A53" w:rsidRDefault="00D70A53" w:rsidP="00D70A53">
            <w:pPr>
              <w:pStyle w:val="TableParagraph"/>
              <w:tabs>
                <w:tab w:val="left" w:pos="1434"/>
                <w:tab w:val="left" w:pos="3023"/>
                <w:tab w:val="left" w:pos="3244"/>
                <w:tab w:val="left" w:pos="5745"/>
              </w:tabs>
              <w:ind w:right="86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 xml:space="preserve">ОПК-3. Способен квалифицированно </w:t>
            </w:r>
            <w:r w:rsidRPr="00D70A53">
              <w:rPr>
                <w:w w:val="95"/>
                <w:sz w:val="28"/>
                <w:lang w:val="ru-RU"/>
              </w:rPr>
              <w:t xml:space="preserve">толковать </w:t>
            </w:r>
            <w:r w:rsidRPr="00D70A53">
              <w:rPr>
                <w:sz w:val="28"/>
                <w:lang w:val="ru-RU"/>
              </w:rPr>
              <w:t>правовые акты,</w:t>
            </w:r>
            <w:r w:rsidRPr="00D70A53">
              <w:rPr>
                <w:spacing w:val="38"/>
                <w:sz w:val="28"/>
                <w:lang w:val="ru-RU"/>
              </w:rPr>
              <w:t xml:space="preserve"> </w:t>
            </w:r>
            <w:r w:rsidRPr="00D70A53">
              <w:rPr>
                <w:sz w:val="28"/>
                <w:lang w:val="ru-RU"/>
              </w:rPr>
              <w:t>в</w:t>
            </w:r>
            <w:r w:rsidRPr="00D70A53">
              <w:rPr>
                <w:spacing w:val="55"/>
                <w:sz w:val="28"/>
                <w:lang w:val="ru-RU"/>
              </w:rPr>
              <w:t xml:space="preserve"> </w:t>
            </w:r>
            <w:r w:rsidRPr="00D70A53">
              <w:rPr>
                <w:sz w:val="28"/>
                <w:lang w:val="ru-RU"/>
              </w:rPr>
              <w:t>том числе, в ситуациях</w:t>
            </w:r>
            <w:r w:rsidRPr="00D70A53">
              <w:rPr>
                <w:spacing w:val="22"/>
                <w:sz w:val="28"/>
                <w:lang w:val="ru-RU"/>
              </w:rPr>
              <w:t xml:space="preserve"> </w:t>
            </w:r>
            <w:r w:rsidRPr="00D70A53">
              <w:rPr>
                <w:sz w:val="28"/>
                <w:lang w:val="ru-RU"/>
              </w:rPr>
              <w:t>наличия пробелов и коллизий норм прав</w:t>
            </w:r>
          </w:p>
        </w:tc>
      </w:tr>
      <w:tr w:rsidR="00D70A53" w:rsidRPr="00D35891" w14:paraId="1D46453F" w14:textId="77777777" w:rsidTr="00D70A53">
        <w:trPr>
          <w:trHeight w:val="1128"/>
        </w:trPr>
        <w:tc>
          <w:tcPr>
            <w:tcW w:w="3134" w:type="dxa"/>
            <w:vAlign w:val="center"/>
          </w:tcPr>
          <w:p w14:paraId="6983A227" w14:textId="77777777" w:rsidR="00D70A53" w:rsidRPr="00D70A53" w:rsidRDefault="00D70A53" w:rsidP="00D70A53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70A53">
              <w:rPr>
                <w:w w:val="95"/>
                <w:sz w:val="28"/>
                <w:lang w:val="ru-RU"/>
              </w:rPr>
              <w:t>Юридическая аргументация</w:t>
            </w:r>
          </w:p>
        </w:tc>
        <w:tc>
          <w:tcPr>
            <w:tcW w:w="6383" w:type="dxa"/>
            <w:vAlign w:val="center"/>
          </w:tcPr>
          <w:p w14:paraId="79F0930D" w14:textId="77777777" w:rsidR="00D70A53" w:rsidRPr="00D70A53" w:rsidRDefault="00D70A53" w:rsidP="00D70A53">
            <w:pPr>
              <w:pStyle w:val="TableParagraph"/>
              <w:tabs>
                <w:tab w:val="left" w:pos="1593"/>
                <w:tab w:val="left" w:pos="2970"/>
                <w:tab w:val="left" w:pos="3580"/>
                <w:tab w:val="left" w:pos="4520"/>
                <w:tab w:val="left" w:pos="4971"/>
                <w:tab w:val="left" w:pos="5729"/>
                <w:tab w:val="left" w:pos="6800"/>
              </w:tabs>
              <w:ind w:right="87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 xml:space="preserve">ОПК-4. Способен письменно и устно аргументировать правовую позицию по делу, в том числе, </w:t>
            </w:r>
            <w:r w:rsidRPr="00D70A53">
              <w:rPr>
                <w:spacing w:val="-18"/>
                <w:sz w:val="28"/>
                <w:lang w:val="ru-RU"/>
              </w:rPr>
              <w:t xml:space="preserve">в </w:t>
            </w:r>
            <w:r w:rsidRPr="00D70A53">
              <w:rPr>
                <w:sz w:val="28"/>
                <w:lang w:val="ru-RU"/>
              </w:rPr>
              <w:t>состязательных процедурах</w:t>
            </w:r>
          </w:p>
        </w:tc>
      </w:tr>
      <w:tr w:rsidR="00D70A53" w:rsidRPr="00D35891" w14:paraId="79251727" w14:textId="77777777" w:rsidTr="00D70A53">
        <w:trPr>
          <w:trHeight w:val="1102"/>
        </w:trPr>
        <w:tc>
          <w:tcPr>
            <w:tcW w:w="3134" w:type="dxa"/>
            <w:vAlign w:val="center"/>
          </w:tcPr>
          <w:p w14:paraId="2BDB4E8A" w14:textId="77777777" w:rsidR="00D70A53" w:rsidRPr="00D70A53" w:rsidRDefault="00D70A53" w:rsidP="00D70A53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Юридическое письмо</w:t>
            </w:r>
          </w:p>
        </w:tc>
        <w:tc>
          <w:tcPr>
            <w:tcW w:w="6383" w:type="dxa"/>
            <w:vAlign w:val="center"/>
          </w:tcPr>
          <w:p w14:paraId="1760D702" w14:textId="77777777" w:rsidR="00D70A53" w:rsidRPr="00D70A53" w:rsidRDefault="00D70A53" w:rsidP="00D70A53">
            <w:pPr>
              <w:pStyle w:val="TableParagraph"/>
              <w:tabs>
                <w:tab w:val="left" w:pos="1535"/>
                <w:tab w:val="left" w:pos="1958"/>
                <w:tab w:val="left" w:pos="3224"/>
                <w:tab w:val="left" w:pos="3537"/>
                <w:tab w:val="left" w:pos="3945"/>
                <w:tab w:val="left" w:pos="5644"/>
                <w:tab w:val="left" w:pos="5927"/>
              </w:tabs>
              <w:ind w:right="86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 xml:space="preserve">ОПК-5. Способен самостоятельно </w:t>
            </w:r>
            <w:r w:rsidRPr="00D70A53">
              <w:rPr>
                <w:w w:val="95"/>
                <w:sz w:val="28"/>
                <w:lang w:val="ru-RU"/>
              </w:rPr>
              <w:t xml:space="preserve">составлять </w:t>
            </w:r>
            <w:r w:rsidRPr="00D70A53">
              <w:rPr>
                <w:sz w:val="28"/>
                <w:lang w:val="ru-RU"/>
              </w:rPr>
              <w:t>юридические документы и разрабатывать проекты нормативных (индивидуальных) правовых актов</w:t>
            </w:r>
          </w:p>
        </w:tc>
      </w:tr>
      <w:tr w:rsidR="00D70A53" w:rsidRPr="00D35891" w14:paraId="5AEA78AA" w14:textId="77777777" w:rsidTr="00D70A53">
        <w:trPr>
          <w:trHeight w:val="1401"/>
        </w:trPr>
        <w:tc>
          <w:tcPr>
            <w:tcW w:w="3134" w:type="dxa"/>
            <w:vAlign w:val="center"/>
          </w:tcPr>
          <w:p w14:paraId="1EF6328C" w14:textId="77777777" w:rsidR="00D70A53" w:rsidRPr="00D70A53" w:rsidRDefault="00D70A53" w:rsidP="00D70A53">
            <w:pPr>
              <w:pStyle w:val="TableParagraph"/>
              <w:ind w:right="214"/>
              <w:jc w:val="center"/>
              <w:rPr>
                <w:sz w:val="28"/>
                <w:lang w:val="ru-RU"/>
              </w:rPr>
            </w:pPr>
            <w:r w:rsidRPr="00D70A53">
              <w:rPr>
                <w:w w:val="95"/>
                <w:sz w:val="28"/>
                <w:lang w:val="ru-RU"/>
              </w:rPr>
              <w:t xml:space="preserve">Профессиональная </w:t>
            </w:r>
            <w:r w:rsidRPr="00D70A53">
              <w:rPr>
                <w:sz w:val="28"/>
                <w:lang w:val="ru-RU"/>
              </w:rPr>
              <w:t>этика</w:t>
            </w:r>
          </w:p>
        </w:tc>
        <w:tc>
          <w:tcPr>
            <w:tcW w:w="6383" w:type="dxa"/>
            <w:vAlign w:val="center"/>
          </w:tcPr>
          <w:p w14:paraId="65FDF69B" w14:textId="75FF1761" w:rsidR="00D70A53" w:rsidRPr="00D70A53" w:rsidRDefault="00D70A53" w:rsidP="00D70A53">
            <w:pPr>
              <w:pStyle w:val="TableParagraph"/>
              <w:ind w:right="83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 правонарушений)</w:t>
            </w:r>
          </w:p>
        </w:tc>
      </w:tr>
      <w:tr w:rsidR="00D70A53" w:rsidRPr="00D35891" w14:paraId="423067FC" w14:textId="77777777" w:rsidTr="00D70A53">
        <w:trPr>
          <w:trHeight w:val="1691"/>
        </w:trPr>
        <w:tc>
          <w:tcPr>
            <w:tcW w:w="3134" w:type="dxa"/>
            <w:vAlign w:val="center"/>
          </w:tcPr>
          <w:p w14:paraId="70240239" w14:textId="77777777" w:rsidR="00D70A53" w:rsidRPr="00D70A53" w:rsidRDefault="00D70A53" w:rsidP="00D70A53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70A53">
              <w:rPr>
                <w:w w:val="95"/>
                <w:sz w:val="28"/>
                <w:lang w:val="ru-RU"/>
              </w:rPr>
              <w:t xml:space="preserve">Информационные </w:t>
            </w:r>
            <w:r w:rsidRPr="00D70A53">
              <w:rPr>
                <w:sz w:val="28"/>
                <w:lang w:val="ru-RU"/>
              </w:rPr>
              <w:t>технологии</w:t>
            </w:r>
          </w:p>
        </w:tc>
        <w:tc>
          <w:tcPr>
            <w:tcW w:w="6383" w:type="dxa"/>
            <w:vAlign w:val="center"/>
          </w:tcPr>
          <w:p w14:paraId="30763733" w14:textId="77777777" w:rsidR="00D70A53" w:rsidRPr="00D70A53" w:rsidRDefault="00D70A53" w:rsidP="00D70A53">
            <w:pPr>
              <w:pStyle w:val="TableParagraph"/>
              <w:jc w:val="both"/>
              <w:rPr>
                <w:sz w:val="28"/>
                <w:lang w:val="ru-RU"/>
              </w:rPr>
            </w:pPr>
            <w:r w:rsidRPr="00D70A53">
              <w:rPr>
                <w:sz w:val="28"/>
                <w:lang w:val="ru-RU"/>
              </w:rP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14:paraId="6AF87D6A" w14:textId="53B908D5" w:rsidR="00D70A53" w:rsidRPr="00D70A53" w:rsidRDefault="00D70A53" w:rsidP="00D70A53">
      <w:pPr>
        <w:rPr>
          <w:b/>
          <w:sz w:val="28"/>
          <w:szCs w:val="28"/>
        </w:rPr>
      </w:pPr>
    </w:p>
    <w:sectPr w:rsidR="00D70A53" w:rsidRPr="00D7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15"/>
    <w:rsid w:val="00395429"/>
    <w:rsid w:val="005F438B"/>
    <w:rsid w:val="006D017F"/>
    <w:rsid w:val="00955787"/>
    <w:rsid w:val="00D70A53"/>
    <w:rsid w:val="00D91615"/>
    <w:rsid w:val="00D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5420"/>
  <w15:chartTrackingRefBased/>
  <w15:docId w15:val="{26236DE7-270E-4F95-B80C-740665C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A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53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D70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A53"/>
    <w:pPr>
      <w:autoSpaceDE w:val="0"/>
      <w:autoSpaceDN w:val="0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2021-10-01T08:38:00Z</dcterms:created>
  <dcterms:modified xsi:type="dcterms:W3CDTF">2021-11-03T07:42:00Z</dcterms:modified>
</cp:coreProperties>
</file>