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8E84" w14:textId="4FD52D1A" w:rsidR="003F7E58" w:rsidRPr="003F7E58" w:rsidRDefault="003F7E58" w:rsidP="0003422D">
      <w:pPr>
        <w:ind w:left="9072"/>
        <w:jc w:val="both"/>
        <w:rPr>
          <w:rFonts w:ascii="Times New Roman" w:hAnsi="Times New Roman" w:cs="Times New Roman"/>
        </w:rPr>
      </w:pPr>
      <w:r w:rsidRPr="003F7E58">
        <w:rPr>
          <w:rFonts w:ascii="Times New Roman" w:hAnsi="Times New Roman" w:cs="Times New Roman"/>
        </w:rPr>
        <w:t xml:space="preserve">Приложение к Приказу Государственного комитета по экологической политике и природным ресурсам при Главе Донецкой Народной Республики </w:t>
      </w:r>
      <w:r w:rsidR="0003422D">
        <w:rPr>
          <w:rFonts w:ascii="Times New Roman" w:hAnsi="Times New Roman" w:cs="Times New Roman"/>
        </w:rPr>
        <w:br/>
      </w:r>
      <w:bookmarkStart w:id="0" w:name="_GoBack"/>
      <w:bookmarkEnd w:id="0"/>
      <w:r w:rsidRPr="003F7E58">
        <w:rPr>
          <w:rFonts w:ascii="Times New Roman" w:hAnsi="Times New Roman" w:cs="Times New Roman"/>
        </w:rPr>
        <w:t xml:space="preserve">от </w:t>
      </w:r>
      <w:r w:rsidR="001F7FF5" w:rsidRPr="0003422D">
        <w:rPr>
          <w:rFonts w:ascii="Times New Roman" w:hAnsi="Times New Roman" w:cs="Times New Roman"/>
          <w:u w:val="single"/>
        </w:rPr>
        <w:t>20</w:t>
      </w:r>
      <w:r w:rsidRPr="0003422D">
        <w:rPr>
          <w:rFonts w:ascii="Times New Roman" w:hAnsi="Times New Roman" w:cs="Times New Roman"/>
        </w:rPr>
        <w:t xml:space="preserve"> </w:t>
      </w:r>
      <w:r w:rsidR="001F7FF5" w:rsidRPr="0003422D">
        <w:rPr>
          <w:rFonts w:ascii="Times New Roman" w:hAnsi="Times New Roman" w:cs="Times New Roman"/>
          <w:u w:val="single"/>
        </w:rPr>
        <w:t>декабря</w:t>
      </w:r>
      <w:r w:rsidRPr="003F7E58">
        <w:rPr>
          <w:rFonts w:ascii="Times New Roman" w:hAnsi="Times New Roman" w:cs="Times New Roman"/>
        </w:rPr>
        <w:t xml:space="preserve"> 2021 г. №</w:t>
      </w:r>
      <w:r w:rsidR="001F7FF5">
        <w:rPr>
          <w:rFonts w:ascii="Times New Roman" w:hAnsi="Times New Roman" w:cs="Times New Roman"/>
        </w:rPr>
        <w:t xml:space="preserve"> </w:t>
      </w:r>
      <w:r w:rsidR="001F7FF5" w:rsidRPr="0003422D">
        <w:rPr>
          <w:rFonts w:ascii="Times New Roman" w:hAnsi="Times New Roman" w:cs="Times New Roman"/>
          <w:u w:val="single"/>
        </w:rPr>
        <w:t>679</w:t>
      </w:r>
    </w:p>
    <w:p w14:paraId="74294C18" w14:textId="77777777" w:rsidR="000D64DD" w:rsidRDefault="002E07A6" w:rsidP="002E07A6">
      <w:pPr>
        <w:jc w:val="both"/>
      </w:pPr>
      <w:r w:rsidRPr="002E07A6">
        <w:rPr>
          <w:noProof/>
        </w:rPr>
        <w:drawing>
          <wp:inline distT="0" distB="0" distL="0" distR="0" wp14:anchorId="6F593585" wp14:editId="4C671272">
            <wp:extent cx="9340404" cy="4933950"/>
            <wp:effectExtent l="19050" t="0" r="0" b="0"/>
            <wp:docPr id="2" name="Рисунок 0" descr="ПЕЩЕРА2 с измен размером под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ЩЕРА2 с измен размером под прика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485" cy="493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4DD" w:rsidSect="002E07A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E58"/>
    <w:rsid w:val="0003422D"/>
    <w:rsid w:val="000D64DD"/>
    <w:rsid w:val="0013462D"/>
    <w:rsid w:val="001F7FF5"/>
    <w:rsid w:val="002E07A6"/>
    <w:rsid w:val="003F7E58"/>
    <w:rsid w:val="006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6F97"/>
  <w15:docId w15:val="{FA0640C9-1A9E-43B8-9494-C15AAFE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6</cp:revision>
  <dcterms:created xsi:type="dcterms:W3CDTF">2021-12-20T11:09:00Z</dcterms:created>
  <dcterms:modified xsi:type="dcterms:W3CDTF">2021-12-23T09:18:00Z</dcterms:modified>
</cp:coreProperties>
</file>