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514E" w14:textId="77777777" w:rsidR="00D16902" w:rsidRPr="0050693A" w:rsidRDefault="00D16902" w:rsidP="0050693A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Hlk86495341"/>
      <w:r w:rsidRPr="0050693A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14:paraId="52FE01AA" w14:textId="77777777" w:rsidR="00D16902" w:rsidRDefault="00D16902" w:rsidP="0050693A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50693A">
        <w:rPr>
          <w:rFonts w:ascii="Times New Roman" w:hAnsi="Times New Roman"/>
          <w:sz w:val="28"/>
          <w:szCs w:val="28"/>
          <w:lang w:eastAsia="ru-RU"/>
        </w:rPr>
        <w:t>Методик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0693A">
        <w:rPr>
          <w:rFonts w:ascii="Times New Roman" w:hAnsi="Times New Roman"/>
          <w:sz w:val="28"/>
          <w:szCs w:val="28"/>
          <w:lang w:eastAsia="ru-RU"/>
        </w:rPr>
        <w:t xml:space="preserve"> определения </w:t>
      </w:r>
    </w:p>
    <w:p w14:paraId="7592B8E9" w14:textId="77777777" w:rsidR="00D16902" w:rsidRDefault="00D16902" w:rsidP="0050693A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>минимального объема объектов</w:t>
      </w:r>
    </w:p>
    <w:p w14:paraId="18CCC0E7" w14:textId="77777777" w:rsidR="00D16902" w:rsidRDefault="00D16902" w:rsidP="0050693A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 xml:space="preserve">аквакультуры, </w:t>
      </w:r>
      <w:bookmarkStart w:id="1" w:name="_Hlk86389343"/>
      <w:r w:rsidRPr="0050693A">
        <w:rPr>
          <w:rFonts w:ascii="Times New Roman" w:hAnsi="Times New Roman"/>
          <w:sz w:val="28"/>
          <w:szCs w:val="28"/>
          <w:lang w:eastAsia="ru-RU"/>
        </w:rPr>
        <w:t xml:space="preserve">подлежащих разведению </w:t>
      </w:r>
    </w:p>
    <w:p w14:paraId="021113F2" w14:textId="77777777" w:rsidR="00D16902" w:rsidRDefault="00D16902" w:rsidP="0050693A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 xml:space="preserve">и (или) содержанию, выращиванию, </w:t>
      </w:r>
      <w:bookmarkStart w:id="2" w:name="_Hlk86322383"/>
    </w:p>
    <w:p w14:paraId="6436DCF7" w14:textId="77777777" w:rsidR="00D16902" w:rsidRDefault="00D16902" w:rsidP="0050693A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 xml:space="preserve">а также выпуску </w:t>
      </w:r>
      <w:bookmarkEnd w:id="2"/>
      <w:r w:rsidRPr="0050693A">
        <w:rPr>
          <w:rFonts w:ascii="Times New Roman" w:hAnsi="Times New Roman"/>
          <w:sz w:val="28"/>
          <w:szCs w:val="28"/>
          <w:lang w:eastAsia="ru-RU"/>
        </w:rPr>
        <w:t>в водный объект и</w:t>
      </w:r>
    </w:p>
    <w:p w14:paraId="27C7D676" w14:textId="77777777" w:rsidR="00D16902" w:rsidRDefault="00D16902" w:rsidP="0050693A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 xml:space="preserve">изъятию из водного объекта </w:t>
      </w:r>
      <w:bookmarkEnd w:id="1"/>
    </w:p>
    <w:p w14:paraId="387B3878" w14:textId="77777777" w:rsidR="00D16902" w:rsidRDefault="00D16902" w:rsidP="0050693A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>в границах рыбоводного участка</w:t>
      </w:r>
    </w:p>
    <w:p w14:paraId="6A3237FF" w14:textId="77777777" w:rsidR="00D16902" w:rsidRDefault="00D16902" w:rsidP="0050693A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(пункт 3, пункт 6)</w:t>
      </w:r>
    </w:p>
    <w:bookmarkEnd w:id="0"/>
    <w:p w14:paraId="239B1AC3" w14:textId="77777777" w:rsidR="00D16902" w:rsidRDefault="00D16902" w:rsidP="00506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05E7E9D" w14:textId="77777777" w:rsidR="00D16902" w:rsidRPr="0050693A" w:rsidRDefault="00D16902" w:rsidP="00506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42C035C" w14:textId="77777777" w:rsidR="00D16902" w:rsidRPr="0050693A" w:rsidRDefault="00D16902" w:rsidP="00CE0A6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Hlk86494994"/>
      <w:r w:rsidRPr="005069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Минимальный ежегодный удельный объем подлежащих изъятию, выращиваемых при осуществлении пастбищной/прудовой аквакультуры, и продолжительность периода выращивания </w:t>
      </w:r>
      <w:bookmarkStart w:id="4" w:name="_Hlk86393173"/>
      <w:r w:rsidRPr="0050693A">
        <w:rPr>
          <w:rFonts w:ascii="Times New Roman" w:hAnsi="Times New Roman"/>
          <w:b/>
          <w:bCs/>
          <w:sz w:val="28"/>
          <w:szCs w:val="28"/>
          <w:lang w:eastAsia="ru-RU"/>
        </w:rPr>
        <w:t>объектов аквакультуры для водных объектов Донецкой Народной Республики</w:t>
      </w:r>
    </w:p>
    <w:bookmarkEnd w:id="3"/>
    <w:bookmarkEnd w:id="4"/>
    <w:p w14:paraId="7789AE58" w14:textId="77777777" w:rsidR="00D16902" w:rsidRPr="0050693A" w:rsidRDefault="00D16902" w:rsidP="00CE0A6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"/>
        <w:gridCol w:w="3248"/>
        <w:gridCol w:w="2921"/>
        <w:gridCol w:w="2480"/>
      </w:tblGrid>
      <w:tr w:rsidR="00D16902" w:rsidRPr="00C521EF" w14:paraId="433FC500" w14:textId="77777777" w:rsidTr="0009531A">
        <w:trPr>
          <w:trHeight w:val="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7F26292" w14:textId="77777777" w:rsidR="00D16902" w:rsidRPr="0050693A" w:rsidRDefault="00D16902" w:rsidP="00CE0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8BC7DF1" w14:textId="77777777" w:rsidR="00D16902" w:rsidRPr="0050693A" w:rsidRDefault="00D16902" w:rsidP="00CE0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238469D" w14:textId="77777777" w:rsidR="00D16902" w:rsidRPr="0050693A" w:rsidRDefault="00D16902" w:rsidP="00CE0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23F9DA7D" w14:textId="77777777" w:rsidR="00D16902" w:rsidRPr="0050693A" w:rsidRDefault="00D16902" w:rsidP="00CE0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902" w:rsidRPr="00C521EF" w14:paraId="18094717" w14:textId="77777777" w:rsidTr="0009531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7577CE" w14:textId="77777777" w:rsidR="00D16902" w:rsidRPr="0050693A" w:rsidRDefault="00D16902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3581D568" w14:textId="77777777" w:rsidR="00D16902" w:rsidRPr="0050693A" w:rsidRDefault="00D16902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E4B9C5" w14:textId="77777777" w:rsidR="00D16902" w:rsidRPr="0050693A" w:rsidRDefault="00D16902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Водные объекты Донецкой Народной Республики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78857" w14:textId="77777777" w:rsidR="00D16902" w:rsidRPr="0050693A" w:rsidRDefault="00D16902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</w:t>
            </w:r>
          </w:p>
          <w:p w14:paraId="28F66047" w14:textId="77777777" w:rsidR="00D16902" w:rsidRPr="0050693A" w:rsidRDefault="00D16902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периода (цикла)</w:t>
            </w:r>
          </w:p>
          <w:p w14:paraId="0ED84236" w14:textId="77777777" w:rsidR="00D16902" w:rsidRPr="0050693A" w:rsidRDefault="00D16902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выращивания не более, лет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0D0DC" w14:textId="77777777" w:rsidR="00D16902" w:rsidRPr="0050693A" w:rsidRDefault="00D16902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ежегодный удельный объем изъятия, кг/га</w:t>
            </w:r>
          </w:p>
        </w:tc>
      </w:tr>
      <w:tr w:rsidR="00D16902" w:rsidRPr="00C521EF" w14:paraId="492B9FD7" w14:textId="77777777" w:rsidTr="0009531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F8F58D" w14:textId="77777777" w:rsidR="00D16902" w:rsidRPr="0050693A" w:rsidRDefault="00D16902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104E8" w14:textId="77777777" w:rsidR="00D16902" w:rsidRPr="0050693A" w:rsidRDefault="00D16902" w:rsidP="00524E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озера, пруды и водохранилища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5F439" w14:textId="77777777" w:rsidR="00D16902" w:rsidRPr="0050693A" w:rsidRDefault="00D16902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71489" w14:textId="25D2E09F" w:rsidR="00D16902" w:rsidRPr="0050693A" w:rsidRDefault="00B840EF" w:rsidP="00CE0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D16902" w:rsidRPr="0050693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0AB9927B" w14:textId="77777777" w:rsidR="00D16902" w:rsidRPr="0050693A" w:rsidRDefault="00D16902"/>
    <w:sectPr w:rsidR="00D16902" w:rsidRPr="0050693A" w:rsidSect="0033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614"/>
    <w:rsid w:val="0009531A"/>
    <w:rsid w:val="003369FD"/>
    <w:rsid w:val="00403AEB"/>
    <w:rsid w:val="004C587A"/>
    <w:rsid w:val="0050693A"/>
    <w:rsid w:val="00524ECF"/>
    <w:rsid w:val="00760F73"/>
    <w:rsid w:val="00902F51"/>
    <w:rsid w:val="00A14448"/>
    <w:rsid w:val="00B25614"/>
    <w:rsid w:val="00B840EF"/>
    <w:rsid w:val="00BE62C3"/>
    <w:rsid w:val="00C521EF"/>
    <w:rsid w:val="00CE0A63"/>
    <w:rsid w:val="00D16902"/>
    <w:rsid w:val="00D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4478"/>
  <w15:docId w15:val="{E28086BB-E16A-42C4-B7D0-281A2409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9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 Windows</cp:lastModifiedBy>
  <cp:revision>9</cp:revision>
  <dcterms:created xsi:type="dcterms:W3CDTF">2021-10-29T06:16:00Z</dcterms:created>
  <dcterms:modified xsi:type="dcterms:W3CDTF">2022-01-11T08:55:00Z</dcterms:modified>
</cp:coreProperties>
</file>