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1E" w:rsidRDefault="002C3CA7" w:rsidP="004B7A20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61C62">
        <w:rPr>
          <w:sz w:val="24"/>
          <w:szCs w:val="24"/>
        </w:rPr>
        <w:t>1</w:t>
      </w:r>
      <w:r w:rsidR="00552053">
        <w:rPr>
          <w:sz w:val="24"/>
          <w:szCs w:val="24"/>
        </w:rPr>
        <w:t>4</w:t>
      </w:r>
    </w:p>
    <w:p w:rsidR="002573EB" w:rsidRPr="002573EB" w:rsidRDefault="002573EB" w:rsidP="004B7A20">
      <w:pPr>
        <w:pStyle w:val="3"/>
        <w:spacing w:before="0"/>
        <w:ind w:left="4395" w:firstLine="0"/>
        <w:rPr>
          <w:sz w:val="24"/>
          <w:szCs w:val="24"/>
        </w:rPr>
      </w:pPr>
      <w:r w:rsidRPr="002573EB">
        <w:rPr>
          <w:sz w:val="24"/>
          <w:szCs w:val="24"/>
        </w:rPr>
        <w:t>к Нормам и правилам в области</w:t>
      </w:r>
    </w:p>
    <w:p w:rsidR="002573EB" w:rsidRDefault="002573EB" w:rsidP="002573EB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>промышленной безопасности «П</w:t>
      </w:r>
      <w:r w:rsidRPr="002573EB">
        <w:rPr>
          <w:sz w:val="24"/>
          <w:szCs w:val="24"/>
        </w:rPr>
        <w:t>равила безопасности при эксплуатации оборудования, работающего под избыточным давлением»</w:t>
      </w:r>
    </w:p>
    <w:p w:rsidR="006C0F17" w:rsidRPr="006C0F17" w:rsidRDefault="006C0F17" w:rsidP="006C0F17">
      <w:pPr>
        <w:pStyle w:val="3"/>
        <w:spacing w:before="0"/>
        <w:ind w:left="4395" w:firstLine="0"/>
        <w:rPr>
          <w:sz w:val="24"/>
          <w:szCs w:val="24"/>
        </w:rPr>
      </w:pPr>
      <w:r w:rsidRPr="006C0F17">
        <w:rPr>
          <w:sz w:val="24"/>
          <w:szCs w:val="24"/>
        </w:rPr>
        <w:t>(пункт 6.10 подраздела 1 раздела VI)</w:t>
      </w:r>
    </w:p>
    <w:p w:rsidR="00030991" w:rsidRDefault="00030991" w:rsidP="004B7A20">
      <w:pPr>
        <w:pStyle w:val="1"/>
        <w:spacing w:before="0"/>
        <w:jc w:val="right"/>
        <w:rPr>
          <w:rFonts w:ascii="Times New Roman" w:hAnsi="Times New Roman" w:cs="Times New Roman"/>
        </w:rPr>
      </w:pPr>
    </w:p>
    <w:p w:rsidR="00972C27" w:rsidRPr="00D80BBD" w:rsidRDefault="00972C27" w:rsidP="00972C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C27" w:rsidRPr="00D80BBD" w:rsidRDefault="00972C27" w:rsidP="00972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BD">
        <w:rPr>
          <w:rFonts w:ascii="Times New Roman" w:hAnsi="Times New Roman" w:cs="Times New Roman"/>
          <w:sz w:val="28"/>
          <w:szCs w:val="28"/>
        </w:rPr>
        <w:t>ПРЕДЕЛЬНОГО СОСТОЯНИЯ ОБОРУДОВАНИЯ, РАБОТАЮЩЕГО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BD">
        <w:rPr>
          <w:rFonts w:ascii="Times New Roman" w:hAnsi="Times New Roman" w:cs="Times New Roman"/>
          <w:sz w:val="28"/>
          <w:szCs w:val="28"/>
        </w:rPr>
        <w:t>ПОД ИЗБЫТОЧНЫМ ДАВЛЕНИЕМ, ПРИ ДОСТИЖЕНИИ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BD">
        <w:rPr>
          <w:rFonts w:ascii="Times New Roman" w:hAnsi="Times New Roman" w:cs="Times New Roman"/>
          <w:sz w:val="28"/>
          <w:szCs w:val="28"/>
        </w:rPr>
        <w:t>ПРИНИМАЕТСЯ РЕШЕНИЕ О ЕГО ВЫВОДЕ ИЗ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BD">
        <w:rPr>
          <w:rFonts w:ascii="Times New Roman" w:hAnsi="Times New Roman" w:cs="Times New Roman"/>
          <w:sz w:val="28"/>
          <w:szCs w:val="28"/>
        </w:rPr>
        <w:t>ДЛЯ РЕМОНТА ИЛИ УТИЛИЗАЦИИ</w:t>
      </w:r>
    </w:p>
    <w:p w:rsidR="00972C27" w:rsidRPr="00D80BBD" w:rsidRDefault="00972C2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C27" w:rsidRPr="00D80BBD" w:rsidRDefault="00972C2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Уменьшение толщины стенки оборудования под давлением вследствие коррозионного или эрозионного износа сверх минимальног</w:t>
      </w:r>
      <w:r w:rsidR="00D768D5">
        <w:rPr>
          <w:rFonts w:ascii="Times New Roman" w:hAnsi="Times New Roman" w:cs="Times New Roman"/>
          <w:sz w:val="28"/>
          <w:szCs w:val="28"/>
        </w:rPr>
        <w:t>о значения, установленного расче</w:t>
      </w:r>
      <w:r w:rsidRPr="00D80BBD">
        <w:rPr>
          <w:rFonts w:ascii="Times New Roman" w:hAnsi="Times New Roman" w:cs="Times New Roman"/>
          <w:sz w:val="28"/>
          <w:szCs w:val="28"/>
        </w:rPr>
        <w:t>том на прочность.</w:t>
      </w:r>
    </w:p>
    <w:p w:rsidR="00972C27" w:rsidRPr="00D80BBD" w:rsidRDefault="00972C2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Наличие отложений на обогреваемых элементах оборудования под давлением, приводящих к перегреву (пережогу) металла элементов, толщина которых превышает допустимое значение, установленное при разработке (проектировании) оборудования. Выявление данного дефекта осуществляется при проведении осмотров оборудования под давлением, а также косвенно о его наличии могут свидетельствовать увеличение гидравлического сопротивления в тракте оборудования под давлением, снижение температуры рабочей среды на выходе из оборудования под давлением вследствие ухудшения теплообмена.</w:t>
      </w:r>
    </w:p>
    <w:p w:rsidR="00972C27" w:rsidRPr="00D80BBD" w:rsidRDefault="00972C2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Наличие трещин всех видов и направлений (усталостных, термических, коррозионных), а также иных эксплуатационных дефектов в основном металле, сварных, вальцовочных, разъемных и заклепочных соединениях оборудования под давлением, величина которых превышает установленные разработчиком проекта (изготовителем) значения, указанные в технической и нормативной документации для конкретного типа оборудования, в том числе:</w:t>
      </w:r>
    </w:p>
    <w:p w:rsidR="00972C27" w:rsidRPr="00D80BBD" w:rsidRDefault="00972C2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 xml:space="preserve">надрывы, расслоения, </w:t>
      </w:r>
      <w:proofErr w:type="spellStart"/>
      <w:r w:rsidRPr="00D80BBD">
        <w:rPr>
          <w:rFonts w:ascii="Times New Roman" w:hAnsi="Times New Roman" w:cs="Times New Roman"/>
          <w:sz w:val="28"/>
          <w:szCs w:val="28"/>
        </w:rPr>
        <w:t>отдулины</w:t>
      </w:r>
      <w:proofErr w:type="spellEnd"/>
      <w:r w:rsidRPr="00D80BBD">
        <w:rPr>
          <w:rFonts w:ascii="Times New Roman" w:hAnsi="Times New Roman" w:cs="Times New Roman"/>
          <w:sz w:val="28"/>
          <w:szCs w:val="28"/>
        </w:rPr>
        <w:t>, выпучины, вмятины на внутренних и наружных поверхностях стенок оборудования под давлением;</w:t>
      </w:r>
    </w:p>
    <w:p w:rsidR="00972C27" w:rsidRPr="00D80BBD" w:rsidRDefault="00972C2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овальность элементов оборудования под давлением;</w:t>
      </w:r>
    </w:p>
    <w:p w:rsidR="00972C27" w:rsidRPr="00D80BBD" w:rsidRDefault="00972C2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отклонение от прямолинейности (прогиб) трубных и цилиндрических элементов оборудования под давлением;</w:t>
      </w:r>
    </w:p>
    <w:p w:rsidR="00972C27" w:rsidRPr="00D80BBD" w:rsidRDefault="00972C2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выход труб поверхностей нагрева из ранжира;</w:t>
      </w:r>
    </w:p>
    <w:p w:rsidR="00972C27" w:rsidRPr="00D80BBD" w:rsidRDefault="00972C2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BBD">
        <w:rPr>
          <w:rFonts w:ascii="Times New Roman" w:hAnsi="Times New Roman" w:cs="Times New Roman"/>
          <w:sz w:val="28"/>
          <w:szCs w:val="28"/>
        </w:rPr>
        <w:t xml:space="preserve">трещины, разрывы, </w:t>
      </w:r>
      <w:proofErr w:type="spellStart"/>
      <w:r w:rsidRPr="00D80BBD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D80BBD">
        <w:rPr>
          <w:rFonts w:ascii="Times New Roman" w:hAnsi="Times New Roman" w:cs="Times New Roman"/>
          <w:sz w:val="28"/>
          <w:szCs w:val="28"/>
        </w:rPr>
        <w:t xml:space="preserve"> (течи, слезки, потение, следы пропаривания и пропусков), следы коррозии, расслоения, плены, подрезы или закаты, вмятин</w:t>
      </w:r>
      <w:r w:rsidR="00A63194">
        <w:rPr>
          <w:rFonts w:ascii="Times New Roman" w:hAnsi="Times New Roman" w:cs="Times New Roman"/>
          <w:sz w:val="28"/>
          <w:szCs w:val="28"/>
        </w:rPr>
        <w:t>ы в сварных, вальцовочных, разъе</w:t>
      </w:r>
      <w:r w:rsidRPr="00D80BBD">
        <w:rPr>
          <w:rFonts w:ascii="Times New Roman" w:hAnsi="Times New Roman" w:cs="Times New Roman"/>
          <w:sz w:val="28"/>
          <w:szCs w:val="28"/>
        </w:rPr>
        <w:t>мных и заклепочных соединениях;</w:t>
      </w:r>
      <w:proofErr w:type="gramEnd"/>
    </w:p>
    <w:p w:rsidR="00972C27" w:rsidRPr="00D80BBD" w:rsidRDefault="00972C2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уменьшение длины выступающих концов тр</w:t>
      </w:r>
      <w:r w:rsidR="00691C6A">
        <w:rPr>
          <w:rFonts w:ascii="Times New Roman" w:hAnsi="Times New Roman" w:cs="Times New Roman"/>
          <w:sz w:val="28"/>
          <w:szCs w:val="28"/>
        </w:rPr>
        <w:t>уб в вальцовочных соединениях («колокольчиков»</w:t>
      </w:r>
      <w:bookmarkStart w:id="0" w:name="_GoBack"/>
      <w:bookmarkEnd w:id="0"/>
      <w:r w:rsidRPr="00D80BBD">
        <w:rPr>
          <w:rFonts w:ascii="Times New Roman" w:hAnsi="Times New Roman" w:cs="Times New Roman"/>
          <w:sz w:val="28"/>
          <w:szCs w:val="28"/>
        </w:rPr>
        <w:t>);</w:t>
      </w:r>
    </w:p>
    <w:p w:rsidR="00972C27" w:rsidRPr="00D80BBD" w:rsidRDefault="00972C2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наличие остаточной деформации металла элементов оборудования под давлением, р</w:t>
      </w:r>
      <w:r w:rsidR="000615BD">
        <w:rPr>
          <w:rFonts w:ascii="Times New Roman" w:hAnsi="Times New Roman" w:cs="Times New Roman"/>
          <w:sz w:val="28"/>
          <w:szCs w:val="28"/>
        </w:rPr>
        <w:t>аботающих в условиях ползучести</w:t>
      </w:r>
      <w:r w:rsidR="000615BD" w:rsidRPr="004D7611">
        <w:rPr>
          <w:rFonts w:ascii="Times New Roman" w:hAnsi="Times New Roman" w:cs="Times New Roman"/>
          <w:sz w:val="28"/>
          <w:szCs w:val="28"/>
        </w:rPr>
        <w:t>;</w:t>
      </w:r>
    </w:p>
    <w:p w:rsidR="00972C27" w:rsidRPr="00D80BBD" w:rsidRDefault="00972C2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дефекты сварных соединений, превышающие допустимую величину, установленную нормативными документами по сварке;</w:t>
      </w:r>
    </w:p>
    <w:p w:rsidR="006C0F17" w:rsidRPr="006C0F17" w:rsidRDefault="00691C6A" w:rsidP="006C0F1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14</w:t>
      </w:r>
    </w:p>
    <w:p w:rsidR="006C0F17" w:rsidRDefault="006C0F1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C27" w:rsidRPr="00D80BBD" w:rsidRDefault="00972C2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коррозионное растрескивание металла оборудования под давлением в зоне сварных швов, а также в местах коррозионных язв и питтингов.</w:t>
      </w:r>
    </w:p>
    <w:p w:rsidR="00972C27" w:rsidRPr="00D80BBD" w:rsidRDefault="00972C2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Наличие повреждений обмуровки оборудования под давлением, которые могут вызвать опасность перегрева металла его элементов, а также создают угрозу травмирования обслуживающего персонала, в том числе сквозные трещины, полное или частичное разрушение (обрушение) обмуровки топки котла, огнезащитной обмуровки (торкрета) и футеровки обогреваемых элементов оборудования под давлением.</w:t>
      </w:r>
    </w:p>
    <w:p w:rsidR="00972C27" w:rsidRPr="00D80BBD" w:rsidRDefault="00972C2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Наличие повреждений (трещин, деформаций) опорных металлоконструкций (каркаса) оборудования под давлением, влияющих на их несущую способность.</w:t>
      </w:r>
    </w:p>
    <w:p w:rsidR="00972C27" w:rsidRPr="00D80BBD" w:rsidRDefault="00972C27" w:rsidP="006C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C27" w:rsidRPr="00094A8F" w:rsidRDefault="00972C27" w:rsidP="00094A8F"/>
    <w:sectPr w:rsidR="00972C27" w:rsidRPr="00094A8F" w:rsidSect="00D768D5">
      <w:headerReference w:type="default" r:id="rId9"/>
      <w:pgSz w:w="11907" w:h="16840" w:code="9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C6" w:rsidRDefault="009D20C6" w:rsidP="00D768D5">
      <w:pPr>
        <w:spacing w:after="0" w:line="240" w:lineRule="auto"/>
      </w:pPr>
      <w:r>
        <w:separator/>
      </w:r>
    </w:p>
  </w:endnote>
  <w:endnote w:type="continuationSeparator" w:id="0">
    <w:p w:rsidR="009D20C6" w:rsidRDefault="009D20C6" w:rsidP="00D7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C6" w:rsidRDefault="009D20C6" w:rsidP="00D768D5">
      <w:pPr>
        <w:spacing w:after="0" w:line="240" w:lineRule="auto"/>
      </w:pPr>
      <w:r>
        <w:separator/>
      </w:r>
    </w:p>
  </w:footnote>
  <w:footnote w:type="continuationSeparator" w:id="0">
    <w:p w:rsidR="009D20C6" w:rsidRDefault="009D20C6" w:rsidP="00D7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564055"/>
      <w:docPartObj>
        <w:docPartGallery w:val="Page Numbers (Top of Page)"/>
        <w:docPartUnique/>
      </w:docPartObj>
    </w:sdtPr>
    <w:sdtEndPr/>
    <w:sdtContent>
      <w:p w:rsidR="00D768D5" w:rsidRDefault="00D768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C6A">
          <w:rPr>
            <w:noProof/>
          </w:rPr>
          <w:t>2</w:t>
        </w:r>
        <w:r>
          <w:fldChar w:fldCharType="end"/>
        </w:r>
      </w:p>
    </w:sdtContent>
  </w:sdt>
  <w:p w:rsidR="00D768D5" w:rsidRDefault="00D768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2.6pt;height:12pt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5"/>
    <w:rsid w:val="00030991"/>
    <w:rsid w:val="000615BD"/>
    <w:rsid w:val="00094A8F"/>
    <w:rsid w:val="00165A27"/>
    <w:rsid w:val="001B55D8"/>
    <w:rsid w:val="001E070D"/>
    <w:rsid w:val="00235811"/>
    <w:rsid w:val="002573EB"/>
    <w:rsid w:val="00293324"/>
    <w:rsid w:val="002C3CA7"/>
    <w:rsid w:val="0033227E"/>
    <w:rsid w:val="00361C62"/>
    <w:rsid w:val="003B0F1C"/>
    <w:rsid w:val="003D1747"/>
    <w:rsid w:val="00485112"/>
    <w:rsid w:val="004B7A20"/>
    <w:rsid w:val="004C21BA"/>
    <w:rsid w:val="004D7611"/>
    <w:rsid w:val="00552053"/>
    <w:rsid w:val="005A1E90"/>
    <w:rsid w:val="00691C6A"/>
    <w:rsid w:val="006C0F17"/>
    <w:rsid w:val="007A7C66"/>
    <w:rsid w:val="008277AD"/>
    <w:rsid w:val="0093241E"/>
    <w:rsid w:val="00972C27"/>
    <w:rsid w:val="009D20C6"/>
    <w:rsid w:val="00A63194"/>
    <w:rsid w:val="00B2224E"/>
    <w:rsid w:val="00B35A2F"/>
    <w:rsid w:val="00CA7505"/>
    <w:rsid w:val="00D768D5"/>
    <w:rsid w:val="00DF5A55"/>
    <w:rsid w:val="00E22186"/>
    <w:rsid w:val="00E66285"/>
    <w:rsid w:val="00E972DD"/>
    <w:rsid w:val="00EB75D7"/>
    <w:rsid w:val="00EF13B8"/>
    <w:rsid w:val="00F4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8D5"/>
  </w:style>
  <w:style w:type="paragraph" w:styleId="a8">
    <w:name w:val="footer"/>
    <w:basedOn w:val="a"/>
    <w:link w:val="a9"/>
    <w:uiPriority w:val="99"/>
    <w:unhideWhenUsed/>
    <w:rsid w:val="00D7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8D5"/>
  </w:style>
  <w:style w:type="paragraph" w:styleId="a8">
    <w:name w:val="footer"/>
    <w:basedOn w:val="a"/>
    <w:link w:val="a9"/>
    <w:uiPriority w:val="99"/>
    <w:unhideWhenUsed/>
    <w:rsid w:val="00D7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C0FF-A138-4FE7-B5D2-D798FD66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2022-02-04T08:10:00Z</dcterms:created>
  <dcterms:modified xsi:type="dcterms:W3CDTF">2022-02-07T12:41:00Z</dcterms:modified>
</cp:coreProperties>
</file>