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F5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107B36">
        <w:rPr>
          <w:sz w:val="24"/>
          <w:szCs w:val="24"/>
        </w:rPr>
        <w:t>8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EF3AE9" w:rsidRPr="00EF3AE9" w:rsidRDefault="00EF3AE9" w:rsidP="00EF3AE9">
      <w:pPr>
        <w:pStyle w:val="3"/>
        <w:spacing w:before="0"/>
        <w:ind w:left="4395" w:firstLine="0"/>
        <w:rPr>
          <w:sz w:val="24"/>
          <w:szCs w:val="24"/>
        </w:rPr>
      </w:pPr>
      <w:r w:rsidRPr="00EF3AE9">
        <w:rPr>
          <w:sz w:val="24"/>
          <w:szCs w:val="24"/>
        </w:rPr>
        <w:t>(пункт 10.44</w:t>
      </w:r>
      <w:r w:rsidR="00317D38">
        <w:rPr>
          <w:sz w:val="24"/>
          <w:szCs w:val="24"/>
        </w:rPr>
        <w:t xml:space="preserve"> подраздела 3 </w:t>
      </w:r>
      <w:r w:rsidRPr="00EF3AE9">
        <w:rPr>
          <w:sz w:val="24"/>
          <w:szCs w:val="24"/>
        </w:rPr>
        <w:t>раздела X)</w:t>
      </w:r>
    </w:p>
    <w:p w:rsidR="00F31699" w:rsidRDefault="00F31699" w:rsidP="00F3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25" w:rsidRPr="00D80BBD" w:rsidRDefault="00F76C25" w:rsidP="00F7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C25" w:rsidRPr="00EF3AE9" w:rsidRDefault="00EF3AE9" w:rsidP="00F76C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AE9">
        <w:rPr>
          <w:rFonts w:ascii="Times New Roman" w:hAnsi="Times New Roman" w:cs="Times New Roman"/>
          <w:b w:val="0"/>
          <w:sz w:val="28"/>
          <w:szCs w:val="28"/>
        </w:rPr>
        <w:t>НОРМЫ НАПОЛНЕНИЯ БАЛЛОНОВ СЖИЖЕННЫМИ ГАЗАМИ</w:t>
      </w:r>
    </w:p>
    <w:p w:rsidR="00F76C25" w:rsidRDefault="00F76C25" w:rsidP="00F7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77"/>
        <w:gridCol w:w="3190"/>
      </w:tblGrid>
      <w:tr w:rsidR="00EF3AE9" w:rsidRPr="00EF3AE9" w:rsidTr="008A110C">
        <w:tc>
          <w:tcPr>
            <w:tcW w:w="2802" w:type="dxa"/>
          </w:tcPr>
          <w:p w:rsidR="00EF3AE9" w:rsidRPr="00D80BBD" w:rsidRDefault="00EF3AE9" w:rsidP="00CC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Наименование газа</w:t>
            </w:r>
          </w:p>
        </w:tc>
        <w:tc>
          <w:tcPr>
            <w:tcW w:w="3577" w:type="dxa"/>
          </w:tcPr>
          <w:p w:rsidR="00EF3AE9" w:rsidRPr="00D80BBD" w:rsidRDefault="00EF3AE9" w:rsidP="00CC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Масса газа на 1 л вместимости баллона, кг, не более</w:t>
            </w:r>
          </w:p>
        </w:tc>
        <w:tc>
          <w:tcPr>
            <w:tcW w:w="3190" w:type="dxa"/>
          </w:tcPr>
          <w:p w:rsidR="00EF3AE9" w:rsidRPr="00D80BBD" w:rsidRDefault="00EF3AE9" w:rsidP="00CC25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Вместимость баллона, приходящегося на 1 кг газа, л, не менее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EF3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EF3AE9" w:rsidRPr="00D80BBD" w:rsidRDefault="00EF3AE9" w:rsidP="00EF3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F3AE9" w:rsidRPr="00D80BBD" w:rsidRDefault="00EF3AE9" w:rsidP="00EF3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Бутилен, изобутилен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Окись этилена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0,716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0,445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Сероводород, фосген, хлор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EF3AE9" w:rsidRDefault="00EF3AE9" w:rsidP="00EF3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Углекислота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Хладагент R-11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Хладагент R-12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1,100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Хладагент R-13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Хладагент R-22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Хлористый метил, хлористый этил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EF3AE9" w:rsidRPr="00EF3AE9" w:rsidTr="008A110C">
        <w:tc>
          <w:tcPr>
            <w:tcW w:w="2802" w:type="dxa"/>
          </w:tcPr>
          <w:p w:rsidR="00EF3AE9" w:rsidRPr="00D80BBD" w:rsidRDefault="00EF3AE9" w:rsidP="0017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3577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3190" w:type="dxa"/>
          </w:tcPr>
          <w:p w:rsidR="00EF3AE9" w:rsidRPr="00D80BBD" w:rsidRDefault="00EF3AE9" w:rsidP="00177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BD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</w:tbl>
    <w:p w:rsidR="00EF3AE9" w:rsidRDefault="00EF3AE9" w:rsidP="00F7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C25" w:rsidRPr="00107B36" w:rsidRDefault="00F76C25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B36">
        <w:rPr>
          <w:rFonts w:ascii="Times New Roman" w:hAnsi="Times New Roman" w:cs="Times New Roman"/>
          <w:sz w:val="28"/>
          <w:szCs w:val="28"/>
        </w:rPr>
        <w:t>Для газов, не указанных в данной таблице, норма наполнения устанавливается производственными инструкциями наполнительных станций в соответствии с техническими условиями изготовителя газа.</w:t>
      </w:r>
    </w:p>
    <w:p w:rsidR="00EF3AE9" w:rsidRPr="00AD3AD4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AE9" w:rsidRPr="00AD3AD4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AE9" w:rsidRDefault="00EF3AE9" w:rsidP="00F76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AE9" w:rsidRDefault="00EF3AE9" w:rsidP="00EF3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3AE9" w:rsidRPr="00107B36" w:rsidRDefault="00EF3AE9" w:rsidP="00EF3A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7B36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107B36">
        <w:rPr>
          <w:rFonts w:ascii="Times New Roman" w:hAnsi="Times New Roman" w:cs="Times New Roman"/>
          <w:sz w:val="26"/>
          <w:szCs w:val="26"/>
        </w:rPr>
        <w:t xml:space="preserve"> Указана норма наполнения при рабочем давлении в баллоне 20,0 МПа. При использовании баллонов с другим рабочим давлением коэффициент заполнения не должен превышать: при рабочем давлении </w:t>
      </w:r>
      <w:r w:rsidR="00816021" w:rsidRPr="00107B36">
        <w:rPr>
          <w:rFonts w:ascii="Times New Roman" w:hAnsi="Times New Roman" w:cs="Times New Roman"/>
          <w:sz w:val="26"/>
          <w:szCs w:val="26"/>
        </w:rPr>
        <w:t xml:space="preserve">10,0 МПа </w:t>
      </w:r>
      <w:r w:rsidR="00816021" w:rsidRPr="00107B36">
        <w:rPr>
          <w:rFonts w:ascii="Times New Roman" w:hAnsi="Times New Roman" w:cs="Times New Roman"/>
          <w:sz w:val="26"/>
          <w:szCs w:val="26"/>
        </w:rPr>
        <w:noBreakHyphen/>
        <w:t xml:space="preserve"> 0,29 кг/л; 12,5 МПа </w:t>
      </w:r>
      <w:r w:rsidR="00816021" w:rsidRPr="00107B36">
        <w:rPr>
          <w:rFonts w:ascii="Times New Roman" w:hAnsi="Times New Roman" w:cs="Times New Roman"/>
          <w:sz w:val="26"/>
          <w:szCs w:val="26"/>
        </w:rPr>
        <w:noBreakHyphen/>
        <w:t xml:space="preserve"> 0,47 кг/л; 15,0 МПа </w:t>
      </w:r>
      <w:r w:rsidR="00816021" w:rsidRPr="00107B36">
        <w:rPr>
          <w:rFonts w:ascii="Times New Roman" w:hAnsi="Times New Roman" w:cs="Times New Roman"/>
          <w:sz w:val="26"/>
          <w:szCs w:val="26"/>
        </w:rPr>
        <w:noBreakHyphen/>
      </w:r>
      <w:r w:rsidRPr="00107B36">
        <w:rPr>
          <w:rFonts w:ascii="Times New Roman" w:hAnsi="Times New Roman" w:cs="Times New Roman"/>
          <w:sz w:val="26"/>
          <w:szCs w:val="26"/>
        </w:rPr>
        <w:t xml:space="preserve"> 0,60 кг/л.</w:t>
      </w:r>
    </w:p>
    <w:sectPr w:rsidR="00EF3AE9" w:rsidRPr="00107B36" w:rsidSect="00AD3AD4">
      <w:headerReference w:type="default" r:id="rId9"/>
      <w:pgSz w:w="11907" w:h="16840" w:code="9"/>
      <w:pgMar w:top="993" w:right="851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5C" w:rsidRDefault="00FD135C" w:rsidP="00816021">
      <w:pPr>
        <w:spacing w:after="0" w:line="240" w:lineRule="auto"/>
      </w:pPr>
      <w:r>
        <w:separator/>
      </w:r>
    </w:p>
  </w:endnote>
  <w:endnote w:type="continuationSeparator" w:id="0">
    <w:p w:rsidR="00FD135C" w:rsidRDefault="00FD135C" w:rsidP="008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5C" w:rsidRDefault="00FD135C" w:rsidP="00816021">
      <w:pPr>
        <w:spacing w:after="0" w:line="240" w:lineRule="auto"/>
      </w:pPr>
      <w:r>
        <w:separator/>
      </w:r>
    </w:p>
  </w:footnote>
  <w:footnote w:type="continuationSeparator" w:id="0">
    <w:p w:rsidR="00FD135C" w:rsidRDefault="00FD135C" w:rsidP="0081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3762"/>
      <w:docPartObj>
        <w:docPartGallery w:val="Page Numbers (Top of Page)"/>
        <w:docPartUnique/>
      </w:docPartObj>
    </w:sdtPr>
    <w:sdtEndPr/>
    <w:sdtContent>
      <w:p w:rsidR="00816021" w:rsidRDefault="00816021" w:rsidP="008160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5" style="width:12.6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30991"/>
    <w:rsid w:val="00094A8F"/>
    <w:rsid w:val="00107B36"/>
    <w:rsid w:val="00143CF5"/>
    <w:rsid w:val="00165A27"/>
    <w:rsid w:val="002573EB"/>
    <w:rsid w:val="00293324"/>
    <w:rsid w:val="002C3CA7"/>
    <w:rsid w:val="00317D38"/>
    <w:rsid w:val="0033227E"/>
    <w:rsid w:val="00361C62"/>
    <w:rsid w:val="003815BD"/>
    <w:rsid w:val="003B0F1C"/>
    <w:rsid w:val="003D1747"/>
    <w:rsid w:val="00485112"/>
    <w:rsid w:val="00491738"/>
    <w:rsid w:val="004B7A20"/>
    <w:rsid w:val="00740FF3"/>
    <w:rsid w:val="00816021"/>
    <w:rsid w:val="008277AD"/>
    <w:rsid w:val="00943C1B"/>
    <w:rsid w:val="00972C27"/>
    <w:rsid w:val="00974D42"/>
    <w:rsid w:val="009C4727"/>
    <w:rsid w:val="00A55706"/>
    <w:rsid w:val="00AD3AD4"/>
    <w:rsid w:val="00B35A2F"/>
    <w:rsid w:val="00B72F53"/>
    <w:rsid w:val="00C611B6"/>
    <w:rsid w:val="00DF5A55"/>
    <w:rsid w:val="00E66285"/>
    <w:rsid w:val="00E972DD"/>
    <w:rsid w:val="00EB75D7"/>
    <w:rsid w:val="00EF3AE9"/>
    <w:rsid w:val="00F31699"/>
    <w:rsid w:val="00F47E10"/>
    <w:rsid w:val="00F76C25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9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021"/>
  </w:style>
  <w:style w:type="paragraph" w:styleId="a8">
    <w:name w:val="footer"/>
    <w:basedOn w:val="a"/>
    <w:link w:val="a9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9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021"/>
  </w:style>
  <w:style w:type="paragraph" w:styleId="a8">
    <w:name w:val="footer"/>
    <w:basedOn w:val="a"/>
    <w:link w:val="a9"/>
    <w:uiPriority w:val="99"/>
    <w:unhideWhenUsed/>
    <w:rsid w:val="0081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C5B7-F8CD-4B9E-8CFF-546EF4CF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3</cp:revision>
  <cp:lastPrinted>2021-12-24T08:42:00Z</cp:lastPrinted>
  <dcterms:created xsi:type="dcterms:W3CDTF">2022-02-07T06:59:00Z</dcterms:created>
  <dcterms:modified xsi:type="dcterms:W3CDTF">2022-02-07T07:01:00Z</dcterms:modified>
</cp:coreProperties>
</file>