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E74E0" w14:textId="73D8454C" w:rsidR="00A351B5" w:rsidRDefault="00A351B5" w:rsidP="006C3994">
      <w:pPr>
        <w:pStyle w:val="1"/>
        <w:spacing w:after="0"/>
        <w:ind w:left="5000" w:firstLine="0"/>
        <w:rPr>
          <w:color w:val="000000"/>
        </w:rPr>
      </w:pPr>
      <w:r>
        <w:rPr>
          <w:color w:val="000000"/>
        </w:rPr>
        <w:t>Приложение 1</w:t>
      </w:r>
      <w:bookmarkStart w:id="0" w:name="_GoBack"/>
      <w:bookmarkEnd w:id="0"/>
    </w:p>
    <w:p w14:paraId="7990B8A3" w14:textId="0D168CA6" w:rsidR="006C3994" w:rsidRDefault="006C3994" w:rsidP="006C3994">
      <w:pPr>
        <w:pStyle w:val="1"/>
        <w:spacing w:after="0"/>
        <w:ind w:left="5000" w:firstLine="0"/>
      </w:pPr>
      <w:r>
        <w:rPr>
          <w:color w:val="000000"/>
        </w:rPr>
        <w:t>к Указу Главы</w:t>
      </w:r>
    </w:p>
    <w:p w14:paraId="40084B09" w14:textId="77777777" w:rsidR="006C3994" w:rsidRDefault="006C3994" w:rsidP="006C3994">
      <w:pPr>
        <w:pStyle w:val="1"/>
        <w:tabs>
          <w:tab w:val="left" w:pos="7755"/>
        </w:tabs>
        <w:spacing w:after="0"/>
        <w:ind w:left="5001" w:firstLine="0"/>
      </w:pPr>
      <w:r>
        <w:rPr>
          <w:color w:val="000000"/>
        </w:rPr>
        <w:t xml:space="preserve">Донецкой Народной Республики </w:t>
      </w:r>
    </w:p>
    <w:p w14:paraId="193381FF" w14:textId="77777777" w:rsidR="006C3994" w:rsidRDefault="006C3994" w:rsidP="006C3994">
      <w:pPr>
        <w:pStyle w:val="1"/>
        <w:tabs>
          <w:tab w:val="left" w:pos="7755"/>
        </w:tabs>
        <w:spacing w:after="0"/>
        <w:ind w:left="5001" w:firstLine="0"/>
      </w:pPr>
      <w:r>
        <w:rPr>
          <w:color w:val="000000"/>
        </w:rPr>
        <w:t xml:space="preserve">от </w:t>
      </w:r>
      <w:r>
        <w:rPr>
          <w:color w:val="000000"/>
          <w:u w:val="single"/>
        </w:rPr>
        <w:t>«</w:t>
      </w:r>
      <w:r>
        <w:rPr>
          <w:u w:val="single"/>
        </w:rPr>
        <w:t xml:space="preserve">02» июля </w:t>
      </w:r>
      <w:r>
        <w:rPr>
          <w:color w:val="000000"/>
        </w:rPr>
        <w:t>2022 г.</w:t>
      </w:r>
      <w:r>
        <w:t xml:space="preserve"> № 354</w:t>
      </w:r>
    </w:p>
    <w:p w14:paraId="680ED26D" w14:textId="77777777" w:rsidR="006C3994" w:rsidRDefault="006C3994" w:rsidP="006C3994">
      <w:pPr>
        <w:pStyle w:val="1"/>
        <w:spacing w:after="0"/>
        <w:ind w:firstLine="0"/>
        <w:jc w:val="center"/>
        <w:rPr>
          <w:b/>
          <w:bCs/>
        </w:rPr>
      </w:pPr>
    </w:p>
    <w:p w14:paraId="1BAB81AE" w14:textId="77777777" w:rsidR="006C3994" w:rsidRDefault="006C3994" w:rsidP="006C3994">
      <w:pPr>
        <w:pStyle w:val="1"/>
        <w:spacing w:after="0"/>
        <w:ind w:firstLine="0"/>
        <w:jc w:val="center"/>
        <w:rPr>
          <w:b/>
          <w:bCs/>
        </w:rPr>
      </w:pPr>
    </w:p>
    <w:p w14:paraId="1D9AC123" w14:textId="77777777" w:rsidR="006C3994" w:rsidRDefault="006C3994" w:rsidP="006C3994">
      <w:pPr>
        <w:pStyle w:val="1"/>
        <w:spacing w:after="0"/>
        <w:ind w:firstLine="0"/>
        <w:jc w:val="center"/>
      </w:pPr>
      <w:r>
        <w:rPr>
          <w:b/>
          <w:bCs/>
          <w:color w:val="000000"/>
        </w:rPr>
        <w:t>ПОЛОЖЕНИЕ</w:t>
      </w:r>
    </w:p>
    <w:p w14:paraId="54F015C9" w14:textId="77777777" w:rsidR="006C3994" w:rsidRDefault="006C3994" w:rsidP="006C3994">
      <w:pPr>
        <w:pStyle w:val="1"/>
        <w:spacing w:after="340"/>
        <w:ind w:firstLine="0"/>
        <w:jc w:val="center"/>
      </w:pPr>
      <w:r>
        <w:rPr>
          <w:b/>
          <w:bCs/>
          <w:color w:val="000000"/>
        </w:rPr>
        <w:t>о геральдическом знаке - эмблеме оперативно-боевого тактического</w:t>
      </w:r>
      <w:r>
        <w:rPr>
          <w:b/>
          <w:bCs/>
          <w:color w:val="000000"/>
        </w:rPr>
        <w:br/>
        <w:t>формирования Донецкой Народной Республики «Каскад»</w:t>
      </w:r>
    </w:p>
    <w:p w14:paraId="19809118" w14:textId="77777777" w:rsidR="006C3994" w:rsidRDefault="006C3994" w:rsidP="006C3994">
      <w:pPr>
        <w:pStyle w:val="1"/>
        <w:numPr>
          <w:ilvl w:val="0"/>
          <w:numId w:val="1"/>
        </w:numPr>
        <w:tabs>
          <w:tab w:val="left" w:pos="1105"/>
        </w:tabs>
        <w:ind w:firstLine="720"/>
        <w:jc w:val="both"/>
      </w:pPr>
      <w:bookmarkStart w:id="1" w:name="bookmark15"/>
      <w:bookmarkEnd w:id="1"/>
      <w:r>
        <w:rPr>
          <w:color w:val="000000"/>
        </w:rPr>
        <w:t>Геральдический знак - эмблема оперативно-боевого тактического формирования Донецкой Народной Республики «Каскад» (далее - эмблема) является официальным символом, указывающим на принадлежность личного состава, а также вооружения, техники и другого имущества к оперативно-боевому тактическому формированию Донецкой Народной Республики «Каскад» (далее - ОБТФ «Каскад»).</w:t>
      </w:r>
    </w:p>
    <w:p w14:paraId="744B0DB9" w14:textId="77777777" w:rsidR="006C3994" w:rsidRDefault="006C3994" w:rsidP="006C3994">
      <w:pPr>
        <w:pStyle w:val="1"/>
        <w:numPr>
          <w:ilvl w:val="0"/>
          <w:numId w:val="1"/>
        </w:numPr>
        <w:tabs>
          <w:tab w:val="left" w:pos="1110"/>
        </w:tabs>
        <w:ind w:firstLine="720"/>
        <w:jc w:val="both"/>
      </w:pPr>
      <w:bookmarkStart w:id="2" w:name="bookmark16"/>
      <w:bookmarkEnd w:id="2"/>
      <w:r>
        <w:rPr>
          <w:color w:val="000000"/>
        </w:rPr>
        <w:t>Эмблема размещается на флаге ОБТФ «Каскад».</w:t>
      </w:r>
    </w:p>
    <w:p w14:paraId="7E5A6166" w14:textId="77777777" w:rsidR="006C3994" w:rsidRDefault="006C3994" w:rsidP="006C3994">
      <w:pPr>
        <w:pStyle w:val="1"/>
        <w:numPr>
          <w:ilvl w:val="0"/>
          <w:numId w:val="1"/>
        </w:numPr>
        <w:tabs>
          <w:tab w:val="left" w:pos="1110"/>
        </w:tabs>
        <w:ind w:firstLine="720"/>
        <w:jc w:val="both"/>
      </w:pPr>
      <w:bookmarkStart w:id="3" w:name="bookmark17"/>
      <w:bookmarkEnd w:id="3"/>
      <w:r>
        <w:rPr>
          <w:color w:val="000000"/>
        </w:rPr>
        <w:t>Эмблема размещается в рабочих кабинетах руководителя ОБТФ «Каскад» (далее - руководитель), его заместителей, а также иных должностных лиц ОБТФ «Каскад», определяемых руководителем.</w:t>
      </w:r>
    </w:p>
    <w:p w14:paraId="6C57752C" w14:textId="77777777" w:rsidR="006C3994" w:rsidRDefault="006C3994" w:rsidP="006C3994">
      <w:pPr>
        <w:pStyle w:val="1"/>
        <w:numPr>
          <w:ilvl w:val="0"/>
          <w:numId w:val="1"/>
        </w:numPr>
        <w:tabs>
          <w:tab w:val="left" w:pos="1110"/>
        </w:tabs>
        <w:ind w:firstLine="720"/>
        <w:jc w:val="both"/>
      </w:pPr>
      <w:bookmarkStart w:id="4" w:name="bookmark18"/>
      <w:bookmarkEnd w:id="4"/>
      <w:r>
        <w:rPr>
          <w:color w:val="000000"/>
        </w:rPr>
        <w:t>Эмблема также размещается на:</w:t>
      </w:r>
    </w:p>
    <w:p w14:paraId="72370135" w14:textId="77777777" w:rsidR="006C3994" w:rsidRDefault="006C3994" w:rsidP="006C3994">
      <w:pPr>
        <w:pStyle w:val="1"/>
        <w:numPr>
          <w:ilvl w:val="1"/>
          <w:numId w:val="1"/>
        </w:numPr>
        <w:tabs>
          <w:tab w:val="left" w:pos="1340"/>
        </w:tabs>
        <w:spacing w:after="0"/>
        <w:ind w:firstLine="720"/>
        <w:jc w:val="both"/>
      </w:pPr>
      <w:bookmarkStart w:id="5" w:name="bookmark19"/>
      <w:bookmarkEnd w:id="5"/>
      <w:r>
        <w:rPr>
          <w:color w:val="000000"/>
        </w:rPr>
        <w:t>Знаменах и боевых знаменах подразделений ОБТФ «Каскад».</w:t>
      </w:r>
    </w:p>
    <w:p w14:paraId="43364192" w14:textId="77777777" w:rsidR="006C3994" w:rsidRDefault="006C3994" w:rsidP="006C3994">
      <w:pPr>
        <w:pStyle w:val="1"/>
        <w:numPr>
          <w:ilvl w:val="1"/>
          <w:numId w:val="1"/>
        </w:numPr>
        <w:tabs>
          <w:tab w:val="left" w:pos="1330"/>
        </w:tabs>
        <w:ind w:firstLine="720"/>
        <w:jc w:val="both"/>
      </w:pPr>
      <w:bookmarkStart w:id="6" w:name="bookmark20"/>
      <w:bookmarkEnd w:id="6"/>
      <w:r>
        <w:rPr>
          <w:color w:val="000000"/>
        </w:rPr>
        <w:t>Нарукавных знаках различия лиц, входящих в состав ОБТФ «Каскад».</w:t>
      </w:r>
    </w:p>
    <w:p w14:paraId="137E467F" w14:textId="77777777" w:rsidR="006C3994" w:rsidRDefault="006C3994" w:rsidP="006C3994">
      <w:pPr>
        <w:pStyle w:val="1"/>
        <w:numPr>
          <w:ilvl w:val="0"/>
          <w:numId w:val="1"/>
        </w:numPr>
        <w:tabs>
          <w:tab w:val="left" w:pos="1105"/>
        </w:tabs>
        <w:ind w:firstLine="720"/>
        <w:jc w:val="both"/>
      </w:pPr>
      <w:bookmarkStart w:id="7" w:name="bookmark21"/>
      <w:bookmarkEnd w:id="7"/>
      <w:r>
        <w:rPr>
          <w:color w:val="000000"/>
        </w:rPr>
        <w:t>Эмблема может служить основой для создания эмблем отдельных подразделений ОБТФ «Каскад».</w:t>
      </w:r>
    </w:p>
    <w:p w14:paraId="6E634269" w14:textId="77777777" w:rsidR="006C3994" w:rsidRDefault="006C3994" w:rsidP="006C3994">
      <w:pPr>
        <w:pStyle w:val="1"/>
        <w:numPr>
          <w:ilvl w:val="0"/>
          <w:numId w:val="1"/>
        </w:numPr>
        <w:tabs>
          <w:tab w:val="left" w:pos="1110"/>
        </w:tabs>
        <w:ind w:firstLine="720"/>
        <w:jc w:val="both"/>
      </w:pPr>
      <w:bookmarkStart w:id="8" w:name="bookmark22"/>
      <w:bookmarkEnd w:id="8"/>
      <w:r>
        <w:rPr>
          <w:color w:val="000000"/>
        </w:rPr>
        <w:t>Изображение эмблемы допускается на печатной, рекламно- информационной и сувенирной продукции, издаваемой (изготавливаемой) по заказу Министерства внутренних дел Донецкой Народной Республики, а также на кино-, видео- и фотоматериалах, выпускаемых Министерством внутренних дел Донецкой Народной Республики.</w:t>
      </w:r>
    </w:p>
    <w:p w14:paraId="70F7B2E6" w14:textId="77777777" w:rsidR="006C3994" w:rsidRDefault="006C3994" w:rsidP="006C3994">
      <w:pPr>
        <w:pStyle w:val="1"/>
        <w:numPr>
          <w:ilvl w:val="0"/>
          <w:numId w:val="1"/>
        </w:numPr>
        <w:tabs>
          <w:tab w:val="left" w:pos="1114"/>
        </w:tabs>
        <w:ind w:firstLine="720"/>
        <w:jc w:val="both"/>
      </w:pPr>
      <w:bookmarkStart w:id="9" w:name="bookmark23"/>
      <w:bookmarkEnd w:id="9"/>
      <w:r>
        <w:rPr>
          <w:color w:val="000000"/>
        </w:rPr>
        <w:t>Иные случаи использования эмблемы определяются руководителем.</w:t>
      </w:r>
    </w:p>
    <w:p w14:paraId="69970C07" w14:textId="77777777" w:rsidR="006C3994" w:rsidRDefault="006C3994" w:rsidP="006C3994">
      <w:pPr>
        <w:pStyle w:val="1"/>
        <w:numPr>
          <w:ilvl w:val="0"/>
          <w:numId w:val="1"/>
        </w:numPr>
        <w:tabs>
          <w:tab w:val="left" w:pos="1114"/>
        </w:tabs>
        <w:ind w:firstLine="720"/>
        <w:jc w:val="both"/>
      </w:pPr>
      <w:bookmarkStart w:id="10" w:name="bookmark24"/>
      <w:bookmarkEnd w:id="10"/>
      <w:r>
        <w:rPr>
          <w:color w:val="000000"/>
        </w:rPr>
        <w:t>Порядок изготовления и порядок размещения эмблемы устанавливаются руководителем.</w:t>
      </w:r>
    </w:p>
    <w:p w14:paraId="62B546BA" w14:textId="77777777" w:rsidR="006C3994" w:rsidRDefault="006C3994" w:rsidP="006C3994">
      <w:pPr>
        <w:pStyle w:val="1"/>
        <w:spacing w:after="0"/>
        <w:ind w:left="4980" w:firstLine="0"/>
      </w:pPr>
    </w:p>
    <w:p w14:paraId="01BBEE5E" w14:textId="77777777" w:rsidR="00075A51" w:rsidRDefault="00075A51"/>
    <w:sectPr w:rsidR="0007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C17F4"/>
    <w:multiLevelType w:val="multilevel"/>
    <w:tmpl w:val="67440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10"/>
    <w:rsid w:val="00075A51"/>
    <w:rsid w:val="006C3994"/>
    <w:rsid w:val="00A351B5"/>
    <w:rsid w:val="00B3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8A61"/>
  <w15:chartTrackingRefBased/>
  <w15:docId w15:val="{6A402C28-D656-4CF6-94FA-272E1C75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C3994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3"/>
    <w:rsid w:val="006C3994"/>
    <w:pPr>
      <w:widowControl w:val="0"/>
      <w:spacing w:after="10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3</cp:revision>
  <dcterms:created xsi:type="dcterms:W3CDTF">2022-07-05T07:09:00Z</dcterms:created>
  <dcterms:modified xsi:type="dcterms:W3CDTF">2022-07-05T07:09:00Z</dcterms:modified>
</cp:coreProperties>
</file>