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5E" w:rsidRDefault="00981B50" w:rsidP="00981B50">
      <w:pPr>
        <w:tabs>
          <w:tab w:val="left" w:pos="581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F545E" w:rsidRPr="00E220E8" w:rsidRDefault="001F545E" w:rsidP="00981B5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220E8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</w:t>
      </w:r>
      <w:r w:rsidR="00981B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20E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F545E" w:rsidRPr="00E220E8" w:rsidRDefault="001F545E" w:rsidP="00981B50">
      <w:pPr>
        <w:tabs>
          <w:tab w:val="left" w:pos="581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220E8">
        <w:rPr>
          <w:rFonts w:ascii="Times New Roman" w:hAnsi="Times New Roman" w:cs="Times New Roman"/>
          <w:sz w:val="28"/>
          <w:szCs w:val="28"/>
        </w:rPr>
        <w:t xml:space="preserve">от </w:t>
      </w:r>
      <w:r w:rsidR="005D67D6" w:rsidRPr="005468BA">
        <w:rPr>
          <w:rFonts w:ascii="Times New Roman" w:hAnsi="Times New Roman" w:cs="Times New Roman"/>
          <w:sz w:val="28"/>
          <w:szCs w:val="28"/>
          <w:u w:val="single"/>
        </w:rPr>
        <w:t>11 апреля</w:t>
      </w:r>
      <w:r w:rsidRPr="00E220E8">
        <w:rPr>
          <w:rFonts w:ascii="Times New Roman" w:hAnsi="Times New Roman" w:cs="Times New Roman"/>
          <w:sz w:val="28"/>
          <w:szCs w:val="28"/>
        </w:rPr>
        <w:t xml:space="preserve"> 202</w:t>
      </w:r>
      <w:r w:rsidR="00CD1179">
        <w:rPr>
          <w:rFonts w:ascii="Times New Roman" w:hAnsi="Times New Roman" w:cs="Times New Roman"/>
          <w:sz w:val="28"/>
          <w:szCs w:val="28"/>
        </w:rPr>
        <w:t xml:space="preserve">2 </w:t>
      </w:r>
      <w:r w:rsidRPr="00E220E8">
        <w:rPr>
          <w:rFonts w:ascii="Times New Roman" w:hAnsi="Times New Roman" w:cs="Times New Roman"/>
          <w:sz w:val="28"/>
          <w:szCs w:val="28"/>
        </w:rPr>
        <w:t>г.</w:t>
      </w:r>
      <w:r w:rsidR="00E23E13">
        <w:rPr>
          <w:rFonts w:ascii="Times New Roman" w:hAnsi="Times New Roman" w:cs="Times New Roman"/>
          <w:sz w:val="28"/>
          <w:szCs w:val="28"/>
        </w:rPr>
        <w:t xml:space="preserve"> </w:t>
      </w:r>
      <w:r w:rsidRPr="00E220E8">
        <w:rPr>
          <w:rFonts w:ascii="Times New Roman" w:hAnsi="Times New Roman" w:cs="Times New Roman"/>
          <w:sz w:val="28"/>
          <w:szCs w:val="28"/>
        </w:rPr>
        <w:t>№</w:t>
      </w:r>
      <w:r w:rsidR="005D67D6">
        <w:rPr>
          <w:rFonts w:ascii="Times New Roman" w:hAnsi="Times New Roman" w:cs="Times New Roman"/>
          <w:sz w:val="28"/>
          <w:szCs w:val="28"/>
        </w:rPr>
        <w:t xml:space="preserve"> </w:t>
      </w:r>
      <w:r w:rsidR="005D67D6" w:rsidRPr="005468BA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1F545E" w:rsidRPr="00E220E8" w:rsidRDefault="001F545E" w:rsidP="001F545E">
      <w:pPr>
        <w:tabs>
          <w:tab w:val="left" w:pos="581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F545E" w:rsidRPr="00E220E8" w:rsidRDefault="001F545E" w:rsidP="001F54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5E" w:rsidRPr="00E220E8" w:rsidRDefault="001F545E" w:rsidP="001F54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5E" w:rsidRPr="004C3D7B" w:rsidRDefault="001F545E" w:rsidP="00A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7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F545E" w:rsidRPr="00E220E8" w:rsidRDefault="001F545E" w:rsidP="00A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</w:t>
      </w:r>
      <w:r w:rsidRPr="00E220E8">
        <w:rPr>
          <w:rFonts w:ascii="Times New Roman" w:hAnsi="Times New Roman" w:cs="Times New Roman"/>
          <w:b/>
          <w:sz w:val="28"/>
          <w:szCs w:val="28"/>
        </w:rPr>
        <w:t xml:space="preserve"> тариф</w:t>
      </w:r>
      <w:r w:rsidR="007442C4">
        <w:rPr>
          <w:rFonts w:ascii="Times New Roman" w:hAnsi="Times New Roman" w:cs="Times New Roman"/>
          <w:b/>
          <w:sz w:val="28"/>
          <w:szCs w:val="28"/>
        </w:rPr>
        <w:t>а</w:t>
      </w:r>
      <w:r w:rsidRPr="001B6D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20E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перевозки</w:t>
      </w:r>
      <w:r w:rsidRPr="00E220E8">
        <w:rPr>
          <w:rFonts w:ascii="Times New Roman" w:hAnsi="Times New Roman" w:cs="Times New Roman"/>
          <w:b/>
          <w:sz w:val="28"/>
          <w:szCs w:val="28"/>
        </w:rPr>
        <w:t xml:space="preserve"> пассажиров </w:t>
      </w:r>
      <w:r>
        <w:rPr>
          <w:rFonts w:ascii="Times New Roman" w:hAnsi="Times New Roman" w:cs="Times New Roman"/>
          <w:b/>
          <w:sz w:val="28"/>
          <w:szCs w:val="28"/>
        </w:rPr>
        <w:t>железнодорожным транспортом</w:t>
      </w:r>
      <w:r w:rsidRPr="00E220E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пригородном сообщении</w:t>
      </w:r>
      <w:r w:rsidR="001B6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45E" w:rsidRPr="00E220E8" w:rsidRDefault="001F545E" w:rsidP="00C25D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5E" w:rsidRPr="00E220E8" w:rsidRDefault="001F545E" w:rsidP="00C25DC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49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0549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F545E" w:rsidRDefault="00F724E2" w:rsidP="00C25D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EAD">
        <w:rPr>
          <w:rFonts w:ascii="Times New Roman" w:hAnsi="Times New Roman" w:cs="Times New Roman"/>
          <w:sz w:val="28"/>
          <w:szCs w:val="28"/>
        </w:rPr>
        <w:t>.1</w:t>
      </w:r>
      <w:r w:rsidR="00C25DC1">
        <w:rPr>
          <w:rFonts w:ascii="Times New Roman" w:hAnsi="Times New Roman" w:cs="Times New Roman"/>
          <w:sz w:val="28"/>
          <w:szCs w:val="28"/>
        </w:rPr>
        <w:t>. </w:t>
      </w:r>
      <w:r w:rsidR="00E80EE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F545E" w:rsidRPr="00F724E2">
        <w:rPr>
          <w:rFonts w:ascii="Times New Roman" w:hAnsi="Times New Roman" w:cs="Times New Roman"/>
          <w:sz w:val="28"/>
          <w:szCs w:val="28"/>
        </w:rPr>
        <w:t>Методика расчета тариф</w:t>
      </w:r>
      <w:r w:rsidR="007442C4">
        <w:rPr>
          <w:rFonts w:ascii="Times New Roman" w:hAnsi="Times New Roman" w:cs="Times New Roman"/>
          <w:sz w:val="28"/>
          <w:szCs w:val="28"/>
        </w:rPr>
        <w:t>а</w:t>
      </w:r>
      <w:r w:rsidR="001F545E" w:rsidRPr="00F724E2">
        <w:rPr>
          <w:rFonts w:ascii="Times New Roman" w:hAnsi="Times New Roman" w:cs="Times New Roman"/>
          <w:sz w:val="28"/>
          <w:szCs w:val="28"/>
        </w:rPr>
        <w:t xml:space="preserve"> на перевозки пассажиров железнодорожным транспортом</w:t>
      </w:r>
      <w:r w:rsidR="001E4407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>в пригородном сообщении</w:t>
      </w:r>
      <w:r w:rsidR="00982ACB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="00DD71D7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>разработана</w:t>
      </w:r>
      <w:r w:rsidR="001E4407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406A84">
        <w:rPr>
          <w:rFonts w:ascii="Times New Roman" w:hAnsi="Times New Roman" w:cs="Times New Roman"/>
          <w:sz w:val="28"/>
          <w:szCs w:val="28"/>
        </w:rPr>
        <w:t>в соответствии с частью 9 статьи 8 Закона Донецкой Народной Республики «О железнодорожном</w:t>
      </w:r>
      <w:r w:rsidR="00635924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406A84">
        <w:rPr>
          <w:rFonts w:ascii="Times New Roman" w:hAnsi="Times New Roman" w:cs="Times New Roman"/>
          <w:sz w:val="28"/>
          <w:szCs w:val="28"/>
        </w:rPr>
        <w:t>транспорте»</w:t>
      </w:r>
      <w:r w:rsidR="00274179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 xml:space="preserve">и </w:t>
      </w:r>
      <w:r w:rsidR="007442C4">
        <w:rPr>
          <w:rFonts w:ascii="Times New Roman" w:hAnsi="Times New Roman" w:cs="Times New Roman"/>
          <w:sz w:val="28"/>
          <w:szCs w:val="28"/>
        </w:rPr>
        <w:t xml:space="preserve">определяет порядок установления </w:t>
      </w:r>
      <w:r w:rsidR="004378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тарифа</w:t>
      </w:r>
      <w:r w:rsidR="007442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>на перевозки пассажиров железнодорожным транспортом</w:t>
      </w:r>
      <w:r w:rsidR="00FE034C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>в пригородном сообщении.</w:t>
      </w:r>
    </w:p>
    <w:p w:rsidR="00C25DC1" w:rsidRPr="00F724E2" w:rsidRDefault="00C25DC1" w:rsidP="00C25D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CB" w:rsidRDefault="00E76EAD" w:rsidP="00982A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65B9">
        <w:rPr>
          <w:rFonts w:ascii="Times New Roman" w:hAnsi="Times New Roman" w:cs="Times New Roman"/>
          <w:sz w:val="28"/>
          <w:szCs w:val="28"/>
        </w:rPr>
        <w:t xml:space="preserve">. </w:t>
      </w:r>
      <w:r w:rsidR="001F545E" w:rsidRPr="00F724E2">
        <w:rPr>
          <w:rFonts w:ascii="Times New Roman" w:hAnsi="Times New Roman" w:cs="Times New Roman"/>
          <w:sz w:val="28"/>
          <w:szCs w:val="28"/>
        </w:rPr>
        <w:t xml:space="preserve">Методика предназначена для </w:t>
      </w:r>
      <w:r w:rsidR="00274179">
        <w:rPr>
          <w:rFonts w:ascii="Times New Roman" w:hAnsi="Times New Roman" w:cs="Times New Roman"/>
          <w:sz w:val="28"/>
          <w:szCs w:val="28"/>
        </w:rPr>
        <w:t>перевозчика при установлении тарифа на перевозки пассажиров железнодорожным транспортом</w:t>
      </w:r>
      <w:r w:rsidR="0038021D">
        <w:rPr>
          <w:rFonts w:ascii="Times New Roman" w:hAnsi="Times New Roman" w:cs="Times New Roman"/>
          <w:sz w:val="28"/>
          <w:szCs w:val="28"/>
        </w:rPr>
        <w:t xml:space="preserve"> </w:t>
      </w:r>
      <w:r w:rsidR="00274179">
        <w:rPr>
          <w:rFonts w:ascii="Times New Roman" w:hAnsi="Times New Roman" w:cs="Times New Roman"/>
          <w:sz w:val="28"/>
          <w:szCs w:val="28"/>
        </w:rPr>
        <w:t>в пригородном сообщении</w:t>
      </w:r>
      <w:r w:rsidR="003C4EE0">
        <w:rPr>
          <w:rFonts w:ascii="Times New Roman" w:hAnsi="Times New Roman" w:cs="Times New Roman"/>
          <w:sz w:val="28"/>
          <w:szCs w:val="28"/>
        </w:rPr>
        <w:t>.</w:t>
      </w:r>
      <w:r w:rsidR="0027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C1" w:rsidRPr="00F724E2" w:rsidRDefault="00982ACB" w:rsidP="00C25D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545E" w:rsidRDefault="001F545E" w:rsidP="00AE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5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70549E">
        <w:rPr>
          <w:rFonts w:ascii="Times New Roman" w:eastAsia="Calibri" w:hAnsi="Times New Roman" w:cs="Times New Roman"/>
          <w:b/>
          <w:bCs/>
          <w:sz w:val="28"/>
          <w:szCs w:val="28"/>
        </w:rPr>
        <w:t>. Основные термины и определения</w:t>
      </w:r>
    </w:p>
    <w:p w:rsidR="00C25DC1" w:rsidRPr="00A474B5" w:rsidRDefault="00C25DC1" w:rsidP="00C25D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545E" w:rsidRPr="00F724E2" w:rsidRDefault="00E76EAD" w:rsidP="00C25DC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C25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1F545E" w:rsidRPr="00F72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Термины, приведенные в Методике, употребляются в таком значении:</w:t>
      </w:r>
    </w:p>
    <w:p w:rsidR="001F545E" w:rsidRDefault="001F545E" w:rsidP="00C2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E8">
        <w:rPr>
          <w:rFonts w:ascii="Times New Roman" w:hAnsi="Times New Roman" w:cs="Times New Roman"/>
          <w:sz w:val="28"/>
          <w:szCs w:val="28"/>
        </w:rPr>
        <w:t>операционная деятельность – основная деятельность перевозчика, кроме финансовой деятельности;</w:t>
      </w:r>
    </w:p>
    <w:p w:rsidR="00186019" w:rsidRDefault="00186019" w:rsidP="00C2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–</w:t>
      </w:r>
      <w:r w:rsidR="00D972B4">
        <w:rPr>
          <w:rFonts w:ascii="Times New Roman" w:hAnsi="Times New Roman" w:cs="Times New Roman"/>
          <w:sz w:val="28"/>
          <w:szCs w:val="28"/>
        </w:rPr>
        <w:t xml:space="preserve"> календарный год,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предшествующий текущему</w:t>
      </w:r>
      <w:r w:rsidR="006147F9">
        <w:rPr>
          <w:rFonts w:ascii="Times New Roman" w:hAnsi="Times New Roman" w:cs="Times New Roman"/>
          <w:sz w:val="28"/>
          <w:szCs w:val="28"/>
        </w:rPr>
        <w:t xml:space="preserve"> периоду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5E" w:rsidRPr="00E220E8" w:rsidRDefault="00274179" w:rsidP="00C2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</w:t>
      </w:r>
      <w:r w:rsidR="00F158BA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472718">
        <w:rPr>
          <w:rFonts w:ascii="Times New Roman" w:hAnsi="Times New Roman" w:cs="Times New Roman"/>
          <w:sz w:val="28"/>
          <w:szCs w:val="28"/>
        </w:rPr>
        <w:t xml:space="preserve">период – </w:t>
      </w:r>
      <w:r w:rsidR="00F158BA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472718">
        <w:rPr>
          <w:rFonts w:ascii="Times New Roman" w:hAnsi="Times New Roman" w:cs="Times New Roman"/>
          <w:sz w:val="28"/>
          <w:szCs w:val="28"/>
        </w:rPr>
        <w:t>период продолжительностью один год, принимаемый для расчета</w:t>
      </w:r>
      <w:r w:rsidR="00EE7E09">
        <w:rPr>
          <w:rFonts w:ascii="Times New Roman" w:hAnsi="Times New Roman" w:cs="Times New Roman"/>
          <w:sz w:val="28"/>
          <w:szCs w:val="28"/>
        </w:rPr>
        <w:t xml:space="preserve"> прогнозных</w:t>
      </w:r>
      <w:r w:rsidR="001F545E" w:rsidRPr="00472718">
        <w:rPr>
          <w:rFonts w:ascii="Times New Roman" w:hAnsi="Times New Roman" w:cs="Times New Roman"/>
          <w:sz w:val="28"/>
          <w:szCs w:val="28"/>
        </w:rPr>
        <w:t xml:space="preserve"> пока</w:t>
      </w:r>
      <w:r w:rsidR="0070025C" w:rsidRPr="00472718">
        <w:rPr>
          <w:rFonts w:ascii="Times New Roman" w:hAnsi="Times New Roman" w:cs="Times New Roman"/>
          <w:sz w:val="28"/>
          <w:szCs w:val="28"/>
        </w:rPr>
        <w:t>зателей, учитываемых в тарифе;</w:t>
      </w:r>
    </w:p>
    <w:p w:rsidR="00F25B9D" w:rsidRPr="0093456F" w:rsidRDefault="00F25B9D" w:rsidP="00F25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прибыль – </w:t>
      </w:r>
      <w:r w:rsidR="00274179">
        <w:rPr>
          <w:rFonts w:ascii="Times New Roman" w:hAnsi="Times New Roman" w:cs="Times New Roman"/>
          <w:sz w:val="28"/>
          <w:szCs w:val="28"/>
        </w:rPr>
        <w:t>это сумма денежных средств, предназначенных для возмещения расходов перевозчика на развитие операционной деятельности, социальной сферы</w:t>
      </w:r>
      <w:r w:rsidR="0063751B">
        <w:rPr>
          <w:rFonts w:ascii="Times New Roman" w:hAnsi="Times New Roman" w:cs="Times New Roman"/>
          <w:sz w:val="28"/>
          <w:szCs w:val="28"/>
        </w:rPr>
        <w:t>, материально</w:t>
      </w:r>
      <w:r w:rsidR="00C56153">
        <w:rPr>
          <w:rFonts w:ascii="Times New Roman" w:hAnsi="Times New Roman" w:cs="Times New Roman"/>
          <w:sz w:val="28"/>
          <w:szCs w:val="28"/>
        </w:rPr>
        <w:t>го</w:t>
      </w:r>
      <w:r w:rsidR="0063751B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C56153">
        <w:rPr>
          <w:rFonts w:ascii="Times New Roman" w:hAnsi="Times New Roman" w:cs="Times New Roman"/>
          <w:sz w:val="28"/>
          <w:szCs w:val="28"/>
        </w:rPr>
        <w:t>я</w:t>
      </w:r>
      <w:r w:rsidR="0063751B">
        <w:rPr>
          <w:rFonts w:ascii="Times New Roman" w:hAnsi="Times New Roman" w:cs="Times New Roman"/>
          <w:sz w:val="28"/>
          <w:szCs w:val="28"/>
        </w:rPr>
        <w:t xml:space="preserve"> работников, связанн</w:t>
      </w:r>
      <w:r w:rsidR="00C56153">
        <w:rPr>
          <w:rFonts w:ascii="Times New Roman" w:hAnsi="Times New Roman" w:cs="Times New Roman"/>
          <w:sz w:val="28"/>
          <w:szCs w:val="28"/>
        </w:rPr>
        <w:t>ых</w:t>
      </w:r>
      <w:r w:rsidR="0063751B">
        <w:rPr>
          <w:rFonts w:ascii="Times New Roman" w:hAnsi="Times New Roman" w:cs="Times New Roman"/>
          <w:sz w:val="28"/>
          <w:szCs w:val="28"/>
        </w:rPr>
        <w:t xml:space="preserve"> с предоставлением услуг по перевозке пассажиров железнодорожным транспортом в пригородном сообщении;</w:t>
      </w:r>
    </w:p>
    <w:p w:rsidR="001F545E" w:rsidRDefault="001F545E" w:rsidP="00F2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E8">
        <w:rPr>
          <w:rFonts w:ascii="Times New Roman" w:hAnsi="Times New Roman" w:cs="Times New Roman"/>
          <w:sz w:val="28"/>
          <w:szCs w:val="28"/>
        </w:rPr>
        <w:t>плановая себестоимость услуг – расходы перевозчика в денежном выражении,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операционную деятельность, </w:t>
      </w:r>
      <w:r w:rsidRPr="00E220E8">
        <w:rPr>
          <w:rFonts w:ascii="Times New Roman" w:hAnsi="Times New Roman" w:cs="Times New Roman"/>
          <w:sz w:val="28"/>
          <w:szCs w:val="28"/>
        </w:rPr>
        <w:t xml:space="preserve">связанную </w:t>
      </w:r>
      <w:r w:rsidR="00BE681F">
        <w:rPr>
          <w:rFonts w:ascii="Times New Roman" w:hAnsi="Times New Roman" w:cs="Times New Roman"/>
          <w:sz w:val="28"/>
          <w:szCs w:val="28"/>
        </w:rPr>
        <w:t>с предоставлением услуг</w:t>
      </w:r>
      <w:r w:rsidRPr="00BE6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0E8">
        <w:rPr>
          <w:rFonts w:ascii="Times New Roman" w:hAnsi="Times New Roman" w:cs="Times New Roman"/>
          <w:sz w:val="28"/>
          <w:szCs w:val="28"/>
        </w:rPr>
        <w:t xml:space="preserve">по перевозке пассажиров </w:t>
      </w:r>
      <w:r>
        <w:rPr>
          <w:rFonts w:ascii="Times New Roman" w:hAnsi="Times New Roman" w:cs="Times New Roman"/>
          <w:sz w:val="28"/>
          <w:szCs w:val="28"/>
        </w:rPr>
        <w:t>железнодорожным транспортом в пригородном сообщении</w:t>
      </w:r>
      <w:r w:rsidR="00470F0D">
        <w:rPr>
          <w:rFonts w:ascii="Times New Roman" w:hAnsi="Times New Roman" w:cs="Times New Roman"/>
          <w:sz w:val="28"/>
          <w:szCs w:val="28"/>
        </w:rPr>
        <w:t>;</w:t>
      </w:r>
    </w:p>
    <w:p w:rsidR="00470F0D" w:rsidRDefault="00470F0D" w:rsidP="00F2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r w:rsidR="0063751E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751E">
        <w:rPr>
          <w:rFonts w:ascii="Times New Roman" w:hAnsi="Times New Roman" w:cs="Times New Roman"/>
          <w:sz w:val="28"/>
          <w:szCs w:val="28"/>
        </w:rPr>
        <w:t>год (</w:t>
      </w:r>
      <w:r w:rsidR="00863757">
        <w:rPr>
          <w:rFonts w:ascii="Times New Roman" w:hAnsi="Times New Roman" w:cs="Times New Roman"/>
          <w:sz w:val="28"/>
          <w:szCs w:val="28"/>
        </w:rPr>
        <w:t>п</w:t>
      </w:r>
      <w:r w:rsidR="0063751E">
        <w:rPr>
          <w:rFonts w:ascii="Times New Roman" w:hAnsi="Times New Roman" w:cs="Times New Roman"/>
          <w:sz w:val="28"/>
          <w:szCs w:val="28"/>
        </w:rPr>
        <w:t>олугодие)</w:t>
      </w:r>
      <w:r>
        <w:rPr>
          <w:rFonts w:ascii="Times New Roman" w:hAnsi="Times New Roman" w:cs="Times New Roman"/>
          <w:sz w:val="28"/>
          <w:szCs w:val="28"/>
        </w:rPr>
        <w:t>, предшествующий план</w:t>
      </w:r>
      <w:r w:rsidR="00A52086">
        <w:rPr>
          <w:rFonts w:ascii="Times New Roman" w:hAnsi="Times New Roman" w:cs="Times New Roman"/>
          <w:sz w:val="28"/>
          <w:szCs w:val="28"/>
        </w:rPr>
        <w:t>овом</w:t>
      </w:r>
      <w:r w:rsidR="007D54D2">
        <w:rPr>
          <w:rFonts w:ascii="Times New Roman" w:hAnsi="Times New Roman" w:cs="Times New Roman"/>
          <w:sz w:val="28"/>
          <w:szCs w:val="28"/>
        </w:rPr>
        <w:t>у</w:t>
      </w:r>
      <w:r w:rsidR="006147F9">
        <w:rPr>
          <w:rFonts w:ascii="Times New Roman" w:hAnsi="Times New Roman" w:cs="Times New Roman"/>
          <w:sz w:val="28"/>
          <w:szCs w:val="28"/>
        </w:rPr>
        <w:t xml:space="preserve"> периоду</w:t>
      </w:r>
      <w:r w:rsidR="00EC7FEA">
        <w:rPr>
          <w:rFonts w:ascii="Times New Roman" w:hAnsi="Times New Roman" w:cs="Times New Roman"/>
          <w:sz w:val="28"/>
          <w:szCs w:val="28"/>
        </w:rPr>
        <w:t>.</w:t>
      </w:r>
    </w:p>
    <w:p w:rsidR="00C25DC1" w:rsidRPr="0000085A" w:rsidRDefault="00C25DC1" w:rsidP="00C2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E5" w:rsidRPr="008F68E5" w:rsidRDefault="004B38CE" w:rsidP="00206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68E5">
        <w:rPr>
          <w:rFonts w:ascii="Times New Roman" w:hAnsi="Times New Roman" w:cs="Times New Roman"/>
          <w:sz w:val="28"/>
          <w:szCs w:val="28"/>
        </w:rPr>
        <w:t>2</w:t>
      </w:r>
      <w:r w:rsidR="00F158BA">
        <w:rPr>
          <w:rFonts w:ascii="Times New Roman" w:hAnsi="Times New Roman" w:cs="Times New Roman"/>
          <w:sz w:val="28"/>
          <w:szCs w:val="28"/>
        </w:rPr>
        <w:t>.2</w:t>
      </w:r>
      <w:r w:rsidR="000265B9">
        <w:rPr>
          <w:rFonts w:ascii="Times New Roman" w:hAnsi="Times New Roman" w:cs="Times New Roman"/>
          <w:sz w:val="28"/>
          <w:szCs w:val="28"/>
        </w:rPr>
        <w:t xml:space="preserve">. </w:t>
      </w:r>
      <w:r w:rsidR="008F68E5" w:rsidRPr="008F68E5">
        <w:rPr>
          <w:rFonts w:ascii="Times New Roman" w:hAnsi="Times New Roman" w:cs="Times New Roman"/>
          <w:sz w:val="28"/>
          <w:szCs w:val="28"/>
        </w:rPr>
        <w:t>В настоящей Методике иные термины употребляются в значениях, предусмотренных Закон</w:t>
      </w:r>
      <w:r w:rsidR="003445A6">
        <w:rPr>
          <w:rFonts w:ascii="Times New Roman" w:hAnsi="Times New Roman" w:cs="Times New Roman"/>
          <w:sz w:val="28"/>
          <w:szCs w:val="28"/>
        </w:rPr>
        <w:t>ами</w:t>
      </w:r>
      <w:r w:rsidR="008F68E5" w:rsidRPr="008F68E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775F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68E5" w:rsidRPr="008F68E5">
        <w:rPr>
          <w:rFonts w:ascii="Times New Roman" w:hAnsi="Times New Roman" w:cs="Times New Roman"/>
          <w:sz w:val="28"/>
          <w:szCs w:val="28"/>
        </w:rPr>
        <w:t xml:space="preserve">«О </w:t>
      </w:r>
      <w:r w:rsidR="008F68E5">
        <w:rPr>
          <w:rFonts w:ascii="Times New Roman" w:hAnsi="Times New Roman" w:cs="Times New Roman"/>
          <w:sz w:val="28"/>
          <w:szCs w:val="28"/>
        </w:rPr>
        <w:t>железнодорожном транспорте</w:t>
      </w:r>
      <w:r w:rsidR="008F68E5" w:rsidRPr="008F68E5">
        <w:rPr>
          <w:rFonts w:ascii="Times New Roman" w:hAnsi="Times New Roman" w:cs="Times New Roman"/>
          <w:sz w:val="28"/>
          <w:szCs w:val="28"/>
        </w:rPr>
        <w:t>»</w:t>
      </w:r>
      <w:r w:rsidR="003C4EE0">
        <w:rPr>
          <w:rFonts w:ascii="Times New Roman" w:hAnsi="Times New Roman" w:cs="Times New Roman"/>
          <w:sz w:val="28"/>
          <w:szCs w:val="28"/>
        </w:rPr>
        <w:t>, «О налоговой системе»</w:t>
      </w:r>
      <w:r w:rsidR="003445A6">
        <w:rPr>
          <w:rFonts w:ascii="Times New Roman" w:hAnsi="Times New Roman" w:cs="Times New Roman"/>
          <w:sz w:val="28"/>
          <w:szCs w:val="28"/>
        </w:rPr>
        <w:t>, «О бухгалтерском учете».</w:t>
      </w:r>
      <w:r w:rsidR="008F68E5" w:rsidRPr="008F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C1" w:rsidRDefault="00C25DC1" w:rsidP="00C25DC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DC1" w:rsidRDefault="001F545E" w:rsidP="006359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n21"/>
      <w:bookmarkEnd w:id="0"/>
      <w:r w:rsidRPr="00AE00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</w:t>
      </w:r>
      <w:r w:rsidR="00635924">
        <w:rPr>
          <w:rFonts w:ascii="Times New Roman" w:eastAsia="Calibri" w:hAnsi="Times New Roman" w:cs="Times New Roman"/>
          <w:b/>
          <w:bCs/>
          <w:sz w:val="28"/>
          <w:szCs w:val="28"/>
        </w:rPr>
        <w:t>Порядок установления тарифа на перевозки пассажиров железнодорожным транспортом в пригородном сообщении</w:t>
      </w:r>
    </w:p>
    <w:p w:rsidR="00635924" w:rsidRPr="0070549E" w:rsidRDefault="00635924" w:rsidP="0063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6406CD" w:rsidRDefault="00E76EAD" w:rsidP="00AE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</w:t>
      </w:r>
      <w:r w:rsidR="00C25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C54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становлени</w:t>
      </w:r>
      <w:r w:rsidR="00C54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тариф</w:t>
      </w:r>
      <w:r w:rsidR="003802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перевозки пассажиров железнодорожным транспортом в пригородном сообщении осуществляется в соответствии с </w:t>
      </w:r>
      <w:proofErr w:type="gramStart"/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запланированным</w:t>
      </w:r>
      <w:r w:rsidR="005E0F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год</w:t>
      </w:r>
      <w:r w:rsidR="00811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(на основании фактическ</w:t>
      </w:r>
      <w:r w:rsidR="005E0F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их</w:t>
      </w:r>
      <w:r w:rsidR="00811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объемо</w:t>
      </w:r>
      <w:r w:rsidR="005E0F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перев</w:t>
      </w:r>
      <w:r w:rsidR="00811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</w:t>
      </w:r>
      <w:r w:rsidR="00D751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811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пассажиров,</w:t>
      </w:r>
      <w:r w:rsidR="00C54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использованием плановой себестоимости услуг, 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ставок налогов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сборов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обязательных платежей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C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плановом периоде</w:t>
      </w:r>
      <w:r w:rsidR="002E0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плановой прибыли.</w:t>
      </w:r>
      <w:r w:rsidR="0064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EA" w:rsidRDefault="00600FEA" w:rsidP="00C25D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7B6" w:rsidRDefault="000827B6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Тариф согласно данной Методике рассчитывается методом определения экономически обоснованных расходов (затрат).</w:t>
      </w:r>
    </w:p>
    <w:p w:rsidR="000827B6" w:rsidRDefault="000827B6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7B6" w:rsidRDefault="00E76EAD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7B6">
        <w:rPr>
          <w:rFonts w:ascii="Times New Roman" w:hAnsi="Times New Roman" w:cs="Times New Roman"/>
          <w:sz w:val="28"/>
          <w:szCs w:val="28"/>
        </w:rPr>
        <w:t>.3. Экономически обоснованными признаются документально подтвержденные бухгалтерские данные о расходах (затратах) перевозчика, выраженные в денежной форме.</w:t>
      </w:r>
    </w:p>
    <w:p w:rsidR="00701E80" w:rsidRDefault="00701E80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E80" w:rsidRPr="005D17DC" w:rsidRDefault="00701E80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3A0">
        <w:rPr>
          <w:rFonts w:ascii="Times New Roman" w:hAnsi="Times New Roman" w:cs="Times New Roman"/>
          <w:sz w:val="28"/>
          <w:szCs w:val="28"/>
        </w:rPr>
        <w:t>3.</w:t>
      </w:r>
      <w:r w:rsidR="00CD13A0">
        <w:rPr>
          <w:rFonts w:ascii="Times New Roman" w:hAnsi="Times New Roman" w:cs="Times New Roman"/>
          <w:sz w:val="28"/>
          <w:szCs w:val="28"/>
        </w:rPr>
        <w:t>4</w:t>
      </w:r>
      <w:r w:rsidRPr="00CD13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13A0">
        <w:rPr>
          <w:rFonts w:ascii="Times New Roman" w:hAnsi="Times New Roman" w:cs="Times New Roman"/>
          <w:sz w:val="28"/>
          <w:szCs w:val="28"/>
        </w:rPr>
        <w:t>Оценка обоснованности расходов (затрат)</w:t>
      </w:r>
      <w:r w:rsidR="004042A3" w:rsidRPr="00CD13A0">
        <w:rPr>
          <w:rFonts w:ascii="Times New Roman" w:hAnsi="Times New Roman" w:cs="Times New Roman"/>
          <w:sz w:val="28"/>
          <w:szCs w:val="28"/>
        </w:rPr>
        <w:t xml:space="preserve"> </w:t>
      </w:r>
      <w:r w:rsidRPr="00CD13A0">
        <w:rPr>
          <w:rFonts w:ascii="Times New Roman" w:hAnsi="Times New Roman" w:cs="Times New Roman"/>
          <w:sz w:val="28"/>
          <w:szCs w:val="28"/>
        </w:rPr>
        <w:t>перевозчик</w:t>
      </w:r>
      <w:r w:rsidR="004042A3" w:rsidRPr="00CD13A0">
        <w:rPr>
          <w:rFonts w:ascii="Times New Roman" w:hAnsi="Times New Roman" w:cs="Times New Roman"/>
          <w:sz w:val="28"/>
          <w:szCs w:val="28"/>
        </w:rPr>
        <w:t>ом</w:t>
      </w:r>
      <w:r w:rsidRPr="00CD13A0">
        <w:rPr>
          <w:rFonts w:ascii="Times New Roman" w:hAnsi="Times New Roman" w:cs="Times New Roman"/>
          <w:sz w:val="28"/>
          <w:szCs w:val="28"/>
        </w:rPr>
        <w:t xml:space="preserve"> проводится за три периода: отчетный (факт), текущий (ожидаемый) и плановый (прогноз).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0041" w:rsidRDefault="00DB0041" w:rsidP="00C25D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68" w:rsidRDefault="001F5A68" w:rsidP="002B74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3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Тариф, определенный по этой Методике, должен обеспечить покрытие экономически обоснованных затрат на предоставление услуг по перевозке пассажиров железнодорожным транспортом в пригородном сообщении и получение прибыли.</w:t>
      </w:r>
    </w:p>
    <w:p w:rsidR="002B7402" w:rsidRDefault="002B7402" w:rsidP="002B7402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F2163" w:rsidRDefault="003F2163" w:rsidP="003F21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13A0">
        <w:rPr>
          <w:sz w:val="28"/>
          <w:szCs w:val="28"/>
        </w:rPr>
        <w:t>6</w:t>
      </w:r>
      <w:r>
        <w:rPr>
          <w:sz w:val="28"/>
          <w:szCs w:val="28"/>
        </w:rPr>
        <w:t>. Тариф на перевозки пассажиров железнодорожным транспортом в пригородном сообщении определяется на основе:</w:t>
      </w:r>
    </w:p>
    <w:p w:rsidR="003F2163" w:rsidRDefault="003F2163" w:rsidP="00775F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 подтвержденных бухгалтерских данных о</w:t>
      </w:r>
      <w:r w:rsidR="00D77DC4">
        <w:rPr>
          <w:sz w:val="28"/>
          <w:szCs w:val="28"/>
        </w:rPr>
        <w:t xml:space="preserve"> фактических</w:t>
      </w:r>
      <w:r w:rsidR="006212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расходах (затратах) перевозчика в отчетном периоде;</w:t>
      </w:r>
    </w:p>
    <w:p w:rsidR="003F2163" w:rsidRDefault="003F2163" w:rsidP="003F21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документально подтвержденных бухгалтерских данных </w:t>
      </w:r>
      <w:r w:rsidRPr="00BF4EEA">
        <w:rPr>
          <w:sz w:val="28"/>
          <w:szCs w:val="28"/>
        </w:rPr>
        <w:t>о</w:t>
      </w:r>
      <w:r w:rsidR="00B553C5" w:rsidRPr="00BF4EEA">
        <w:rPr>
          <w:sz w:val="28"/>
          <w:szCs w:val="28"/>
        </w:rPr>
        <w:t>б ожидаемых</w:t>
      </w:r>
      <w:r>
        <w:rPr>
          <w:sz w:val="28"/>
          <w:szCs w:val="28"/>
        </w:rPr>
        <w:t xml:space="preserve"> расходах (затратах) перевозчика в текущем </w:t>
      </w:r>
      <w:r w:rsidR="0063751E">
        <w:rPr>
          <w:sz w:val="28"/>
          <w:szCs w:val="28"/>
        </w:rPr>
        <w:t>периоде</w:t>
      </w:r>
      <w:r w:rsidR="00845DAA">
        <w:rPr>
          <w:sz w:val="28"/>
          <w:szCs w:val="28"/>
        </w:rPr>
        <w:t xml:space="preserve"> и </w:t>
      </w:r>
      <w:r>
        <w:rPr>
          <w:sz w:val="28"/>
          <w:szCs w:val="28"/>
        </w:rPr>
        <w:t>прогноза расходов (затрат) перевозчика на плановый период, включаемых в плановую себестоимость услуг;</w:t>
      </w:r>
    </w:p>
    <w:p w:rsidR="003F2163" w:rsidRDefault="003F2163" w:rsidP="003F2163">
      <w:pPr>
        <w:pStyle w:val="ConsPlusNormal"/>
        <w:ind w:firstLine="709"/>
        <w:jc w:val="both"/>
        <w:rPr>
          <w:sz w:val="28"/>
          <w:szCs w:val="28"/>
        </w:rPr>
      </w:pPr>
      <w:r w:rsidRPr="001F78FB">
        <w:rPr>
          <w:sz w:val="28"/>
          <w:szCs w:val="28"/>
        </w:rPr>
        <w:t>прогнозны</w:t>
      </w:r>
      <w:r w:rsidR="004B66F8">
        <w:rPr>
          <w:sz w:val="28"/>
          <w:szCs w:val="28"/>
        </w:rPr>
        <w:t>х</w:t>
      </w:r>
      <w:r w:rsidRPr="001F78FB">
        <w:rPr>
          <w:sz w:val="28"/>
          <w:szCs w:val="28"/>
        </w:rPr>
        <w:t xml:space="preserve"> (на основании фактических) объем</w:t>
      </w:r>
      <w:r w:rsidR="004B66F8">
        <w:rPr>
          <w:sz w:val="28"/>
          <w:szCs w:val="28"/>
        </w:rPr>
        <w:t>ов</w:t>
      </w:r>
      <w:r w:rsidRPr="001F78FB">
        <w:rPr>
          <w:sz w:val="28"/>
          <w:szCs w:val="28"/>
        </w:rPr>
        <w:t xml:space="preserve"> перевоз</w:t>
      </w:r>
      <w:r w:rsidR="004B66F8">
        <w:rPr>
          <w:sz w:val="28"/>
          <w:szCs w:val="28"/>
        </w:rPr>
        <w:t>о</w:t>
      </w:r>
      <w:r w:rsidRPr="001F78FB">
        <w:rPr>
          <w:sz w:val="28"/>
          <w:szCs w:val="28"/>
        </w:rPr>
        <w:t>к пассажиров железнодорожным транспортом в пригородном сообщении;</w:t>
      </w:r>
    </w:p>
    <w:p w:rsidR="003F2163" w:rsidRDefault="003F2163" w:rsidP="003F21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</w:t>
      </w:r>
      <w:r w:rsidR="00884FCC">
        <w:rPr>
          <w:sz w:val="28"/>
          <w:szCs w:val="28"/>
        </w:rPr>
        <w:t>х</w:t>
      </w:r>
      <w:r>
        <w:rPr>
          <w:sz w:val="28"/>
          <w:szCs w:val="28"/>
        </w:rPr>
        <w:t xml:space="preserve"> о маршрутах следования поездов (с указанием номеров поездов, периодичности </w:t>
      </w:r>
      <w:proofErr w:type="spellStart"/>
      <w:r>
        <w:rPr>
          <w:sz w:val="28"/>
          <w:szCs w:val="28"/>
        </w:rPr>
        <w:t>курсирования</w:t>
      </w:r>
      <w:proofErr w:type="spellEnd"/>
      <w:r>
        <w:rPr>
          <w:sz w:val="28"/>
          <w:szCs w:val="28"/>
        </w:rPr>
        <w:t xml:space="preserve"> и их </w:t>
      </w:r>
      <w:proofErr w:type="spellStart"/>
      <w:r>
        <w:rPr>
          <w:sz w:val="28"/>
          <w:szCs w:val="28"/>
        </w:rPr>
        <w:t>составности</w:t>
      </w:r>
      <w:proofErr w:type="spellEnd"/>
      <w:r>
        <w:rPr>
          <w:sz w:val="28"/>
          <w:szCs w:val="28"/>
        </w:rPr>
        <w:t xml:space="preserve"> на летний и зимний периоды) по территории Донецкой Народной Республики за отчетный </w:t>
      </w:r>
      <w:r w:rsidR="00D643A1">
        <w:rPr>
          <w:sz w:val="28"/>
          <w:szCs w:val="28"/>
        </w:rPr>
        <w:t>и</w:t>
      </w:r>
      <w:r>
        <w:rPr>
          <w:sz w:val="28"/>
          <w:szCs w:val="28"/>
        </w:rPr>
        <w:t xml:space="preserve"> текущий </w:t>
      </w:r>
      <w:r w:rsidR="0063751E">
        <w:rPr>
          <w:sz w:val="28"/>
          <w:szCs w:val="28"/>
        </w:rPr>
        <w:t>период</w:t>
      </w:r>
      <w:r w:rsidR="00D643A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766CA5" w:rsidRDefault="006A232A" w:rsidP="003F21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F1F9D" w:rsidRDefault="00B164B8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CD13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асход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 установлении</w:t>
      </w:r>
      <w:r w:rsidR="002B2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экономически обоснованного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тарифа на перевозки пассажиров железнодорожным транспортом в пригородном сообщении</w:t>
      </w:r>
      <w:r w:rsidR="001A3D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определя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1A3D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тся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165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оложением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165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стандартом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165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бухгалтерского учета 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165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B76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165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16 «Расходы»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утвержденн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ым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приказом Министерства финансов Украины</w:t>
      </w:r>
      <w:bookmarkStart w:id="1" w:name="n41"/>
      <w:bookmarkStart w:id="2" w:name="n49"/>
      <w:bookmarkStart w:id="3" w:name="n43"/>
      <w:bookmarkEnd w:id="1"/>
      <w:bookmarkEnd w:id="2"/>
      <w:bookmarkEnd w:id="3"/>
      <w:r w:rsidR="002B2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</w:t>
      </w:r>
      <w:r w:rsidR="001B76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31 декабря 1999 г</w:t>
      </w:r>
      <w:r w:rsidR="005D06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 318,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зарегистрированным в Министерстве юстиции Украины 19 января 2000 г</w:t>
      </w:r>
      <w:r w:rsidR="005D06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27/4248,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действующ</w:t>
      </w:r>
      <w:r w:rsidR="005D06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основании части 2 статьи 86 Конституции Донецкой Народной Республики</w:t>
      </w:r>
      <w:r w:rsidR="00345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Постановления Совета Министров Донецкой</w:t>
      </w:r>
      <w:proofErr w:type="gramEnd"/>
      <w:r w:rsidR="00345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Народной Республики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02 июня 2014 г</w:t>
      </w:r>
      <w:r w:rsidR="005D06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9-1 </w:t>
      </w:r>
      <w:r w:rsidR="001B76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«О применении Законов на территории </w:t>
      </w:r>
      <w:r w:rsidR="00345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ДНР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переходный период».</w:t>
      </w:r>
      <w:bookmarkStart w:id="4" w:name="n44"/>
      <w:bookmarkStart w:id="5" w:name="n45"/>
      <w:bookmarkStart w:id="6" w:name="n46"/>
      <w:bookmarkStart w:id="7" w:name="n47"/>
      <w:bookmarkStart w:id="8" w:name="n48"/>
      <w:bookmarkEnd w:id="4"/>
      <w:bookmarkEnd w:id="5"/>
      <w:bookmarkEnd w:id="6"/>
      <w:bookmarkEnd w:id="7"/>
      <w:bookmarkEnd w:id="8"/>
    </w:p>
    <w:p w:rsidR="00DC3712" w:rsidRDefault="00DC3712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C3712" w:rsidRDefault="00DC3712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CD13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Перечень и состав статей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калькулирования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производственной себестоимости услуг на перевозки пассажиров железнодорожным транспортом в пригородном сообщении устанавливается перевозчиком.</w:t>
      </w:r>
    </w:p>
    <w:p w:rsidR="00DC3712" w:rsidRDefault="00DC3712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Перевозчик самостоятельно формирует свою учетную политику, руководствуясь законодательством Донецкой Народной Республики.</w:t>
      </w:r>
    </w:p>
    <w:p w:rsidR="003C4EE0" w:rsidRDefault="003C4EE0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C4EE0" w:rsidRPr="00312EC7" w:rsidRDefault="003C4EE0" w:rsidP="003C4EE0">
      <w:pPr>
        <w:tabs>
          <w:tab w:val="left" w:pos="184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C5399" w:rsidRDefault="00F1782C" w:rsidP="002C0726">
      <w:pPr>
        <w:pStyle w:val="ConsPlusNormal"/>
        <w:jc w:val="center"/>
        <w:rPr>
          <w:b/>
          <w:sz w:val="28"/>
          <w:szCs w:val="28"/>
        </w:rPr>
      </w:pPr>
      <w:r w:rsidRPr="00F1782C">
        <w:rPr>
          <w:b/>
          <w:sz w:val="28"/>
          <w:szCs w:val="28"/>
          <w:lang w:val="en-US"/>
        </w:rPr>
        <w:t>IV</w:t>
      </w:r>
      <w:r w:rsidRPr="00515BAB">
        <w:rPr>
          <w:b/>
          <w:sz w:val="28"/>
          <w:szCs w:val="28"/>
        </w:rPr>
        <w:t>.</w:t>
      </w:r>
      <w:r w:rsidR="009C6AF2" w:rsidRPr="00515BAB">
        <w:rPr>
          <w:b/>
          <w:sz w:val="28"/>
          <w:szCs w:val="28"/>
        </w:rPr>
        <w:t xml:space="preserve"> </w:t>
      </w:r>
      <w:r w:rsidR="00BE2620">
        <w:rPr>
          <w:b/>
          <w:sz w:val="28"/>
          <w:szCs w:val="28"/>
        </w:rPr>
        <w:t xml:space="preserve">Учет </w:t>
      </w:r>
      <w:r w:rsidR="00FA282A">
        <w:rPr>
          <w:b/>
          <w:sz w:val="28"/>
          <w:szCs w:val="28"/>
        </w:rPr>
        <w:t xml:space="preserve">расходов при </w:t>
      </w:r>
      <w:r w:rsidR="002B2C93">
        <w:rPr>
          <w:b/>
          <w:sz w:val="28"/>
          <w:szCs w:val="28"/>
        </w:rPr>
        <w:t>установлении</w:t>
      </w:r>
      <w:r w:rsidR="004778D7">
        <w:rPr>
          <w:b/>
          <w:sz w:val="28"/>
          <w:szCs w:val="28"/>
        </w:rPr>
        <w:t xml:space="preserve"> экономически обоснованного тарифа</w:t>
      </w:r>
      <w:r w:rsidR="00FA282A">
        <w:rPr>
          <w:b/>
          <w:sz w:val="28"/>
          <w:szCs w:val="28"/>
        </w:rPr>
        <w:t xml:space="preserve"> </w:t>
      </w:r>
      <w:r w:rsidR="00206116">
        <w:rPr>
          <w:b/>
          <w:sz w:val="28"/>
          <w:szCs w:val="28"/>
        </w:rPr>
        <w:t xml:space="preserve"> </w:t>
      </w:r>
      <w:r w:rsidR="004778D7">
        <w:rPr>
          <w:b/>
          <w:sz w:val="28"/>
          <w:szCs w:val="28"/>
        </w:rPr>
        <w:t xml:space="preserve">                   </w:t>
      </w:r>
      <w:r w:rsidR="00206116">
        <w:rPr>
          <w:b/>
          <w:sz w:val="28"/>
          <w:szCs w:val="28"/>
        </w:rPr>
        <w:t>на перевозки пассажиров</w:t>
      </w:r>
      <w:r w:rsidR="004778D7">
        <w:rPr>
          <w:b/>
          <w:sz w:val="28"/>
          <w:szCs w:val="28"/>
        </w:rPr>
        <w:t xml:space="preserve"> </w:t>
      </w:r>
      <w:r w:rsidR="00FA282A">
        <w:rPr>
          <w:b/>
          <w:sz w:val="28"/>
          <w:szCs w:val="28"/>
        </w:rPr>
        <w:t>железнодорожным транспортом</w:t>
      </w:r>
      <w:r w:rsidR="004778D7">
        <w:rPr>
          <w:b/>
          <w:sz w:val="28"/>
          <w:szCs w:val="28"/>
        </w:rPr>
        <w:t xml:space="preserve">                              </w:t>
      </w:r>
      <w:r w:rsidR="00FA282A">
        <w:rPr>
          <w:b/>
          <w:sz w:val="28"/>
          <w:szCs w:val="28"/>
        </w:rPr>
        <w:t>в пригородном сообщении</w:t>
      </w:r>
    </w:p>
    <w:p w:rsidR="00913B80" w:rsidRDefault="00BC5399" w:rsidP="007D54D2">
      <w:pPr>
        <w:pStyle w:val="ConsPlus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11F41" w:rsidRDefault="002C0726" w:rsidP="007D54D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1F41">
        <w:rPr>
          <w:sz w:val="28"/>
          <w:szCs w:val="28"/>
        </w:rPr>
        <w:t xml:space="preserve"> </w:t>
      </w:r>
      <w:r w:rsidR="004778D7">
        <w:rPr>
          <w:sz w:val="28"/>
          <w:szCs w:val="28"/>
        </w:rPr>
        <w:t xml:space="preserve"> </w:t>
      </w:r>
      <w:r w:rsidR="00611F41">
        <w:rPr>
          <w:sz w:val="28"/>
          <w:szCs w:val="28"/>
        </w:rPr>
        <w:t xml:space="preserve"> 4.1. </w:t>
      </w:r>
      <w:r w:rsidR="00DB6D99">
        <w:rPr>
          <w:sz w:val="28"/>
          <w:szCs w:val="28"/>
        </w:rPr>
        <w:t>К у</w:t>
      </w:r>
      <w:r w:rsidR="00611F41" w:rsidRPr="00E97497">
        <w:rPr>
          <w:sz w:val="28"/>
          <w:szCs w:val="28"/>
        </w:rPr>
        <w:t>чет</w:t>
      </w:r>
      <w:r w:rsidR="00DB6D99">
        <w:rPr>
          <w:sz w:val="28"/>
          <w:szCs w:val="28"/>
        </w:rPr>
        <w:t>у принимаются:</w:t>
      </w:r>
      <w:r w:rsidR="00611F41" w:rsidRPr="00E97497">
        <w:rPr>
          <w:sz w:val="28"/>
          <w:szCs w:val="28"/>
        </w:rPr>
        <w:t xml:space="preserve"> </w:t>
      </w:r>
    </w:p>
    <w:p w:rsidR="00E97497" w:rsidRDefault="00DB6D99" w:rsidP="007D54D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7497">
        <w:rPr>
          <w:sz w:val="28"/>
          <w:szCs w:val="28"/>
        </w:rPr>
        <w:t xml:space="preserve">   </w:t>
      </w:r>
      <w:r w:rsidR="005E4C51">
        <w:rPr>
          <w:sz w:val="28"/>
          <w:szCs w:val="28"/>
        </w:rPr>
        <w:t>фактические (ожидаемые)</w:t>
      </w:r>
      <w:r w:rsidR="00E97497">
        <w:rPr>
          <w:sz w:val="28"/>
          <w:szCs w:val="28"/>
        </w:rPr>
        <w:t xml:space="preserve"> </w:t>
      </w:r>
      <w:r w:rsidR="00A85086">
        <w:rPr>
          <w:sz w:val="28"/>
          <w:szCs w:val="28"/>
        </w:rPr>
        <w:t>расходы</w:t>
      </w:r>
      <w:r w:rsidR="00770856">
        <w:rPr>
          <w:sz w:val="28"/>
          <w:szCs w:val="28"/>
        </w:rPr>
        <w:t xml:space="preserve"> перевозчика за отчетный и текущий периоды</w:t>
      </w:r>
      <w:r w:rsidR="002158AE">
        <w:rPr>
          <w:sz w:val="28"/>
          <w:szCs w:val="28"/>
        </w:rPr>
        <w:t xml:space="preserve"> по каждой составляющей затрат</w:t>
      </w:r>
      <w:r w:rsidR="00F036E4">
        <w:rPr>
          <w:sz w:val="28"/>
          <w:szCs w:val="28"/>
        </w:rPr>
        <w:t xml:space="preserve"> </w:t>
      </w:r>
      <w:r w:rsidR="00E97497">
        <w:rPr>
          <w:sz w:val="28"/>
          <w:szCs w:val="28"/>
        </w:rPr>
        <w:t>в разрезе</w:t>
      </w:r>
      <w:r w:rsidR="002158AE">
        <w:rPr>
          <w:sz w:val="28"/>
          <w:szCs w:val="28"/>
        </w:rPr>
        <w:t xml:space="preserve"> элементов затрат</w:t>
      </w:r>
      <w:r w:rsidR="00E97497">
        <w:rPr>
          <w:sz w:val="28"/>
          <w:szCs w:val="28"/>
        </w:rPr>
        <w:t>: производственны</w:t>
      </w:r>
      <w:r w:rsidR="00B93455">
        <w:rPr>
          <w:sz w:val="28"/>
          <w:szCs w:val="28"/>
        </w:rPr>
        <w:t>е</w:t>
      </w:r>
      <w:r w:rsidR="00E97497">
        <w:rPr>
          <w:sz w:val="28"/>
          <w:szCs w:val="28"/>
        </w:rPr>
        <w:t xml:space="preserve"> (прямы</w:t>
      </w:r>
      <w:r w:rsidR="00B93455">
        <w:rPr>
          <w:sz w:val="28"/>
          <w:szCs w:val="28"/>
        </w:rPr>
        <w:t>е</w:t>
      </w:r>
      <w:r w:rsidR="00E97497">
        <w:rPr>
          <w:sz w:val="28"/>
          <w:szCs w:val="28"/>
        </w:rPr>
        <w:t>), общепроизводственны</w:t>
      </w:r>
      <w:r w:rsidR="00B93455">
        <w:rPr>
          <w:sz w:val="28"/>
          <w:szCs w:val="28"/>
        </w:rPr>
        <w:t>е</w:t>
      </w:r>
      <w:r w:rsidR="00E97497">
        <w:rPr>
          <w:sz w:val="28"/>
          <w:szCs w:val="28"/>
        </w:rPr>
        <w:t xml:space="preserve"> и </w:t>
      </w:r>
      <w:r w:rsidR="009C422A">
        <w:rPr>
          <w:sz w:val="28"/>
          <w:szCs w:val="28"/>
        </w:rPr>
        <w:t>а</w:t>
      </w:r>
      <w:r w:rsidR="00E97497">
        <w:rPr>
          <w:sz w:val="28"/>
          <w:szCs w:val="28"/>
        </w:rPr>
        <w:t>дминистративны</w:t>
      </w:r>
      <w:r w:rsidR="00B93455">
        <w:rPr>
          <w:sz w:val="28"/>
          <w:szCs w:val="28"/>
        </w:rPr>
        <w:t>е</w:t>
      </w:r>
      <w:r w:rsidR="00E97497">
        <w:rPr>
          <w:sz w:val="28"/>
          <w:szCs w:val="28"/>
        </w:rPr>
        <w:t>;</w:t>
      </w:r>
    </w:p>
    <w:p w:rsidR="00702EA0" w:rsidRDefault="00DB6D99" w:rsidP="0023392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7497">
        <w:rPr>
          <w:sz w:val="28"/>
          <w:szCs w:val="28"/>
        </w:rPr>
        <w:t xml:space="preserve">  прогнозные расходы</w:t>
      </w:r>
      <w:r w:rsidR="00770856">
        <w:rPr>
          <w:sz w:val="28"/>
          <w:szCs w:val="28"/>
        </w:rPr>
        <w:t xml:space="preserve"> перевозчика на плановый период</w:t>
      </w:r>
      <w:r w:rsidR="002158AE">
        <w:rPr>
          <w:sz w:val="28"/>
          <w:szCs w:val="28"/>
        </w:rPr>
        <w:t xml:space="preserve"> по каждой составляющей затрат</w:t>
      </w:r>
      <w:r w:rsidR="009C422A">
        <w:rPr>
          <w:sz w:val="28"/>
          <w:szCs w:val="28"/>
        </w:rPr>
        <w:t xml:space="preserve"> </w:t>
      </w:r>
      <w:r w:rsidR="00BD4307">
        <w:rPr>
          <w:sz w:val="28"/>
          <w:szCs w:val="28"/>
        </w:rPr>
        <w:t>в разрезе</w:t>
      </w:r>
      <w:r w:rsidR="002158AE">
        <w:rPr>
          <w:sz w:val="28"/>
          <w:szCs w:val="28"/>
        </w:rPr>
        <w:t xml:space="preserve"> элементов затрат</w:t>
      </w:r>
      <w:r w:rsidR="00436432">
        <w:rPr>
          <w:sz w:val="28"/>
          <w:szCs w:val="28"/>
        </w:rPr>
        <w:t>:</w:t>
      </w:r>
      <w:r w:rsidR="00BD4307">
        <w:rPr>
          <w:sz w:val="28"/>
          <w:szCs w:val="28"/>
        </w:rPr>
        <w:t xml:space="preserve"> производственны</w:t>
      </w:r>
      <w:r w:rsidR="00B93455">
        <w:rPr>
          <w:sz w:val="28"/>
          <w:szCs w:val="28"/>
        </w:rPr>
        <w:t>е</w:t>
      </w:r>
      <w:r w:rsidR="00BD4307">
        <w:rPr>
          <w:sz w:val="28"/>
          <w:szCs w:val="28"/>
        </w:rPr>
        <w:t xml:space="preserve"> (прямы</w:t>
      </w:r>
      <w:r w:rsidR="00B93455">
        <w:rPr>
          <w:sz w:val="28"/>
          <w:szCs w:val="28"/>
        </w:rPr>
        <w:t>е</w:t>
      </w:r>
      <w:r w:rsidR="00BD4307">
        <w:rPr>
          <w:sz w:val="28"/>
          <w:szCs w:val="28"/>
        </w:rPr>
        <w:t>), общепроизводственны</w:t>
      </w:r>
      <w:r w:rsidR="00B93455">
        <w:rPr>
          <w:sz w:val="28"/>
          <w:szCs w:val="28"/>
        </w:rPr>
        <w:t>е</w:t>
      </w:r>
      <w:r w:rsidR="00BD4307">
        <w:rPr>
          <w:sz w:val="28"/>
          <w:szCs w:val="28"/>
        </w:rPr>
        <w:t xml:space="preserve"> и административны</w:t>
      </w:r>
      <w:r w:rsidR="00B93455">
        <w:rPr>
          <w:sz w:val="28"/>
          <w:szCs w:val="28"/>
        </w:rPr>
        <w:t>е</w:t>
      </w:r>
      <w:r w:rsidR="002158AE">
        <w:rPr>
          <w:sz w:val="28"/>
          <w:szCs w:val="28"/>
        </w:rPr>
        <w:t>.</w:t>
      </w:r>
      <w:r w:rsidR="00233924">
        <w:rPr>
          <w:sz w:val="28"/>
          <w:szCs w:val="28"/>
        </w:rPr>
        <w:t xml:space="preserve">  </w:t>
      </w:r>
      <w:r w:rsidR="002B7402">
        <w:rPr>
          <w:sz w:val="28"/>
          <w:szCs w:val="28"/>
        </w:rPr>
        <w:t xml:space="preserve">           </w:t>
      </w:r>
      <w:r w:rsidR="00702EA0">
        <w:rPr>
          <w:sz w:val="28"/>
          <w:szCs w:val="28"/>
        </w:rPr>
        <w:t xml:space="preserve"> </w:t>
      </w:r>
    </w:p>
    <w:p w:rsidR="00FE4A25" w:rsidRDefault="00FE4A25" w:rsidP="00233924">
      <w:pPr>
        <w:pStyle w:val="ConsPlusNormal"/>
        <w:rPr>
          <w:sz w:val="28"/>
          <w:szCs w:val="28"/>
        </w:rPr>
      </w:pPr>
    </w:p>
    <w:p w:rsidR="004A511F" w:rsidRDefault="008E4FFE" w:rsidP="002630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84B">
        <w:rPr>
          <w:sz w:val="28"/>
          <w:szCs w:val="28"/>
        </w:rPr>
        <w:t xml:space="preserve">         </w:t>
      </w:r>
      <w:r w:rsidR="00140EB5">
        <w:rPr>
          <w:sz w:val="28"/>
          <w:szCs w:val="28"/>
        </w:rPr>
        <w:t>4.2.</w:t>
      </w:r>
      <w:r w:rsidR="00ED224A">
        <w:rPr>
          <w:sz w:val="28"/>
          <w:szCs w:val="28"/>
        </w:rPr>
        <w:t xml:space="preserve"> </w:t>
      </w:r>
      <w:r w:rsidR="00140EB5" w:rsidRPr="00CD612F">
        <w:rPr>
          <w:sz w:val="28"/>
          <w:szCs w:val="28"/>
        </w:rPr>
        <w:t xml:space="preserve"> </w:t>
      </w:r>
      <w:r w:rsidR="004A511F">
        <w:rPr>
          <w:sz w:val="28"/>
          <w:szCs w:val="28"/>
        </w:rPr>
        <w:t>При определении</w:t>
      </w:r>
      <w:r w:rsidR="00A05F00">
        <w:rPr>
          <w:sz w:val="28"/>
          <w:szCs w:val="28"/>
        </w:rPr>
        <w:t xml:space="preserve"> ожидаемых </w:t>
      </w:r>
      <w:r w:rsidR="006212AC">
        <w:rPr>
          <w:sz w:val="28"/>
          <w:szCs w:val="28"/>
        </w:rPr>
        <w:t xml:space="preserve">объемов </w:t>
      </w:r>
      <w:r w:rsidR="00F1737C">
        <w:rPr>
          <w:sz w:val="28"/>
          <w:szCs w:val="28"/>
        </w:rPr>
        <w:t>перевоз</w:t>
      </w:r>
      <w:r w:rsidR="00F46ABB">
        <w:rPr>
          <w:sz w:val="28"/>
          <w:szCs w:val="28"/>
        </w:rPr>
        <w:t>ки</w:t>
      </w:r>
      <w:r w:rsidR="00F1737C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4A511F">
        <w:rPr>
          <w:sz w:val="28"/>
          <w:szCs w:val="28"/>
        </w:rPr>
        <w:t xml:space="preserve"> </w:t>
      </w:r>
      <w:r w:rsidR="006212AC">
        <w:rPr>
          <w:sz w:val="28"/>
          <w:szCs w:val="28"/>
        </w:rPr>
        <w:t xml:space="preserve">на </w:t>
      </w:r>
      <w:r w:rsidR="00A05F00">
        <w:rPr>
          <w:sz w:val="28"/>
          <w:szCs w:val="28"/>
        </w:rPr>
        <w:t xml:space="preserve">текущий период и прогнозных объемов на </w:t>
      </w:r>
      <w:r w:rsidR="006212AC">
        <w:rPr>
          <w:sz w:val="28"/>
          <w:szCs w:val="28"/>
        </w:rPr>
        <w:t xml:space="preserve">плановый период </w:t>
      </w:r>
      <w:r w:rsidR="004A511F">
        <w:rPr>
          <w:sz w:val="28"/>
          <w:szCs w:val="28"/>
        </w:rPr>
        <w:t>принимается во внимание фактическая (за три года, предшествующих текущему периоду) и прогнозируемая динамика (увеличени</w:t>
      </w:r>
      <w:r w:rsidR="007617B2">
        <w:rPr>
          <w:sz w:val="28"/>
          <w:szCs w:val="28"/>
        </w:rPr>
        <w:t>я</w:t>
      </w:r>
      <w:r w:rsidR="004A511F">
        <w:rPr>
          <w:sz w:val="28"/>
          <w:szCs w:val="28"/>
        </w:rPr>
        <w:t>/снижени</w:t>
      </w:r>
      <w:r w:rsidR="007617B2">
        <w:rPr>
          <w:sz w:val="28"/>
          <w:szCs w:val="28"/>
        </w:rPr>
        <w:t>я</w:t>
      </w:r>
      <w:r w:rsidR="004A511F">
        <w:rPr>
          <w:sz w:val="28"/>
          <w:szCs w:val="28"/>
        </w:rPr>
        <w:t>) количества перевезенных пассажиров железнодорожным транспорто</w:t>
      </w:r>
      <w:r w:rsidR="002630AE">
        <w:rPr>
          <w:sz w:val="28"/>
          <w:szCs w:val="28"/>
        </w:rPr>
        <w:t>м</w:t>
      </w:r>
      <w:r w:rsidR="004A511F">
        <w:rPr>
          <w:sz w:val="28"/>
          <w:szCs w:val="28"/>
        </w:rPr>
        <w:t xml:space="preserve"> в пригородном сообщении</w:t>
      </w:r>
      <w:r w:rsidR="00A05F00">
        <w:rPr>
          <w:sz w:val="28"/>
          <w:szCs w:val="28"/>
        </w:rPr>
        <w:t>.</w:t>
      </w:r>
    </w:p>
    <w:p w:rsidR="00044DBF" w:rsidRDefault="00C34008" w:rsidP="002630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C8E">
        <w:rPr>
          <w:sz w:val="28"/>
          <w:szCs w:val="28"/>
        </w:rPr>
        <w:t xml:space="preserve">       </w:t>
      </w:r>
      <w:r w:rsidR="00044DBF">
        <w:rPr>
          <w:sz w:val="28"/>
          <w:szCs w:val="28"/>
        </w:rPr>
        <w:t>В случае отклонения п</w:t>
      </w:r>
      <w:r w:rsidR="00F639DF">
        <w:rPr>
          <w:sz w:val="28"/>
          <w:szCs w:val="28"/>
        </w:rPr>
        <w:t>рогнозного</w:t>
      </w:r>
      <w:r w:rsidR="00044DBF">
        <w:rPr>
          <w:sz w:val="28"/>
          <w:szCs w:val="28"/>
        </w:rPr>
        <w:t xml:space="preserve"> значения пассажирооборота на плановый период и фактически сложившегося пассажирооборота по данным </w:t>
      </w:r>
      <w:r w:rsidR="009A3741">
        <w:rPr>
          <w:sz w:val="28"/>
          <w:szCs w:val="28"/>
        </w:rPr>
        <w:t>текущего</w:t>
      </w:r>
      <w:r w:rsidR="00044DBF">
        <w:rPr>
          <w:sz w:val="28"/>
          <w:szCs w:val="28"/>
        </w:rPr>
        <w:t xml:space="preserve"> периода</w:t>
      </w:r>
      <w:r w:rsidR="00F639DF">
        <w:rPr>
          <w:sz w:val="28"/>
          <w:szCs w:val="28"/>
        </w:rPr>
        <w:t xml:space="preserve">, </w:t>
      </w:r>
      <w:r w:rsidR="00044DBF">
        <w:rPr>
          <w:sz w:val="28"/>
          <w:szCs w:val="28"/>
        </w:rPr>
        <w:t xml:space="preserve">перевозчик учитывает данные изменения при </w:t>
      </w:r>
      <w:r w:rsidR="00433C8E">
        <w:rPr>
          <w:sz w:val="28"/>
          <w:szCs w:val="28"/>
        </w:rPr>
        <w:t>установлении</w:t>
      </w:r>
      <w:r w:rsidR="00044DBF">
        <w:rPr>
          <w:sz w:val="28"/>
          <w:szCs w:val="28"/>
        </w:rPr>
        <w:t xml:space="preserve"> </w:t>
      </w:r>
      <w:r w:rsidR="00F639DF">
        <w:rPr>
          <w:sz w:val="28"/>
          <w:szCs w:val="28"/>
        </w:rPr>
        <w:t>э</w:t>
      </w:r>
      <w:r w:rsidR="00044DBF">
        <w:rPr>
          <w:sz w:val="28"/>
          <w:szCs w:val="28"/>
        </w:rPr>
        <w:t>кономическ</w:t>
      </w:r>
      <w:r w:rsidR="00A05F00">
        <w:rPr>
          <w:sz w:val="28"/>
          <w:szCs w:val="28"/>
        </w:rPr>
        <w:t>и</w:t>
      </w:r>
      <w:r w:rsidR="00044DBF">
        <w:rPr>
          <w:sz w:val="28"/>
          <w:szCs w:val="28"/>
        </w:rPr>
        <w:t xml:space="preserve"> обоснованного тарифа в последующие периоды. </w:t>
      </w:r>
    </w:p>
    <w:p w:rsidR="00F639DF" w:rsidRDefault="00F639DF" w:rsidP="00433C8E">
      <w:pPr>
        <w:pStyle w:val="ConsPlusNormal"/>
        <w:rPr>
          <w:sz w:val="28"/>
          <w:szCs w:val="28"/>
        </w:rPr>
      </w:pPr>
      <w:bookmarkStart w:id="9" w:name="_GoBack"/>
      <w:bookmarkEnd w:id="9"/>
    </w:p>
    <w:p w:rsidR="00814EA1" w:rsidRDefault="00044DBF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39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90397" w:rsidRPr="00F61444">
        <w:rPr>
          <w:sz w:val="28"/>
          <w:szCs w:val="28"/>
        </w:rPr>
        <w:t xml:space="preserve">В целях определения </w:t>
      </w:r>
      <w:r w:rsidR="005E0C12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</w:t>
      </w:r>
      <w:r w:rsidR="001257A0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на </w:t>
      </w:r>
      <w:r w:rsidR="005E0C12">
        <w:rPr>
          <w:sz w:val="28"/>
          <w:szCs w:val="28"/>
        </w:rPr>
        <w:t xml:space="preserve">организацию </w:t>
      </w:r>
      <w:r w:rsidR="002E26D6">
        <w:rPr>
          <w:sz w:val="28"/>
          <w:szCs w:val="28"/>
        </w:rPr>
        <w:t xml:space="preserve">и осуществление </w:t>
      </w:r>
      <w:r w:rsidR="00F1737C">
        <w:rPr>
          <w:sz w:val="28"/>
          <w:szCs w:val="28"/>
        </w:rPr>
        <w:t xml:space="preserve">перевозки пассажиров </w:t>
      </w:r>
      <w:r w:rsidR="005E0C12">
        <w:rPr>
          <w:sz w:val="28"/>
          <w:szCs w:val="28"/>
        </w:rPr>
        <w:t>железнодорожны</w:t>
      </w:r>
      <w:r w:rsidR="00F1737C">
        <w:rPr>
          <w:sz w:val="28"/>
          <w:szCs w:val="28"/>
        </w:rPr>
        <w:t xml:space="preserve">м транспортом </w:t>
      </w:r>
      <w:r w:rsidR="00F90397" w:rsidRPr="00F61444">
        <w:rPr>
          <w:sz w:val="28"/>
          <w:szCs w:val="28"/>
        </w:rPr>
        <w:t xml:space="preserve">в пригородном сообщении </w:t>
      </w:r>
      <w:r w:rsidR="00F90397" w:rsidRPr="00472718">
        <w:rPr>
          <w:sz w:val="28"/>
          <w:szCs w:val="28"/>
        </w:rPr>
        <w:t xml:space="preserve">на текущий период (ожидаемые по году) и </w:t>
      </w:r>
      <w:proofErr w:type="gramStart"/>
      <w:r w:rsidR="00F90397" w:rsidRPr="00472718">
        <w:rPr>
          <w:sz w:val="28"/>
          <w:szCs w:val="28"/>
        </w:rPr>
        <w:t>на</w:t>
      </w:r>
      <w:proofErr w:type="gramEnd"/>
      <w:r w:rsidR="007265CA">
        <w:rPr>
          <w:sz w:val="28"/>
          <w:szCs w:val="28"/>
        </w:rPr>
        <w:t xml:space="preserve"> </w:t>
      </w:r>
      <w:r w:rsidR="006D2FD7">
        <w:rPr>
          <w:sz w:val="28"/>
          <w:szCs w:val="28"/>
        </w:rPr>
        <w:lastRenderedPageBreak/>
        <w:t>плановый</w:t>
      </w:r>
      <w:r w:rsidR="00F90397" w:rsidRPr="00472718">
        <w:rPr>
          <w:sz w:val="28"/>
          <w:szCs w:val="28"/>
        </w:rPr>
        <w:t xml:space="preserve"> период, </w:t>
      </w:r>
      <w:r w:rsidR="00F90397" w:rsidRPr="00A831B1">
        <w:rPr>
          <w:sz w:val="28"/>
          <w:szCs w:val="28"/>
        </w:rPr>
        <w:t xml:space="preserve">используются отчетные данные за период, предшествующий </w:t>
      </w:r>
      <w:proofErr w:type="gramStart"/>
      <w:r w:rsidR="00F90397" w:rsidRPr="00A831B1">
        <w:rPr>
          <w:sz w:val="28"/>
          <w:szCs w:val="28"/>
        </w:rPr>
        <w:t>текущему</w:t>
      </w:r>
      <w:proofErr w:type="gramEnd"/>
      <w:r w:rsidR="00F90397" w:rsidRPr="00A831B1">
        <w:rPr>
          <w:sz w:val="28"/>
          <w:szCs w:val="28"/>
        </w:rPr>
        <w:t>,</w:t>
      </w:r>
      <w:r w:rsidR="00F90397" w:rsidRPr="00472718">
        <w:rPr>
          <w:sz w:val="28"/>
          <w:szCs w:val="28"/>
        </w:rPr>
        <w:t xml:space="preserve"> </w:t>
      </w:r>
      <w:r w:rsidR="00D81658">
        <w:rPr>
          <w:sz w:val="28"/>
          <w:szCs w:val="28"/>
        </w:rPr>
        <w:t>на</w:t>
      </w:r>
      <w:r w:rsidR="005E0C12" w:rsidRPr="00472718">
        <w:rPr>
          <w:sz w:val="28"/>
          <w:szCs w:val="28"/>
        </w:rPr>
        <w:t xml:space="preserve"> организаци</w:t>
      </w:r>
      <w:r w:rsidR="00D81658">
        <w:rPr>
          <w:sz w:val="28"/>
          <w:szCs w:val="28"/>
        </w:rPr>
        <w:t>ю</w:t>
      </w:r>
      <w:r w:rsidR="009D50FD">
        <w:rPr>
          <w:sz w:val="28"/>
          <w:szCs w:val="28"/>
        </w:rPr>
        <w:t xml:space="preserve"> и осуществлен</w:t>
      </w:r>
      <w:r w:rsidR="00D81658">
        <w:rPr>
          <w:sz w:val="28"/>
          <w:szCs w:val="28"/>
        </w:rPr>
        <w:t>и</w:t>
      </w:r>
      <w:r w:rsidR="009D50FD">
        <w:rPr>
          <w:sz w:val="28"/>
          <w:szCs w:val="28"/>
        </w:rPr>
        <w:t>е</w:t>
      </w:r>
      <w:r w:rsidR="005E0C12" w:rsidRPr="00472718">
        <w:rPr>
          <w:sz w:val="28"/>
          <w:szCs w:val="28"/>
        </w:rPr>
        <w:t xml:space="preserve"> </w:t>
      </w:r>
      <w:r w:rsidR="00D81658">
        <w:rPr>
          <w:sz w:val="28"/>
          <w:szCs w:val="28"/>
        </w:rPr>
        <w:t xml:space="preserve">перевозки пассажиров </w:t>
      </w:r>
      <w:r w:rsidR="005E0C12" w:rsidRPr="00472718">
        <w:rPr>
          <w:sz w:val="28"/>
          <w:szCs w:val="28"/>
        </w:rPr>
        <w:t>железнодорожны</w:t>
      </w:r>
      <w:r w:rsidR="00D81658">
        <w:rPr>
          <w:sz w:val="28"/>
          <w:szCs w:val="28"/>
        </w:rPr>
        <w:t>м</w:t>
      </w:r>
      <w:r w:rsidR="005E0C12" w:rsidRPr="00472718">
        <w:rPr>
          <w:sz w:val="28"/>
          <w:szCs w:val="28"/>
        </w:rPr>
        <w:t xml:space="preserve"> </w:t>
      </w:r>
      <w:r w:rsidR="00D81658">
        <w:rPr>
          <w:sz w:val="28"/>
          <w:szCs w:val="28"/>
        </w:rPr>
        <w:t xml:space="preserve">транспортом </w:t>
      </w:r>
      <w:r w:rsidR="00F90397" w:rsidRPr="00472718">
        <w:rPr>
          <w:sz w:val="28"/>
          <w:szCs w:val="28"/>
        </w:rPr>
        <w:t>в пригородном</w:t>
      </w:r>
      <w:r w:rsidR="00F90397" w:rsidRPr="00F61444">
        <w:rPr>
          <w:sz w:val="28"/>
          <w:szCs w:val="28"/>
        </w:rPr>
        <w:t xml:space="preserve"> сообщении,</w:t>
      </w:r>
      <w:r w:rsidR="00BA1B61">
        <w:rPr>
          <w:sz w:val="28"/>
          <w:szCs w:val="28"/>
        </w:rPr>
        <w:t xml:space="preserve"> сгруппированные</w:t>
      </w:r>
      <w:r w:rsidR="00F90397" w:rsidRPr="00F61444">
        <w:rPr>
          <w:sz w:val="28"/>
          <w:szCs w:val="28"/>
        </w:rPr>
        <w:t xml:space="preserve"> </w:t>
      </w:r>
      <w:r w:rsidR="00171ADC">
        <w:rPr>
          <w:sz w:val="28"/>
          <w:szCs w:val="28"/>
        </w:rPr>
        <w:t>по элементам расходов, с выделением производственных (прямых), общепроизводственных</w:t>
      </w:r>
      <w:r w:rsidR="008E4999">
        <w:rPr>
          <w:sz w:val="28"/>
          <w:szCs w:val="28"/>
        </w:rPr>
        <w:t xml:space="preserve">, </w:t>
      </w:r>
      <w:r w:rsidR="00171ADC">
        <w:rPr>
          <w:sz w:val="28"/>
          <w:szCs w:val="28"/>
        </w:rPr>
        <w:t>административных</w:t>
      </w:r>
      <w:r w:rsidR="008E4999">
        <w:rPr>
          <w:sz w:val="28"/>
          <w:szCs w:val="28"/>
        </w:rPr>
        <w:t>.</w:t>
      </w:r>
      <w:r w:rsidR="00171ADC">
        <w:rPr>
          <w:sz w:val="28"/>
          <w:szCs w:val="28"/>
        </w:rPr>
        <w:t xml:space="preserve"> </w:t>
      </w:r>
    </w:p>
    <w:p w:rsidR="00BA1B61" w:rsidRDefault="00BA1B61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5F60E9" w:rsidRDefault="00814EA1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F1E">
        <w:rPr>
          <w:sz w:val="28"/>
          <w:szCs w:val="28"/>
        </w:rPr>
        <w:t xml:space="preserve"> </w:t>
      </w:r>
      <w:r w:rsidR="00C8185B">
        <w:rPr>
          <w:sz w:val="28"/>
          <w:szCs w:val="28"/>
        </w:rPr>
        <w:t>4.</w:t>
      </w:r>
      <w:r w:rsidR="00131782">
        <w:rPr>
          <w:sz w:val="28"/>
          <w:szCs w:val="28"/>
        </w:rPr>
        <w:t>4</w:t>
      </w:r>
      <w:r w:rsidR="00C25DC1" w:rsidRPr="00D65C09">
        <w:rPr>
          <w:sz w:val="28"/>
          <w:szCs w:val="28"/>
        </w:rPr>
        <w:t>. </w:t>
      </w:r>
      <w:proofErr w:type="gramStart"/>
      <w:r w:rsidR="00F90397" w:rsidRPr="00D65C09">
        <w:rPr>
          <w:sz w:val="28"/>
          <w:szCs w:val="28"/>
        </w:rPr>
        <w:t>Оценка</w:t>
      </w:r>
      <w:r w:rsidR="00A0757C">
        <w:rPr>
          <w:sz w:val="28"/>
          <w:szCs w:val="28"/>
        </w:rPr>
        <w:t xml:space="preserve"> </w:t>
      </w:r>
      <w:r w:rsidR="00F90397" w:rsidRPr="00D65C09">
        <w:rPr>
          <w:sz w:val="28"/>
          <w:szCs w:val="28"/>
        </w:rPr>
        <w:t>ожидаемых</w:t>
      </w:r>
      <w:r w:rsidR="00F90397" w:rsidRPr="002A6FA5">
        <w:rPr>
          <w:sz w:val="28"/>
          <w:szCs w:val="28"/>
        </w:rPr>
        <w:t xml:space="preserve"> </w:t>
      </w:r>
      <w:r w:rsidR="005E0C12" w:rsidRPr="002A6FA5">
        <w:rPr>
          <w:sz w:val="28"/>
          <w:szCs w:val="28"/>
        </w:rPr>
        <w:t>расходов</w:t>
      </w:r>
      <w:r w:rsidR="00F90397" w:rsidRPr="002A6FA5">
        <w:rPr>
          <w:sz w:val="28"/>
          <w:szCs w:val="28"/>
        </w:rPr>
        <w:t xml:space="preserve"> в текущем </w:t>
      </w:r>
      <w:r w:rsidR="00A0757C">
        <w:rPr>
          <w:sz w:val="28"/>
          <w:szCs w:val="28"/>
        </w:rPr>
        <w:t>периоде</w:t>
      </w:r>
      <w:r w:rsidR="00F90397" w:rsidRPr="002A6FA5">
        <w:rPr>
          <w:sz w:val="28"/>
          <w:szCs w:val="28"/>
        </w:rPr>
        <w:t xml:space="preserve"> и прогноз</w:t>
      </w:r>
      <w:r w:rsidR="00F46ABB">
        <w:rPr>
          <w:sz w:val="28"/>
          <w:szCs w:val="28"/>
        </w:rPr>
        <w:t>ных</w:t>
      </w:r>
      <w:r w:rsidR="00F90397" w:rsidRPr="002A6FA5">
        <w:rPr>
          <w:sz w:val="28"/>
          <w:szCs w:val="28"/>
        </w:rPr>
        <w:t xml:space="preserve"> </w:t>
      </w:r>
      <w:r w:rsidR="005E0C12" w:rsidRPr="002A6FA5">
        <w:rPr>
          <w:sz w:val="28"/>
          <w:szCs w:val="28"/>
        </w:rPr>
        <w:t>расходов</w:t>
      </w:r>
      <w:r w:rsidR="00F90397" w:rsidRPr="002A6FA5">
        <w:rPr>
          <w:sz w:val="28"/>
          <w:szCs w:val="28"/>
        </w:rPr>
        <w:t xml:space="preserve"> </w:t>
      </w:r>
      <w:r w:rsidR="001257A0" w:rsidRPr="002A6FA5">
        <w:rPr>
          <w:sz w:val="28"/>
          <w:szCs w:val="28"/>
        </w:rPr>
        <w:t>перевозчика</w:t>
      </w:r>
      <w:r w:rsidR="00F90397" w:rsidRPr="002A6FA5">
        <w:rPr>
          <w:sz w:val="28"/>
          <w:szCs w:val="28"/>
        </w:rPr>
        <w:t xml:space="preserve"> на</w:t>
      </w:r>
      <w:r w:rsidR="00312EC7" w:rsidRPr="002A6FA5">
        <w:rPr>
          <w:sz w:val="28"/>
          <w:szCs w:val="28"/>
        </w:rPr>
        <w:t xml:space="preserve"> плановый</w:t>
      </w:r>
      <w:r w:rsidR="00F90397" w:rsidRPr="002A6FA5">
        <w:rPr>
          <w:sz w:val="28"/>
          <w:szCs w:val="28"/>
        </w:rPr>
        <w:t xml:space="preserve"> период</w:t>
      </w:r>
      <w:r w:rsidR="00E66D5A">
        <w:rPr>
          <w:sz w:val="28"/>
          <w:szCs w:val="28"/>
        </w:rPr>
        <w:t xml:space="preserve"> </w:t>
      </w:r>
      <w:r w:rsidR="00F90397" w:rsidRPr="00472718">
        <w:rPr>
          <w:sz w:val="28"/>
          <w:szCs w:val="28"/>
        </w:rPr>
        <w:t xml:space="preserve">на </w:t>
      </w:r>
      <w:r w:rsidR="006A6BA9">
        <w:rPr>
          <w:sz w:val="28"/>
          <w:szCs w:val="28"/>
        </w:rPr>
        <w:t>организацию и</w:t>
      </w:r>
      <w:r w:rsidR="00A05F00">
        <w:rPr>
          <w:sz w:val="28"/>
          <w:szCs w:val="28"/>
        </w:rPr>
        <w:t xml:space="preserve"> осуществление</w:t>
      </w:r>
      <w:r w:rsidR="006A6BA9">
        <w:rPr>
          <w:sz w:val="28"/>
          <w:szCs w:val="28"/>
        </w:rPr>
        <w:t xml:space="preserve"> перевоз</w:t>
      </w:r>
      <w:r w:rsidR="00D81658">
        <w:rPr>
          <w:sz w:val="28"/>
          <w:szCs w:val="28"/>
        </w:rPr>
        <w:t>ки</w:t>
      </w:r>
      <w:r w:rsidR="00081D6F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F90397" w:rsidRPr="00472718">
        <w:rPr>
          <w:sz w:val="28"/>
          <w:szCs w:val="28"/>
        </w:rPr>
        <w:t xml:space="preserve"> выполняется</w:t>
      </w:r>
      <w:r w:rsidR="00081D6F">
        <w:rPr>
          <w:sz w:val="28"/>
          <w:szCs w:val="28"/>
        </w:rPr>
        <w:t xml:space="preserve"> по элементам затрат </w:t>
      </w:r>
      <w:r w:rsidR="00312EC7">
        <w:rPr>
          <w:sz w:val="28"/>
          <w:szCs w:val="28"/>
        </w:rPr>
        <w:t>с учетом</w:t>
      </w:r>
      <w:r w:rsidR="00F90397" w:rsidRPr="00472718">
        <w:rPr>
          <w:sz w:val="28"/>
          <w:szCs w:val="28"/>
        </w:rPr>
        <w:t xml:space="preserve"> </w:t>
      </w:r>
      <w:r w:rsidR="00F90397" w:rsidRPr="002E2B08">
        <w:rPr>
          <w:sz w:val="28"/>
          <w:szCs w:val="28"/>
        </w:rPr>
        <w:t xml:space="preserve">ожидаемых в текущем </w:t>
      </w:r>
      <w:r w:rsidR="00A0757C">
        <w:rPr>
          <w:sz w:val="28"/>
          <w:szCs w:val="28"/>
        </w:rPr>
        <w:t>периоде</w:t>
      </w:r>
      <w:r w:rsidR="00F90397" w:rsidRPr="002E2B08">
        <w:rPr>
          <w:sz w:val="28"/>
          <w:szCs w:val="28"/>
        </w:rPr>
        <w:t xml:space="preserve"> и прогнозных</w:t>
      </w:r>
      <w:r w:rsidR="00312EC7" w:rsidRPr="002E2B08">
        <w:rPr>
          <w:sz w:val="28"/>
          <w:szCs w:val="28"/>
        </w:rPr>
        <w:t xml:space="preserve"> показателей</w:t>
      </w:r>
      <w:r w:rsidR="00F90397" w:rsidRPr="002E2B08">
        <w:rPr>
          <w:sz w:val="28"/>
          <w:szCs w:val="28"/>
        </w:rPr>
        <w:t xml:space="preserve"> </w:t>
      </w:r>
      <w:r w:rsidR="008D4922" w:rsidRPr="002E2B08">
        <w:rPr>
          <w:sz w:val="28"/>
          <w:szCs w:val="28"/>
        </w:rPr>
        <w:t>на</w:t>
      </w:r>
      <w:r w:rsidR="00312EC7" w:rsidRPr="002E2B08">
        <w:rPr>
          <w:sz w:val="28"/>
          <w:szCs w:val="28"/>
        </w:rPr>
        <w:t xml:space="preserve"> плановый</w:t>
      </w:r>
      <w:r w:rsidR="00F90397" w:rsidRPr="002E2B08">
        <w:rPr>
          <w:sz w:val="28"/>
          <w:szCs w:val="28"/>
        </w:rPr>
        <w:t xml:space="preserve"> период</w:t>
      </w:r>
      <w:r w:rsidR="00312EC7">
        <w:rPr>
          <w:sz w:val="28"/>
          <w:szCs w:val="28"/>
        </w:rPr>
        <w:t xml:space="preserve"> </w:t>
      </w:r>
      <w:r w:rsidR="008D4922">
        <w:rPr>
          <w:sz w:val="28"/>
          <w:szCs w:val="28"/>
        </w:rPr>
        <w:t xml:space="preserve">регулирования </w:t>
      </w:r>
      <w:r w:rsidR="00312EC7">
        <w:rPr>
          <w:sz w:val="28"/>
          <w:szCs w:val="28"/>
        </w:rPr>
        <w:t>цен</w:t>
      </w:r>
      <w:r w:rsidR="008D4922">
        <w:rPr>
          <w:sz w:val="28"/>
          <w:szCs w:val="28"/>
        </w:rPr>
        <w:t xml:space="preserve"> (тарифов)</w:t>
      </w:r>
      <w:r w:rsidR="00312EC7">
        <w:rPr>
          <w:sz w:val="28"/>
          <w:szCs w:val="28"/>
        </w:rPr>
        <w:t xml:space="preserve"> на продукцию (услуги) субъектов хозяйствования</w:t>
      </w:r>
      <w:r w:rsidR="00F90397" w:rsidRPr="00472718">
        <w:rPr>
          <w:sz w:val="28"/>
          <w:szCs w:val="28"/>
        </w:rPr>
        <w:t xml:space="preserve"> (индексов роста тарифов</w:t>
      </w:r>
      <w:r w:rsidR="00F90397" w:rsidRPr="00F61444">
        <w:rPr>
          <w:sz w:val="28"/>
          <w:szCs w:val="28"/>
        </w:rPr>
        <w:t xml:space="preserve"> на электрическую энергию</w:t>
      </w:r>
      <w:r w:rsidR="00312EC7">
        <w:rPr>
          <w:sz w:val="28"/>
          <w:szCs w:val="28"/>
        </w:rPr>
        <w:t>)</w:t>
      </w:r>
      <w:r w:rsidR="00F90397" w:rsidRPr="00F61444">
        <w:rPr>
          <w:sz w:val="28"/>
          <w:szCs w:val="28"/>
        </w:rPr>
        <w:t>, индексов инфляции, индексов изменения цен производителей</w:t>
      </w:r>
      <w:proofErr w:type="gramEnd"/>
      <w:r w:rsidR="00F90397" w:rsidRPr="00F61444">
        <w:rPr>
          <w:sz w:val="28"/>
          <w:szCs w:val="28"/>
        </w:rPr>
        <w:t xml:space="preserve"> промышленной продукции, </w:t>
      </w:r>
      <w:proofErr w:type="gramStart"/>
      <w:r w:rsidR="00F90397" w:rsidRPr="002E2B08">
        <w:rPr>
          <w:sz w:val="28"/>
          <w:szCs w:val="28"/>
        </w:rPr>
        <w:t>доведенных</w:t>
      </w:r>
      <w:proofErr w:type="gramEnd"/>
      <w:r w:rsidR="00F90397" w:rsidRPr="002E2B08">
        <w:rPr>
          <w:sz w:val="28"/>
          <w:szCs w:val="28"/>
        </w:rPr>
        <w:t xml:space="preserve"> на текущий </w:t>
      </w:r>
      <w:r w:rsidR="00777BB1">
        <w:rPr>
          <w:sz w:val="28"/>
          <w:szCs w:val="28"/>
        </w:rPr>
        <w:t xml:space="preserve">и плановый </w:t>
      </w:r>
      <w:r w:rsidR="006A6BA9">
        <w:rPr>
          <w:sz w:val="28"/>
          <w:szCs w:val="28"/>
        </w:rPr>
        <w:t>период</w:t>
      </w:r>
      <w:r w:rsidR="00777BB1">
        <w:rPr>
          <w:sz w:val="28"/>
          <w:szCs w:val="28"/>
        </w:rPr>
        <w:t>ы.</w:t>
      </w:r>
    </w:p>
    <w:p w:rsidR="005F60E9" w:rsidRDefault="005F60E9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5F60E9" w:rsidRDefault="005F60E9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Оценка ожидаемых расходов в текущем периоде и прогноз</w:t>
      </w:r>
      <w:r w:rsidR="00F46ABB">
        <w:rPr>
          <w:sz w:val="28"/>
          <w:szCs w:val="28"/>
        </w:rPr>
        <w:t>ных</w:t>
      </w:r>
      <w:r>
        <w:rPr>
          <w:sz w:val="28"/>
          <w:szCs w:val="28"/>
        </w:rPr>
        <w:t xml:space="preserve"> расходов перевозчика на плановый период на организацию и осуществление перевоз</w:t>
      </w:r>
      <w:r w:rsidR="00777BB1">
        <w:rPr>
          <w:sz w:val="28"/>
          <w:szCs w:val="28"/>
        </w:rPr>
        <w:t>ки</w:t>
      </w:r>
      <w:r>
        <w:rPr>
          <w:sz w:val="28"/>
          <w:szCs w:val="28"/>
        </w:rPr>
        <w:t xml:space="preserve"> пассажиров железнодорожным транспортом в пригородном</w:t>
      </w:r>
      <w:r w:rsidR="009A3741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сообщении выполняется</w:t>
      </w:r>
      <w:r w:rsidR="003D7DE3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порядке:</w:t>
      </w:r>
    </w:p>
    <w:p w:rsidR="005F60E9" w:rsidRDefault="005F60E9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F90397" w:rsidRDefault="005F60E9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FA7C8D">
        <w:rPr>
          <w:sz w:val="28"/>
          <w:szCs w:val="28"/>
        </w:rPr>
        <w:t>При определении ожидаемых расходов на текущий период и прогноз</w:t>
      </w:r>
      <w:r w:rsidR="00F46ABB" w:rsidRPr="00FA7C8D">
        <w:rPr>
          <w:sz w:val="28"/>
          <w:szCs w:val="28"/>
        </w:rPr>
        <w:t>ных</w:t>
      </w:r>
      <w:r w:rsidRPr="00FA7C8D">
        <w:rPr>
          <w:sz w:val="28"/>
          <w:szCs w:val="28"/>
        </w:rPr>
        <w:t xml:space="preserve"> расходов на плановый период применяется процент изменения объемов пассажирооборота в пригородном сообщении.</w:t>
      </w:r>
      <w:r w:rsidR="0005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90397" w:rsidRPr="00F61444">
        <w:rPr>
          <w:sz w:val="28"/>
          <w:szCs w:val="28"/>
        </w:rPr>
        <w:t xml:space="preserve"> </w:t>
      </w:r>
    </w:p>
    <w:p w:rsidR="00C25DC1" w:rsidRPr="00F61444" w:rsidRDefault="00C25DC1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F90397" w:rsidRPr="00F61444" w:rsidRDefault="00C8185B" w:rsidP="00C25DC1">
      <w:pPr>
        <w:pStyle w:val="ConsPlusNormal"/>
        <w:ind w:firstLine="709"/>
        <w:jc w:val="both"/>
        <w:rPr>
          <w:sz w:val="28"/>
          <w:szCs w:val="28"/>
        </w:rPr>
      </w:pPr>
      <w:r w:rsidRPr="00472718">
        <w:rPr>
          <w:sz w:val="28"/>
          <w:szCs w:val="28"/>
        </w:rPr>
        <w:t>4.</w:t>
      </w:r>
      <w:r w:rsidR="00ED3474">
        <w:rPr>
          <w:sz w:val="28"/>
          <w:szCs w:val="28"/>
        </w:rPr>
        <w:t>5</w:t>
      </w:r>
      <w:r w:rsidR="00E76EAD">
        <w:rPr>
          <w:sz w:val="28"/>
          <w:szCs w:val="28"/>
        </w:rPr>
        <w:t>.</w:t>
      </w:r>
      <w:r w:rsidR="005F60E9">
        <w:rPr>
          <w:sz w:val="28"/>
          <w:szCs w:val="28"/>
        </w:rPr>
        <w:t xml:space="preserve">2. </w:t>
      </w:r>
      <w:r w:rsidR="00C25DC1">
        <w:rPr>
          <w:sz w:val="28"/>
          <w:szCs w:val="28"/>
        </w:rPr>
        <w:t> </w:t>
      </w:r>
      <w:r w:rsidR="00F90397" w:rsidRPr="00472718">
        <w:rPr>
          <w:sz w:val="28"/>
          <w:szCs w:val="28"/>
        </w:rPr>
        <w:t xml:space="preserve">Оценка </w:t>
      </w:r>
      <w:r w:rsidR="00C30256">
        <w:rPr>
          <w:sz w:val="28"/>
          <w:szCs w:val="28"/>
        </w:rPr>
        <w:t>ожидаемых</w:t>
      </w:r>
      <w:r w:rsidR="00D45291">
        <w:rPr>
          <w:sz w:val="28"/>
          <w:szCs w:val="28"/>
        </w:rPr>
        <w:t xml:space="preserve"> </w:t>
      </w:r>
      <w:r w:rsidR="00F90397" w:rsidRPr="00472718">
        <w:rPr>
          <w:sz w:val="28"/>
          <w:szCs w:val="28"/>
        </w:rPr>
        <w:t>производственных</w:t>
      </w:r>
      <w:r w:rsidR="00D30C95">
        <w:rPr>
          <w:sz w:val="28"/>
          <w:szCs w:val="28"/>
        </w:rPr>
        <w:t xml:space="preserve"> (прямых)</w:t>
      </w:r>
      <w:r w:rsidR="00F90397" w:rsidRPr="00472718">
        <w:rPr>
          <w:sz w:val="28"/>
          <w:szCs w:val="28"/>
        </w:rPr>
        <w:t xml:space="preserve"> расходов на </w:t>
      </w:r>
      <w:r w:rsidR="00F90397" w:rsidRPr="00FD44F4">
        <w:rPr>
          <w:sz w:val="28"/>
          <w:szCs w:val="28"/>
        </w:rPr>
        <w:t>текущий</w:t>
      </w:r>
      <w:r w:rsidR="00724C9D" w:rsidRPr="00FD44F4">
        <w:rPr>
          <w:sz w:val="28"/>
          <w:szCs w:val="28"/>
        </w:rPr>
        <w:t xml:space="preserve"> </w:t>
      </w:r>
      <w:r w:rsidR="00604DE7" w:rsidRPr="00FD44F4">
        <w:rPr>
          <w:sz w:val="28"/>
          <w:szCs w:val="28"/>
        </w:rPr>
        <w:t>период</w:t>
      </w:r>
      <w:r w:rsidR="001048C2" w:rsidRPr="00FD44F4">
        <w:rPr>
          <w:sz w:val="28"/>
          <w:szCs w:val="28"/>
        </w:rPr>
        <w:t xml:space="preserve"> и прогноз расходов</w:t>
      </w:r>
      <w:r w:rsidR="00604DE7" w:rsidRPr="00FD44F4">
        <w:rPr>
          <w:sz w:val="28"/>
          <w:szCs w:val="28"/>
        </w:rPr>
        <w:t xml:space="preserve"> </w:t>
      </w:r>
      <w:r w:rsidR="001257A0" w:rsidRPr="00FD44F4">
        <w:rPr>
          <w:sz w:val="28"/>
          <w:szCs w:val="28"/>
        </w:rPr>
        <w:t>перевозчика</w:t>
      </w:r>
      <w:r w:rsidR="00F90397" w:rsidRPr="00472718">
        <w:rPr>
          <w:sz w:val="28"/>
          <w:szCs w:val="28"/>
        </w:rPr>
        <w:t xml:space="preserve"> на</w:t>
      </w:r>
      <w:r w:rsidR="001048C2">
        <w:rPr>
          <w:sz w:val="28"/>
          <w:szCs w:val="28"/>
        </w:rPr>
        <w:t xml:space="preserve"> плановый период на</w:t>
      </w:r>
      <w:r w:rsidR="00F90397" w:rsidRPr="00472718">
        <w:rPr>
          <w:sz w:val="28"/>
          <w:szCs w:val="28"/>
        </w:rPr>
        <w:t xml:space="preserve"> перевозки пассажиров</w:t>
      </w:r>
      <w:r w:rsidR="00CA4E03">
        <w:rPr>
          <w:sz w:val="28"/>
          <w:szCs w:val="28"/>
        </w:rPr>
        <w:t xml:space="preserve"> железнодорожным транспортом </w:t>
      </w:r>
      <w:r w:rsidR="00F90397" w:rsidRPr="00472718">
        <w:rPr>
          <w:sz w:val="28"/>
          <w:szCs w:val="28"/>
        </w:rPr>
        <w:t>в пригородном сообщении по элем</w:t>
      </w:r>
      <w:r w:rsidR="00F90397" w:rsidRPr="00F61444">
        <w:rPr>
          <w:sz w:val="28"/>
          <w:szCs w:val="28"/>
        </w:rPr>
        <w:t>ент</w:t>
      </w:r>
      <w:r w:rsidR="001048C2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 xml:space="preserve"> </w:t>
      </w:r>
      <w:r w:rsidR="00577CE5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выполняется в следующем порядке:</w:t>
      </w:r>
    </w:p>
    <w:p w:rsidR="00F90397" w:rsidRPr="00F61444" w:rsidRDefault="00E76EA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3178">
        <w:rPr>
          <w:sz w:val="28"/>
          <w:szCs w:val="28"/>
        </w:rPr>
        <w:t xml:space="preserve">атраты на оплату труда </w:t>
      </w:r>
      <w:r w:rsidR="00B13178" w:rsidRPr="00990544">
        <w:rPr>
          <w:position w:val="-12"/>
          <w:sz w:val="28"/>
          <w:szCs w:val="28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pt" o:ole="">
            <v:imagedata r:id="rId9" o:title=""/>
          </v:shape>
          <o:OLEObject Type="Embed" ProgID="Equation.DSMT4" ShapeID="_x0000_i1025" DrawAspect="Content" ObjectID="_1712487234" r:id="rId10"/>
        </w:object>
      </w:r>
      <w:r w:rsidR="00E749B9">
        <w:rPr>
          <w:sz w:val="28"/>
          <w:szCs w:val="28"/>
        </w:rPr>
        <w:t xml:space="preserve"> рассчитываются по формуле:</w:t>
      </w:r>
    </w:p>
    <w:p w:rsidR="00E749B9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36"/>
          <w:sz w:val="28"/>
          <w:szCs w:val="28"/>
        </w:rPr>
        <w:object w:dxaOrig="7080" w:dyaOrig="859">
          <v:shape id="_x0000_i1026" type="#_x0000_t75" style="width:398.5pt;height:48pt" o:ole="">
            <v:imagedata r:id="rId11" o:title=""/>
          </v:shape>
          <o:OLEObject Type="Embed" ProgID="Equation.DSMT4" ShapeID="_x0000_i1026" DrawAspect="Content" ObjectID="_1712487235" r:id="rId12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12"/>
          <w:sz w:val="28"/>
          <w:szCs w:val="28"/>
        </w:rPr>
        <w:object w:dxaOrig="580" w:dyaOrig="380">
          <v:shape id="_x0000_i1027" type="#_x0000_t75" style="width:35.5pt;height:22.5pt" o:ole="">
            <v:imagedata r:id="rId13" o:title=""/>
          </v:shape>
          <o:OLEObject Type="Embed" ProgID="Equation.DSMT4" ShapeID="_x0000_i1027" DrawAspect="Content" ObjectID="_1712487236" r:id="rId14"/>
        </w:object>
      </w:r>
      <w:r w:rsidR="00C25D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 xml:space="preserve">расходы на оплату труда в </w:t>
      </w:r>
      <w:r w:rsidR="00F90397" w:rsidRPr="00CA4E03">
        <w:rPr>
          <w:sz w:val="28"/>
          <w:szCs w:val="28"/>
        </w:rPr>
        <w:t xml:space="preserve">отчетном периоде, предшествующем </w:t>
      </w:r>
      <w:proofErr w:type="gramStart"/>
      <w:r w:rsidR="00F90397" w:rsidRPr="00CA4E03">
        <w:rPr>
          <w:sz w:val="28"/>
          <w:szCs w:val="28"/>
        </w:rPr>
        <w:t>текущему</w:t>
      </w:r>
      <w:proofErr w:type="gramEnd"/>
      <w:r w:rsidR="00F90397" w:rsidRPr="00CA4E03">
        <w:rPr>
          <w:sz w:val="28"/>
          <w:szCs w:val="28"/>
        </w:rPr>
        <w:t>;</w:t>
      </w:r>
    </w:p>
    <w:p w:rsidR="00F90397" w:rsidRPr="00F61444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16"/>
          <w:sz w:val="28"/>
          <w:szCs w:val="28"/>
        </w:rPr>
        <w:object w:dxaOrig="800" w:dyaOrig="420">
          <v:shape id="_x0000_i1028" type="#_x0000_t75" style="width:49pt;height:25pt" o:ole="">
            <v:imagedata r:id="rId15" o:title=""/>
          </v:shape>
          <o:OLEObject Type="Embed" ProgID="Equation.DSMT4" ShapeID="_x0000_i1028" DrawAspect="Content" ObjectID="_1712487237" r:id="rId16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прочие </w:t>
      </w:r>
      <w:r w:rsidR="00577CE5">
        <w:rPr>
          <w:sz w:val="28"/>
          <w:szCs w:val="28"/>
        </w:rPr>
        <w:t>затраты</w:t>
      </w:r>
      <w:r w:rsidR="00F90397" w:rsidRPr="00F61444">
        <w:rPr>
          <w:sz w:val="28"/>
          <w:szCs w:val="28"/>
        </w:rPr>
        <w:t xml:space="preserve"> на оплату труда </w:t>
      </w:r>
      <w:r w:rsidR="00F90397" w:rsidRPr="00CA4E03">
        <w:rPr>
          <w:sz w:val="28"/>
          <w:szCs w:val="28"/>
        </w:rPr>
        <w:t xml:space="preserve">в отчетном периоде, предшествующем </w:t>
      </w:r>
      <w:proofErr w:type="gramStart"/>
      <w:r w:rsidR="00F90397" w:rsidRPr="00CA4E03">
        <w:rPr>
          <w:sz w:val="28"/>
          <w:szCs w:val="28"/>
        </w:rPr>
        <w:t>текущему</w:t>
      </w:r>
      <w:proofErr w:type="gramEnd"/>
      <w:r w:rsidR="00F90397" w:rsidRPr="00CA4E03">
        <w:rPr>
          <w:sz w:val="28"/>
          <w:szCs w:val="28"/>
        </w:rPr>
        <w:t>;</w:t>
      </w:r>
    </w:p>
    <w:p w:rsidR="00F90397" w:rsidRPr="00472718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10"/>
          <w:sz w:val="28"/>
          <w:szCs w:val="28"/>
        </w:rPr>
        <w:object w:dxaOrig="680" w:dyaOrig="340">
          <v:shape id="_x0000_i1029" type="#_x0000_t75" style="width:41pt;height:20pt" o:ole="">
            <v:imagedata r:id="rId17" o:title=""/>
          </v:shape>
          <o:OLEObject Type="Embed" ProgID="Equation.DSMT4" ShapeID="_x0000_i1029" DrawAspect="Content" ObjectID="_1712487238" r:id="rId18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прогнозное значение индекса инфляции, установленного в процентах, </w:t>
      </w:r>
      <w:r w:rsidR="00F90397" w:rsidRPr="00FD44F4">
        <w:rPr>
          <w:sz w:val="28"/>
          <w:szCs w:val="28"/>
        </w:rPr>
        <w:t xml:space="preserve">на текущий период (в среднем за текущий год к </w:t>
      </w:r>
      <w:r w:rsidR="00F967EA">
        <w:rPr>
          <w:sz w:val="28"/>
          <w:szCs w:val="28"/>
        </w:rPr>
        <w:t>предыдущему</w:t>
      </w:r>
      <w:r w:rsidR="00F90397" w:rsidRPr="00FD44F4">
        <w:rPr>
          <w:sz w:val="28"/>
          <w:szCs w:val="28"/>
        </w:rPr>
        <w:t xml:space="preserve"> году);</w:t>
      </w:r>
    </w:p>
    <w:p w:rsidR="00F90397" w:rsidRPr="00F61444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472718">
        <w:rPr>
          <w:position w:val="-16"/>
          <w:sz w:val="28"/>
          <w:szCs w:val="28"/>
        </w:rPr>
        <w:object w:dxaOrig="660" w:dyaOrig="420">
          <v:shape id="_x0000_i1030" type="#_x0000_t75" style="width:40pt;height:25pt" o:ole="">
            <v:imagedata r:id="rId19" o:title=""/>
          </v:shape>
          <o:OLEObject Type="Embed" ProgID="Equation.DSMT4" ShapeID="_x0000_i1030" DrawAspect="Content" ObjectID="_1712487239" r:id="rId20"/>
        </w:object>
      </w:r>
      <w:r w:rsidR="00C25DC1">
        <w:rPr>
          <w:sz w:val="28"/>
          <w:szCs w:val="28"/>
        </w:rPr>
        <w:t>–</w:t>
      </w:r>
      <w:r w:rsidR="00F90397" w:rsidRPr="00472718">
        <w:rPr>
          <w:sz w:val="28"/>
          <w:szCs w:val="28"/>
        </w:rPr>
        <w:t xml:space="preserve"> доля расходов на оплату труда, завися</w:t>
      </w:r>
      <w:r w:rsidR="00F90397" w:rsidRPr="00F61444">
        <w:rPr>
          <w:sz w:val="28"/>
          <w:szCs w:val="28"/>
        </w:rPr>
        <w:t xml:space="preserve">щих от объемов </w:t>
      </w:r>
      <w:r w:rsidR="00797B79">
        <w:rPr>
          <w:sz w:val="28"/>
          <w:szCs w:val="28"/>
        </w:rPr>
        <w:t>услуг</w:t>
      </w:r>
      <w:r w:rsidR="00F90397" w:rsidRPr="00F61444">
        <w:rPr>
          <w:sz w:val="28"/>
          <w:szCs w:val="28"/>
        </w:rPr>
        <w:t xml:space="preserve"> </w:t>
      </w:r>
      <w:r w:rsidR="001257A0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FD44F4">
        <w:rPr>
          <w:sz w:val="28"/>
          <w:szCs w:val="28"/>
        </w:rPr>
        <w:t>перевоз</w:t>
      </w:r>
      <w:r w:rsidR="00FD44F4" w:rsidRPr="00E3241D">
        <w:rPr>
          <w:sz w:val="28"/>
          <w:szCs w:val="28"/>
        </w:rPr>
        <w:t>ок</w:t>
      </w:r>
      <w:r w:rsidR="00FD44F4">
        <w:rPr>
          <w:sz w:val="28"/>
          <w:szCs w:val="28"/>
        </w:rPr>
        <w:t xml:space="preserve"> пассажиров </w:t>
      </w:r>
      <w:r w:rsidR="00F90397" w:rsidRPr="00F61444">
        <w:rPr>
          <w:sz w:val="28"/>
          <w:szCs w:val="28"/>
        </w:rPr>
        <w:t>железнодорожны</w:t>
      </w:r>
      <w:r w:rsidR="00FD44F4">
        <w:rPr>
          <w:sz w:val="28"/>
          <w:szCs w:val="28"/>
        </w:rPr>
        <w:t>м транспортом</w:t>
      </w:r>
      <w:r w:rsidR="00F90397" w:rsidRPr="00F61444">
        <w:rPr>
          <w:sz w:val="28"/>
          <w:szCs w:val="28"/>
        </w:rPr>
        <w:t xml:space="preserve"> в </w:t>
      </w:r>
      <w:r w:rsidR="00F90397" w:rsidRPr="00F61444">
        <w:rPr>
          <w:sz w:val="28"/>
          <w:szCs w:val="28"/>
        </w:rPr>
        <w:lastRenderedPageBreak/>
        <w:t>пригородном сообщении</w:t>
      </w:r>
      <w:r w:rsidR="00C9188C">
        <w:rPr>
          <w:sz w:val="28"/>
          <w:szCs w:val="28"/>
        </w:rPr>
        <w:t>,</w:t>
      </w:r>
      <w:r w:rsidR="00F90397" w:rsidRPr="00F61444">
        <w:rPr>
          <w:sz w:val="28"/>
          <w:szCs w:val="28"/>
        </w:rPr>
        <w:t xml:space="preserve"> определяется с учетом </w:t>
      </w:r>
      <w:r w:rsidR="00F90397" w:rsidRPr="0044244D">
        <w:rPr>
          <w:sz w:val="28"/>
          <w:szCs w:val="28"/>
        </w:rPr>
        <w:t>анализа</w:t>
      </w:r>
      <w:r w:rsidR="00F90397" w:rsidRPr="00F61444">
        <w:rPr>
          <w:sz w:val="28"/>
          <w:szCs w:val="28"/>
        </w:rPr>
        <w:t xml:space="preserve"> зависимости затрат перевозчика от объемов </w:t>
      </w:r>
      <w:r w:rsidR="00FD44F4">
        <w:rPr>
          <w:sz w:val="28"/>
          <w:szCs w:val="28"/>
        </w:rPr>
        <w:t>услуг</w:t>
      </w:r>
      <w:r w:rsidR="00F90397" w:rsidRPr="00F61444">
        <w:rPr>
          <w:sz w:val="28"/>
          <w:szCs w:val="28"/>
        </w:rPr>
        <w:t xml:space="preserve"> за </w:t>
      </w:r>
      <w:r w:rsidR="00FD44F4">
        <w:rPr>
          <w:sz w:val="28"/>
          <w:szCs w:val="28"/>
        </w:rPr>
        <w:t>три года</w:t>
      </w:r>
      <w:r w:rsidR="00F90397" w:rsidRPr="00F61444">
        <w:rPr>
          <w:sz w:val="28"/>
          <w:szCs w:val="28"/>
        </w:rPr>
        <w:t xml:space="preserve"> (при отсутствии принимается равной 1);</w:t>
      </w:r>
    </w:p>
    <w:p w:rsidR="00F90397" w:rsidRPr="00F61444" w:rsidRDefault="00990544" w:rsidP="00C25DC1">
      <w:pPr>
        <w:pStyle w:val="ConsPlusNormal"/>
        <w:ind w:firstLine="709"/>
        <w:jc w:val="both"/>
        <w:rPr>
          <w:sz w:val="28"/>
          <w:szCs w:val="28"/>
        </w:rPr>
      </w:pPr>
      <w:r w:rsidRPr="00990544">
        <w:rPr>
          <w:noProof/>
          <w:position w:val="-12"/>
          <w:sz w:val="28"/>
          <w:szCs w:val="28"/>
        </w:rPr>
        <w:object w:dxaOrig="1120" w:dyaOrig="380">
          <v:shape id="_x0000_i1031" type="#_x0000_t75" style="width:65pt;height:22pt" o:ole="">
            <v:imagedata r:id="rId21" o:title=""/>
          </v:shape>
          <o:OLEObject Type="Embed" ProgID="Equation.DSMT4" ShapeID="_x0000_i1031" DrawAspect="Content" ObjectID="_1712487240" r:id="rId22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прогнозное изменение объемных</w:t>
      </w:r>
      <w:r w:rsidR="001D6BF4">
        <w:rPr>
          <w:sz w:val="28"/>
          <w:szCs w:val="28"/>
        </w:rPr>
        <w:t xml:space="preserve"> (количественных)</w:t>
      </w:r>
      <w:r w:rsidR="00F90397" w:rsidRPr="00F61444">
        <w:rPr>
          <w:sz w:val="28"/>
          <w:szCs w:val="28"/>
        </w:rPr>
        <w:t xml:space="preserve"> показателей деятельности </w:t>
      </w:r>
      <w:r w:rsidR="00B00CE5">
        <w:rPr>
          <w:sz w:val="28"/>
          <w:szCs w:val="28"/>
        </w:rPr>
        <w:t>перевозчик</w:t>
      </w:r>
      <w:r w:rsidR="009C6364">
        <w:rPr>
          <w:sz w:val="28"/>
          <w:szCs w:val="28"/>
        </w:rPr>
        <w:t>а</w:t>
      </w:r>
      <w:r w:rsidR="001D6BF4">
        <w:rPr>
          <w:sz w:val="28"/>
          <w:szCs w:val="28"/>
        </w:rPr>
        <w:t xml:space="preserve"> в</w:t>
      </w:r>
      <w:r w:rsidR="00F90397" w:rsidRPr="00F61444">
        <w:rPr>
          <w:sz w:val="28"/>
          <w:szCs w:val="28"/>
        </w:rPr>
        <w:t xml:space="preserve"> части </w:t>
      </w:r>
      <w:r w:rsidR="00FD44F4">
        <w:rPr>
          <w:sz w:val="28"/>
          <w:szCs w:val="28"/>
        </w:rPr>
        <w:t>перевоз</w:t>
      </w:r>
      <w:r w:rsidR="00777BB1">
        <w:rPr>
          <w:sz w:val="28"/>
          <w:szCs w:val="28"/>
        </w:rPr>
        <w:t>к</w:t>
      </w:r>
      <w:r w:rsidR="00777BB1" w:rsidRPr="007A1793">
        <w:rPr>
          <w:sz w:val="28"/>
          <w:szCs w:val="28"/>
        </w:rPr>
        <w:t>и</w:t>
      </w:r>
      <w:r w:rsidR="00FD44F4">
        <w:rPr>
          <w:sz w:val="28"/>
          <w:szCs w:val="28"/>
        </w:rPr>
        <w:t xml:space="preserve"> пассажиров</w:t>
      </w:r>
      <w:r w:rsidR="00E45270"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>железнодорожны</w:t>
      </w:r>
      <w:r w:rsidR="00E45270">
        <w:rPr>
          <w:sz w:val="28"/>
          <w:szCs w:val="28"/>
        </w:rPr>
        <w:t>м</w:t>
      </w:r>
      <w:r w:rsidR="00F90397" w:rsidRPr="00F61444">
        <w:rPr>
          <w:sz w:val="28"/>
          <w:szCs w:val="28"/>
        </w:rPr>
        <w:t xml:space="preserve"> </w:t>
      </w:r>
      <w:r w:rsidR="00E45270">
        <w:rPr>
          <w:sz w:val="28"/>
          <w:szCs w:val="28"/>
        </w:rPr>
        <w:t xml:space="preserve">транспортом </w:t>
      </w:r>
      <w:r w:rsidR="00F90397" w:rsidRPr="00F61444">
        <w:rPr>
          <w:sz w:val="28"/>
          <w:szCs w:val="28"/>
        </w:rPr>
        <w:t xml:space="preserve">в пригородном сообщении </w:t>
      </w:r>
      <w:r w:rsidR="00F90397" w:rsidRPr="000977E8">
        <w:rPr>
          <w:sz w:val="28"/>
          <w:szCs w:val="28"/>
        </w:rPr>
        <w:t xml:space="preserve">в текущем периоде по сравнению </w:t>
      </w:r>
      <w:r w:rsidR="00A541AA">
        <w:rPr>
          <w:sz w:val="28"/>
          <w:szCs w:val="28"/>
        </w:rPr>
        <w:t>с</w:t>
      </w:r>
      <w:r w:rsidR="00F90397" w:rsidRPr="000977E8">
        <w:rPr>
          <w:sz w:val="28"/>
          <w:szCs w:val="28"/>
        </w:rPr>
        <w:t xml:space="preserve"> </w:t>
      </w:r>
      <w:r w:rsidR="00E3241D">
        <w:rPr>
          <w:sz w:val="28"/>
          <w:szCs w:val="28"/>
        </w:rPr>
        <w:t xml:space="preserve">предыдущим </w:t>
      </w:r>
      <w:r w:rsidR="00F90397" w:rsidRPr="000977E8">
        <w:rPr>
          <w:sz w:val="28"/>
          <w:szCs w:val="28"/>
        </w:rPr>
        <w:t>отчетным периодом</w:t>
      </w:r>
      <w:proofErr w:type="gramStart"/>
      <w:r w:rsidR="00F90397" w:rsidRPr="000977E8">
        <w:rPr>
          <w:sz w:val="28"/>
          <w:szCs w:val="28"/>
        </w:rPr>
        <w:t>, %;</w:t>
      </w:r>
      <w:proofErr w:type="gramEnd"/>
    </w:p>
    <w:p w:rsidR="00F90397" w:rsidRDefault="009905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16"/>
          <w:sz w:val="28"/>
          <w:szCs w:val="28"/>
        </w:rPr>
        <w:object w:dxaOrig="880" w:dyaOrig="420">
          <v:shape id="_x0000_i1032" type="#_x0000_t75" style="width:53pt;height:25pt" o:ole="">
            <v:imagedata r:id="rId23" o:title=""/>
          </v:shape>
          <o:OLEObject Type="Embed" ProgID="Equation.DSMT4" ShapeID="_x0000_i1032" DrawAspect="Content" ObjectID="_1712487241" r:id="rId24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прочие затраты на оплату труда, </w:t>
      </w:r>
      <w:r w:rsidR="00F90397" w:rsidRPr="000977E8">
        <w:rPr>
          <w:sz w:val="28"/>
          <w:szCs w:val="28"/>
        </w:rPr>
        <w:t>планируемые в текущем периоде,</w:t>
      </w:r>
      <w:r w:rsidR="00F90397" w:rsidRPr="00F61444">
        <w:rPr>
          <w:sz w:val="28"/>
          <w:szCs w:val="28"/>
        </w:rPr>
        <w:t xml:space="preserve"> учитываемые в составе расходов </w:t>
      </w:r>
      <w:r w:rsidR="00F90397" w:rsidRPr="00A541AA">
        <w:rPr>
          <w:sz w:val="28"/>
          <w:szCs w:val="28"/>
        </w:rPr>
        <w:t>на оплату труда</w:t>
      </w:r>
      <w:r w:rsidR="00AE0097" w:rsidRPr="00A541AA">
        <w:rPr>
          <w:sz w:val="28"/>
          <w:szCs w:val="28"/>
        </w:rPr>
        <w:t>;</w:t>
      </w:r>
    </w:p>
    <w:p w:rsidR="00F90397" w:rsidRPr="00F61444" w:rsidRDefault="00E76EA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3178">
        <w:rPr>
          <w:sz w:val="28"/>
          <w:szCs w:val="28"/>
        </w:rPr>
        <w:t xml:space="preserve">тчисления на </w:t>
      </w:r>
      <w:r w:rsidR="00FD19BC">
        <w:rPr>
          <w:sz w:val="28"/>
          <w:szCs w:val="28"/>
        </w:rPr>
        <w:t xml:space="preserve">общеобязательное государственное </w:t>
      </w:r>
      <w:r w:rsidR="00B13178">
        <w:rPr>
          <w:sz w:val="28"/>
          <w:szCs w:val="28"/>
        </w:rPr>
        <w:t>социальн</w:t>
      </w:r>
      <w:r w:rsidR="00FD19BC">
        <w:rPr>
          <w:sz w:val="28"/>
          <w:szCs w:val="28"/>
        </w:rPr>
        <w:t>ое страхование</w:t>
      </w:r>
      <w:r w:rsidR="00B13178">
        <w:rPr>
          <w:sz w:val="28"/>
          <w:szCs w:val="28"/>
        </w:rPr>
        <w:t xml:space="preserve"> </w:t>
      </w:r>
      <w:r w:rsidR="00B13178" w:rsidRPr="002F3433">
        <w:rPr>
          <w:position w:val="-12"/>
          <w:sz w:val="28"/>
          <w:szCs w:val="28"/>
        </w:rPr>
        <w:object w:dxaOrig="760" w:dyaOrig="380">
          <v:shape id="_x0000_i1033" type="#_x0000_t75" style="width:46pt;height:22.5pt" o:ole="">
            <v:imagedata r:id="rId25" o:title=""/>
          </v:shape>
          <o:OLEObject Type="Embed" ProgID="Equation.DSMT4" ShapeID="_x0000_i1033" DrawAspect="Content" ObjectID="_1712487242" r:id="rId26"/>
        </w:object>
      </w:r>
      <w:r w:rsidR="00B13178"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>рассчитываются по формуле</w:t>
      </w:r>
      <w:r w:rsidR="00E749B9">
        <w:rPr>
          <w:sz w:val="28"/>
          <w:szCs w:val="28"/>
        </w:rPr>
        <w:t>:</w:t>
      </w:r>
    </w:p>
    <w:p w:rsidR="00F90397" w:rsidRPr="00F61444" w:rsidRDefault="009476EE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1760" w:dyaOrig="380">
          <v:shape id="_x0000_i1034" type="#_x0000_t75" style="width:99pt;height:21pt" o:ole="">
            <v:imagedata r:id="rId27" o:title=""/>
          </v:shape>
          <o:OLEObject Type="Embed" ProgID="Equation.DSMT4" ShapeID="_x0000_i1034" DrawAspect="Content" ObjectID="_1712487243" r:id="rId28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9476EE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360" w:dyaOrig="380">
          <v:shape id="_x0000_i1035" type="#_x0000_t75" style="width:21.5pt;height:22.5pt" o:ole="">
            <v:imagedata r:id="rId29" o:title=""/>
          </v:shape>
          <o:OLEObject Type="Embed" ProgID="Equation.DSMT4" ShapeID="_x0000_i1035" DrawAspect="Content" ObjectID="_1712487244" r:id="rId30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572315">
        <w:rPr>
          <w:sz w:val="28"/>
          <w:szCs w:val="28"/>
        </w:rPr>
        <w:t>единый социальный взнос на затраты</w:t>
      </w:r>
      <w:r w:rsidR="00AE0097">
        <w:rPr>
          <w:sz w:val="28"/>
          <w:szCs w:val="28"/>
        </w:rPr>
        <w:t xml:space="preserve"> на оплату труда;</w:t>
      </w:r>
    </w:p>
    <w:p w:rsidR="00F90397" w:rsidRPr="00F61444" w:rsidRDefault="00E76EA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90397" w:rsidRPr="00F61444">
        <w:rPr>
          <w:sz w:val="28"/>
          <w:szCs w:val="28"/>
        </w:rPr>
        <w:t xml:space="preserve">атериальные </w:t>
      </w:r>
      <w:r w:rsidR="007B7EFA">
        <w:rPr>
          <w:sz w:val="28"/>
          <w:szCs w:val="28"/>
        </w:rPr>
        <w:t>затраты</w:t>
      </w:r>
      <w:r w:rsidR="00B13178" w:rsidRPr="00B13178">
        <w:rPr>
          <w:position w:val="-12"/>
          <w:sz w:val="28"/>
          <w:szCs w:val="28"/>
        </w:rPr>
        <w:object w:dxaOrig="639" w:dyaOrig="360">
          <v:shape id="_x0000_i1036" type="#_x0000_t75" style="width:39pt;height:21pt" o:ole="">
            <v:imagedata r:id="rId31" o:title=""/>
          </v:shape>
          <o:OLEObject Type="Embed" ProgID="Equation.DSMT4" ShapeID="_x0000_i1036" DrawAspect="Content" ObjectID="_1712487245" r:id="rId32"/>
        </w:object>
      </w:r>
      <w:r w:rsidR="00B13178"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 xml:space="preserve">складываются из </w:t>
      </w:r>
      <w:r w:rsidR="0047140B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на топливо </w:t>
      </w:r>
      <w:r w:rsidR="00B13178" w:rsidRPr="00B13178">
        <w:rPr>
          <w:position w:val="-12"/>
          <w:sz w:val="28"/>
          <w:szCs w:val="28"/>
        </w:rPr>
        <w:object w:dxaOrig="440" w:dyaOrig="360">
          <v:shape id="_x0000_i1037" type="#_x0000_t75" style="width:26pt;height:21pt" o:ole="">
            <v:imagedata r:id="rId33" o:title=""/>
          </v:shape>
          <o:OLEObject Type="Embed" ProgID="Equation.DSMT4" ShapeID="_x0000_i1037" DrawAspect="Content" ObjectID="_1712487246" r:id="rId34"/>
        </w:object>
      </w:r>
      <w:r w:rsidR="00F90397" w:rsidRPr="00F61444">
        <w:rPr>
          <w:sz w:val="28"/>
          <w:szCs w:val="28"/>
        </w:rPr>
        <w:t xml:space="preserve">, </w:t>
      </w:r>
      <w:r w:rsidR="0047140B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на электроэнергию </w:t>
      </w:r>
      <w:r w:rsidR="00B13178" w:rsidRPr="00B13178">
        <w:rPr>
          <w:position w:val="-12"/>
          <w:sz w:val="28"/>
          <w:szCs w:val="28"/>
        </w:rPr>
        <w:object w:dxaOrig="440" w:dyaOrig="360">
          <v:shape id="_x0000_i1038" type="#_x0000_t75" style="width:26pt;height:21pt" o:ole="">
            <v:imagedata r:id="rId35" o:title=""/>
          </v:shape>
          <o:OLEObject Type="Embed" ProgID="Equation.DSMT4" ShapeID="_x0000_i1038" DrawAspect="Content" ObjectID="_1712487247" r:id="rId36"/>
        </w:object>
      </w:r>
      <w:r w:rsidR="00F90397" w:rsidRPr="00F61444">
        <w:rPr>
          <w:sz w:val="28"/>
          <w:szCs w:val="28"/>
        </w:rPr>
        <w:t xml:space="preserve">, </w:t>
      </w:r>
      <w:r w:rsidR="0047140B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по материалам </w:t>
      </w:r>
      <w:r w:rsidR="00B13178" w:rsidRPr="00B13178">
        <w:rPr>
          <w:position w:val="-12"/>
          <w:sz w:val="28"/>
          <w:szCs w:val="28"/>
        </w:rPr>
        <w:object w:dxaOrig="499" w:dyaOrig="360">
          <v:shape id="_x0000_i1039" type="#_x0000_t75" style="width:30pt;height:21pt" o:ole="">
            <v:imagedata r:id="rId37" o:title=""/>
          </v:shape>
          <o:OLEObject Type="Embed" ProgID="Equation.DSMT4" ShapeID="_x0000_i1039" DrawAspect="Content" ObjectID="_1712487248" r:id="rId38"/>
        </w:object>
      </w:r>
      <w:r w:rsidR="00F90397" w:rsidRPr="00F61444">
        <w:rPr>
          <w:sz w:val="28"/>
          <w:szCs w:val="28"/>
        </w:rPr>
        <w:t xml:space="preserve">и прочих материальных затрат </w:t>
      </w:r>
      <w:r w:rsidR="00B13178" w:rsidRPr="00B13178">
        <w:rPr>
          <w:position w:val="-12"/>
          <w:sz w:val="28"/>
          <w:szCs w:val="28"/>
        </w:rPr>
        <w:object w:dxaOrig="680" w:dyaOrig="380">
          <v:shape id="_x0000_i1040" type="#_x0000_t75" style="width:41pt;height:22.5pt" o:ole="">
            <v:imagedata r:id="rId39" o:title=""/>
          </v:shape>
          <o:OLEObject Type="Embed" ProgID="Equation.DSMT4" ShapeID="_x0000_i1040" DrawAspect="Content" ObjectID="_1712487249" r:id="rId40"/>
        </w:object>
      </w:r>
      <w:r>
        <w:rPr>
          <w:sz w:val="28"/>
          <w:szCs w:val="28"/>
        </w:rPr>
        <w:t>:</w:t>
      </w:r>
    </w:p>
    <w:p w:rsidR="00F90397" w:rsidRPr="00F61444" w:rsidRDefault="00464529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2400" w:dyaOrig="380">
          <v:shape id="_x0000_i1041" type="#_x0000_t75" style="width:135pt;height:21pt" o:ole="">
            <v:imagedata r:id="rId41" o:title=""/>
          </v:shape>
          <o:OLEObject Type="Embed" ProgID="Equation.DSMT4" ShapeID="_x0000_i1041" DrawAspect="Content" ObjectID="_1712487250" r:id="rId42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4"/>
          <w:sz w:val="28"/>
          <w:szCs w:val="28"/>
        </w:rPr>
        <w:object w:dxaOrig="240" w:dyaOrig="279">
          <v:shape id="_x0000_i1042" type="#_x0000_t75" style="width:14.5pt;height:16.5pt" o:ole="">
            <v:imagedata r:id="rId43" o:title=""/>
          </v:shape>
          <o:OLEObject Type="Embed" ProgID="Equation.DSMT4" ShapeID="_x0000_i1042" DrawAspect="Content" ObjectID="_1712487251" r:id="rId44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топливо;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6"/>
          <w:sz w:val="28"/>
          <w:szCs w:val="28"/>
        </w:rPr>
        <w:object w:dxaOrig="260" w:dyaOrig="300">
          <v:shape id="_x0000_i1043" type="#_x0000_t75" style="width:16pt;height:18pt" o:ole="">
            <v:imagedata r:id="rId45" o:title=""/>
          </v:shape>
          <o:OLEObject Type="Embed" ProgID="Equation.DSMT4" ShapeID="_x0000_i1043" DrawAspect="Content" ObjectID="_1712487252" r:id="rId46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электроэнергию;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4"/>
          <w:sz w:val="28"/>
          <w:szCs w:val="28"/>
        </w:rPr>
        <w:object w:dxaOrig="340" w:dyaOrig="279">
          <v:shape id="_x0000_i1044" type="#_x0000_t75" style="width:20pt;height:16.5pt" o:ole="">
            <v:imagedata r:id="rId47" o:title=""/>
          </v:shape>
          <o:OLEObject Type="Embed" ProgID="Equation.DSMT4" ShapeID="_x0000_i1044" DrawAspect="Content" ObjectID="_1712487253" r:id="rId48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7B7EFA">
        <w:rPr>
          <w:sz w:val="28"/>
          <w:szCs w:val="28"/>
        </w:rPr>
        <w:t>расходы</w:t>
      </w:r>
      <w:r w:rsidR="006A3431">
        <w:rPr>
          <w:sz w:val="28"/>
          <w:szCs w:val="28"/>
        </w:rPr>
        <w:t xml:space="preserve"> </w:t>
      </w:r>
      <w:r w:rsidR="005212C6">
        <w:rPr>
          <w:sz w:val="28"/>
          <w:szCs w:val="28"/>
        </w:rPr>
        <w:t>по</w:t>
      </w:r>
      <w:r w:rsidR="00F90397" w:rsidRPr="00F61444">
        <w:rPr>
          <w:sz w:val="28"/>
          <w:szCs w:val="28"/>
        </w:rPr>
        <w:t xml:space="preserve"> материал</w:t>
      </w:r>
      <w:r w:rsidR="006A3431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>;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12"/>
          <w:sz w:val="28"/>
          <w:szCs w:val="28"/>
        </w:rPr>
        <w:object w:dxaOrig="480" w:dyaOrig="380">
          <v:shape id="_x0000_i1045" type="#_x0000_t75" style="width:29.5pt;height:22.5pt" o:ole="">
            <v:imagedata r:id="rId49" o:title=""/>
          </v:shape>
          <o:OLEObject Type="Embed" ProgID="Equation.DSMT4" ShapeID="_x0000_i1045" DrawAspect="Content" ObjectID="_1712487254" r:id="rId50"/>
        </w:object>
      </w:r>
      <w:r w:rsidR="00C25DC1">
        <w:rPr>
          <w:sz w:val="28"/>
          <w:szCs w:val="28"/>
        </w:rPr>
        <w:t>–</w:t>
      </w:r>
      <w:r w:rsidR="00AE0097">
        <w:rPr>
          <w:sz w:val="28"/>
          <w:szCs w:val="28"/>
        </w:rPr>
        <w:t xml:space="preserve"> прочие материальные затраты;</w:t>
      </w:r>
    </w:p>
    <w:p w:rsidR="00F90397" w:rsidRPr="00F61444" w:rsidRDefault="00AE0097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76EAD"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 xml:space="preserve">асходы на топливо </w:t>
      </w:r>
      <w:r w:rsidR="00B13178" w:rsidRPr="002F3433">
        <w:rPr>
          <w:position w:val="-12"/>
          <w:sz w:val="28"/>
          <w:szCs w:val="28"/>
        </w:rPr>
        <w:object w:dxaOrig="440" w:dyaOrig="360">
          <v:shape id="_x0000_i1046" type="#_x0000_t75" style="width:26pt;height:21pt" o:ole="">
            <v:imagedata r:id="rId51" o:title=""/>
          </v:shape>
          <o:OLEObject Type="Embed" ProgID="Equation.DSMT4" ShapeID="_x0000_i1046" DrawAspect="Content" ObjectID="_1712487255" r:id="rId52"/>
        </w:object>
      </w:r>
      <w:r w:rsidR="00B13178" w:rsidRPr="00F61444">
        <w:rPr>
          <w:sz w:val="28"/>
          <w:szCs w:val="28"/>
        </w:rPr>
        <w:t xml:space="preserve"> </w:t>
      </w:r>
      <w:r w:rsidR="00E749B9">
        <w:rPr>
          <w:sz w:val="28"/>
          <w:szCs w:val="28"/>
        </w:rPr>
        <w:t>рассчитываются по формуле: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1420" w:dyaOrig="380">
          <v:shape id="_x0000_i1047" type="#_x0000_t75" style="width:79.5pt;height:21pt" o:ole="">
            <v:imagedata r:id="rId53" o:title=""/>
          </v:shape>
          <o:OLEObject Type="Embed" ProgID="Equation.DSMT4" ShapeID="_x0000_i1047" DrawAspect="Content" ObjectID="_1712487256" r:id="rId54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12"/>
          <w:sz w:val="28"/>
          <w:szCs w:val="28"/>
        </w:rPr>
        <w:object w:dxaOrig="380" w:dyaOrig="380">
          <v:shape id="_x0000_i1048" type="#_x0000_t75" style="width:23.5pt;height:22.5pt" o:ole="">
            <v:imagedata r:id="rId55" o:title=""/>
          </v:shape>
          <o:OLEObject Type="Embed" ProgID="Equation.DSMT4" ShapeID="_x0000_i1048" DrawAspect="Content" ObjectID="_1712487257" r:id="rId56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 на тягу поездов;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12"/>
          <w:sz w:val="28"/>
          <w:szCs w:val="28"/>
        </w:rPr>
        <w:object w:dxaOrig="420" w:dyaOrig="380">
          <v:shape id="_x0000_i1049" type="#_x0000_t75" style="width:25.5pt;height:22.5pt" o:ole="">
            <v:imagedata r:id="rId57" o:title=""/>
          </v:shape>
          <o:OLEObject Type="Embed" ProgID="Equation.DSMT4" ShapeID="_x0000_i1049" DrawAspect="Content" ObjectID="_1712487258" r:id="rId58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 на прочие нужды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>асх</w:t>
      </w:r>
      <w:r w:rsidR="00B13178">
        <w:rPr>
          <w:sz w:val="28"/>
          <w:szCs w:val="28"/>
        </w:rPr>
        <w:t xml:space="preserve">оды на топливо на тягу поездов </w:t>
      </w:r>
      <w:r w:rsidR="00B13178" w:rsidRPr="002F3433">
        <w:rPr>
          <w:position w:val="-12"/>
          <w:sz w:val="28"/>
          <w:szCs w:val="28"/>
        </w:rPr>
        <w:object w:dxaOrig="580" w:dyaOrig="380">
          <v:shape id="_x0000_i1050" type="#_x0000_t75" style="width:35.5pt;height:22.5pt" o:ole="">
            <v:imagedata r:id="rId59" o:title=""/>
          </v:shape>
          <o:OLEObject Type="Embed" ProgID="Equation.DSMT4" ShapeID="_x0000_i1050" DrawAspect="Content" ObjectID="_1712487259" r:id="rId60"/>
        </w:object>
      </w:r>
      <w:r w:rsidR="00F90397" w:rsidRPr="00F61444">
        <w:rPr>
          <w:sz w:val="28"/>
          <w:szCs w:val="28"/>
        </w:rPr>
        <w:t xml:space="preserve"> ра</w:t>
      </w:r>
      <w:r w:rsidR="00E749B9">
        <w:rPr>
          <w:sz w:val="28"/>
          <w:szCs w:val="28"/>
        </w:rPr>
        <w:t>ссчитываются по формуле: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30B6C">
        <w:rPr>
          <w:position w:val="-32"/>
          <w:sz w:val="28"/>
          <w:szCs w:val="28"/>
        </w:rPr>
        <w:object w:dxaOrig="3760" w:dyaOrig="780">
          <v:shape id="_x0000_i1051" type="#_x0000_t75" style="width:212.5pt;height:43.5pt" o:ole="">
            <v:imagedata r:id="rId61" o:title=""/>
          </v:shape>
          <o:OLEObject Type="Embed" ProgID="Equation.DSMT4" ShapeID="_x0000_i1051" DrawAspect="Content" ObjectID="_1712487260" r:id="rId62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B13178" w:rsidP="00C25DC1">
      <w:pPr>
        <w:pStyle w:val="ConsPlusNormal"/>
        <w:ind w:firstLine="709"/>
        <w:jc w:val="both"/>
        <w:rPr>
          <w:sz w:val="28"/>
          <w:szCs w:val="28"/>
        </w:rPr>
      </w:pPr>
      <w:r w:rsidRPr="00B13178">
        <w:rPr>
          <w:position w:val="-14"/>
          <w:sz w:val="28"/>
          <w:szCs w:val="28"/>
        </w:rPr>
        <w:object w:dxaOrig="700" w:dyaOrig="400">
          <v:shape id="_x0000_i1052" type="#_x0000_t75" style="width:42pt;height:24pt" o:ole="">
            <v:imagedata r:id="rId63" o:title=""/>
          </v:shape>
          <o:OLEObject Type="Embed" ProgID="Equation.DSMT4" ShapeID="_x0000_i1052" DrawAspect="Content" ObjectID="_1712487261" r:id="rId6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 на тягу</w:t>
      </w:r>
      <w:r w:rsidR="00366AEF">
        <w:rPr>
          <w:sz w:val="28"/>
          <w:szCs w:val="28"/>
        </w:rPr>
        <w:t xml:space="preserve"> поездов</w:t>
      </w:r>
      <w:r w:rsidR="00F90397" w:rsidRPr="00F61444">
        <w:rPr>
          <w:sz w:val="28"/>
          <w:szCs w:val="28"/>
        </w:rPr>
        <w:t xml:space="preserve"> </w:t>
      </w:r>
      <w:r w:rsidR="00F90397" w:rsidRPr="00943795">
        <w:rPr>
          <w:sz w:val="28"/>
          <w:szCs w:val="28"/>
        </w:rPr>
        <w:t xml:space="preserve">в отчетном периоде, предшествующем </w:t>
      </w:r>
      <w:proofErr w:type="gramStart"/>
      <w:r w:rsidR="00F90397" w:rsidRPr="00943795">
        <w:rPr>
          <w:sz w:val="28"/>
          <w:szCs w:val="28"/>
        </w:rPr>
        <w:t>текущему</w:t>
      </w:r>
      <w:proofErr w:type="gramEnd"/>
      <w:r w:rsidR="00F90397" w:rsidRPr="00943795">
        <w:rPr>
          <w:sz w:val="28"/>
          <w:szCs w:val="28"/>
        </w:rPr>
        <w:t>;</w:t>
      </w:r>
    </w:p>
    <w:p w:rsidR="00F90397" w:rsidRPr="00F61444" w:rsidRDefault="00B13178" w:rsidP="00C25DC1">
      <w:pPr>
        <w:pStyle w:val="ConsPlusNormal"/>
        <w:ind w:firstLine="709"/>
        <w:jc w:val="both"/>
        <w:rPr>
          <w:sz w:val="28"/>
          <w:szCs w:val="28"/>
        </w:rPr>
      </w:pPr>
      <w:r w:rsidRPr="00B13178">
        <w:rPr>
          <w:position w:val="-12"/>
          <w:sz w:val="28"/>
          <w:szCs w:val="28"/>
        </w:rPr>
        <w:object w:dxaOrig="380" w:dyaOrig="380">
          <v:shape id="_x0000_i1053" type="#_x0000_t75" style="width:23.5pt;height:22.5pt" o:ole="">
            <v:imagedata r:id="rId65" o:title=""/>
          </v:shape>
          <o:OLEObject Type="Embed" ProgID="Equation.DSMT4" ShapeID="_x0000_i1053" DrawAspect="Content" ObjectID="_1712487262" r:id="rId6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прогнозное значение индекса цен на </w:t>
      </w:r>
      <w:r w:rsidR="00FD19BC" w:rsidRPr="00FD19BC">
        <w:rPr>
          <w:sz w:val="28"/>
          <w:szCs w:val="28"/>
        </w:rPr>
        <w:t>топливо</w:t>
      </w:r>
      <w:r w:rsidR="00F90397" w:rsidRPr="00FD19BC">
        <w:rPr>
          <w:sz w:val="28"/>
          <w:szCs w:val="28"/>
        </w:rPr>
        <w:t xml:space="preserve">, </w:t>
      </w:r>
      <w:r w:rsidR="00F90397" w:rsidRPr="007A1793">
        <w:rPr>
          <w:sz w:val="28"/>
          <w:szCs w:val="28"/>
        </w:rPr>
        <w:t>установленно</w:t>
      </w:r>
      <w:r w:rsidR="003262B9">
        <w:rPr>
          <w:sz w:val="28"/>
          <w:szCs w:val="28"/>
        </w:rPr>
        <w:t>е</w:t>
      </w:r>
      <w:r w:rsidR="00F90397" w:rsidRPr="00FD19BC">
        <w:rPr>
          <w:sz w:val="28"/>
          <w:szCs w:val="28"/>
        </w:rPr>
        <w:t xml:space="preserve"> в процентах, </w:t>
      </w:r>
      <w:r w:rsidR="00F90397" w:rsidRPr="00E45270">
        <w:rPr>
          <w:sz w:val="28"/>
          <w:szCs w:val="28"/>
        </w:rPr>
        <w:t xml:space="preserve">на текущий период </w:t>
      </w:r>
      <w:r w:rsidR="00F90397" w:rsidRPr="00943795">
        <w:rPr>
          <w:sz w:val="28"/>
          <w:szCs w:val="28"/>
        </w:rPr>
        <w:t>(в среднем за текущий год к предыдущему году)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>асх</w:t>
      </w:r>
      <w:r w:rsidR="00B13178">
        <w:rPr>
          <w:sz w:val="28"/>
          <w:szCs w:val="28"/>
        </w:rPr>
        <w:t xml:space="preserve">оды на топливо на прочие нужды </w:t>
      </w:r>
      <w:r w:rsidR="00B13178" w:rsidRPr="002F3433">
        <w:rPr>
          <w:position w:val="-12"/>
          <w:sz w:val="28"/>
          <w:szCs w:val="28"/>
        </w:rPr>
        <w:object w:dxaOrig="639" w:dyaOrig="380">
          <v:shape id="_x0000_i1054" type="#_x0000_t75" style="width:39pt;height:22.5pt" o:ole="">
            <v:imagedata r:id="rId67" o:title=""/>
          </v:shape>
          <o:OLEObject Type="Embed" ProgID="Equation.DSMT4" ShapeID="_x0000_i1054" DrawAspect="Content" ObjectID="_1712487263" r:id="rId68"/>
        </w:object>
      </w:r>
      <w:r w:rsidR="00E749B9">
        <w:rPr>
          <w:sz w:val="28"/>
          <w:szCs w:val="28"/>
        </w:rPr>
        <w:t>рассчитываются по формуле: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30B6C">
        <w:rPr>
          <w:position w:val="-36"/>
          <w:sz w:val="28"/>
          <w:szCs w:val="28"/>
        </w:rPr>
        <w:object w:dxaOrig="4599" w:dyaOrig="859">
          <v:shape id="_x0000_i1055" type="#_x0000_t75" style="width:258.5pt;height:48.5pt" o:ole="">
            <v:imagedata r:id="rId69" o:title=""/>
          </v:shape>
          <o:OLEObject Type="Embed" ProgID="Equation.DSMT4" ShapeID="_x0000_i1055" DrawAspect="Content" ObjectID="_1712487264" r:id="rId70"/>
        </w:object>
      </w:r>
      <w:r w:rsidR="00E749B9">
        <w:rPr>
          <w:sz w:val="28"/>
          <w:szCs w:val="28"/>
        </w:rPr>
        <w:t xml:space="preserve"> </w: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30B6C">
        <w:rPr>
          <w:position w:val="-14"/>
          <w:sz w:val="28"/>
          <w:szCs w:val="28"/>
        </w:rPr>
        <w:object w:dxaOrig="740" w:dyaOrig="400">
          <v:shape id="_x0000_i1056" type="#_x0000_t75" style="width:45pt;height:23.5pt" o:ole="">
            <v:imagedata r:id="rId71" o:title=""/>
          </v:shape>
          <o:OLEObject Type="Embed" ProgID="Equation.DSMT4" ShapeID="_x0000_i1056" DrawAspect="Content" ObjectID="_1712487265" r:id="rId7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 на прочие нужды </w:t>
      </w:r>
      <w:r w:rsidR="00F90397" w:rsidRPr="00E45270">
        <w:rPr>
          <w:sz w:val="28"/>
          <w:szCs w:val="28"/>
        </w:rPr>
        <w:t>в отчетном периоде;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30B6C">
        <w:rPr>
          <w:position w:val="-16"/>
          <w:sz w:val="28"/>
          <w:szCs w:val="28"/>
        </w:rPr>
        <w:object w:dxaOrig="660" w:dyaOrig="420">
          <v:shape id="_x0000_i1057" type="#_x0000_t75" style="width:40.5pt;height:25pt" o:ole="">
            <v:imagedata r:id="rId73" o:title=""/>
          </v:shape>
          <o:OLEObject Type="Embed" ProgID="Equation.DSMT4" ShapeID="_x0000_i1057" DrawAspect="Content" ObjectID="_1712487266" r:id="rId7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F90397" w:rsidRPr="00FD19BC">
        <w:rPr>
          <w:sz w:val="28"/>
          <w:szCs w:val="28"/>
        </w:rPr>
        <w:t xml:space="preserve">доля расходов на топливо на прочие нужды, зависящих от объемов </w:t>
      </w:r>
      <w:r w:rsidR="00797B79">
        <w:rPr>
          <w:sz w:val="28"/>
          <w:szCs w:val="28"/>
        </w:rPr>
        <w:t xml:space="preserve">услуг </w:t>
      </w:r>
      <w:r w:rsidR="001257A0" w:rsidRPr="00FD19BC">
        <w:rPr>
          <w:sz w:val="28"/>
          <w:szCs w:val="28"/>
        </w:rPr>
        <w:t>перевозчика</w:t>
      </w:r>
      <w:r w:rsidR="00F90397" w:rsidRPr="00FD19BC">
        <w:rPr>
          <w:sz w:val="28"/>
          <w:szCs w:val="28"/>
        </w:rPr>
        <w:t xml:space="preserve"> в части </w:t>
      </w:r>
      <w:r w:rsidR="00EA2A59">
        <w:rPr>
          <w:sz w:val="28"/>
          <w:szCs w:val="28"/>
        </w:rPr>
        <w:t>перевоз</w:t>
      </w:r>
      <w:r w:rsidR="00EA2A59" w:rsidRPr="00FA7C8D">
        <w:rPr>
          <w:sz w:val="28"/>
          <w:szCs w:val="28"/>
        </w:rPr>
        <w:t>ок</w:t>
      </w:r>
      <w:r w:rsidR="00EA2A59">
        <w:rPr>
          <w:sz w:val="28"/>
          <w:szCs w:val="28"/>
        </w:rPr>
        <w:t xml:space="preserve"> пассажиров </w:t>
      </w:r>
      <w:r w:rsidR="00F90397" w:rsidRPr="00FD19BC">
        <w:rPr>
          <w:sz w:val="28"/>
          <w:szCs w:val="28"/>
        </w:rPr>
        <w:t>железнодорожны</w:t>
      </w:r>
      <w:r w:rsidR="00EA2A59">
        <w:rPr>
          <w:sz w:val="28"/>
          <w:szCs w:val="28"/>
        </w:rPr>
        <w:t>м транспортом в пригородном сообщении</w:t>
      </w:r>
      <w:r w:rsidR="00AE0097" w:rsidRPr="00FD19BC">
        <w:rPr>
          <w:sz w:val="28"/>
          <w:szCs w:val="28"/>
        </w:rPr>
        <w:t>;</w:t>
      </w:r>
    </w:p>
    <w:p w:rsidR="00F90397" w:rsidRPr="00F61444" w:rsidRDefault="00E76EA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 xml:space="preserve">асходы на электроэнергию </w:t>
      </w:r>
      <w:r w:rsidR="00464529" w:rsidRPr="002F3433">
        <w:rPr>
          <w:position w:val="-12"/>
          <w:sz w:val="28"/>
          <w:szCs w:val="28"/>
        </w:rPr>
        <w:object w:dxaOrig="440" w:dyaOrig="360">
          <v:shape id="_x0000_i1058" type="#_x0000_t75" style="width:26pt;height:21pt" o:ole="">
            <v:imagedata r:id="rId75" o:title=""/>
          </v:shape>
          <o:OLEObject Type="Embed" ProgID="Equation.DSMT4" ShapeID="_x0000_i1058" DrawAspect="Content" ObjectID="_1712487267" r:id="rId76"/>
        </w:object>
      </w:r>
      <w:r w:rsidR="0070025C">
        <w:rPr>
          <w:sz w:val="28"/>
          <w:szCs w:val="28"/>
        </w:rPr>
        <w:t xml:space="preserve"> </w:t>
      </w:r>
      <w:r w:rsidR="00E749B9">
        <w:rPr>
          <w:sz w:val="28"/>
          <w:szCs w:val="28"/>
        </w:rPr>
        <w:t>рассчитываются по формуле: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1440" w:dyaOrig="380">
          <v:shape id="_x0000_i1059" type="#_x0000_t75" style="width:80.5pt;height:21pt" o:ole="">
            <v:imagedata r:id="rId77" o:title=""/>
          </v:shape>
          <o:OLEObject Type="Embed" ProgID="Equation.DSMT4" ShapeID="_x0000_i1059" DrawAspect="Content" ObjectID="_1712487268" r:id="rId78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2"/>
          <w:sz w:val="28"/>
          <w:szCs w:val="28"/>
        </w:rPr>
        <w:object w:dxaOrig="380" w:dyaOrig="380">
          <v:shape id="_x0000_i1060" type="#_x0000_t75" style="width:23.5pt;height:22.5pt" o:ole="">
            <v:imagedata r:id="rId79" o:title=""/>
          </v:shape>
          <o:OLEObject Type="Embed" ProgID="Equation.DSMT4" ShapeID="_x0000_i1060" DrawAspect="Content" ObjectID="_1712487269" r:id="rId8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 на тягу поездов;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2"/>
          <w:sz w:val="28"/>
          <w:szCs w:val="28"/>
        </w:rPr>
        <w:object w:dxaOrig="440" w:dyaOrig="380">
          <v:shape id="_x0000_i1061" type="#_x0000_t75" style="width:27pt;height:22.5pt" o:ole="">
            <v:imagedata r:id="rId81" o:title=""/>
          </v:shape>
          <o:OLEObject Type="Embed" ProgID="Equation.DSMT4" ShapeID="_x0000_i1061" DrawAspect="Content" ObjectID="_1712487270" r:id="rId8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 на прочие нужды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 xml:space="preserve">асходы на </w:t>
      </w:r>
      <w:r w:rsidR="00E055E8">
        <w:rPr>
          <w:sz w:val="28"/>
          <w:szCs w:val="28"/>
        </w:rPr>
        <w:t xml:space="preserve">электроэнергию на тягу поездов </w:t>
      </w:r>
      <w:r w:rsidR="00E055E8" w:rsidRPr="00A14BCC">
        <w:rPr>
          <w:position w:val="-12"/>
          <w:sz w:val="28"/>
          <w:szCs w:val="28"/>
        </w:rPr>
        <w:object w:dxaOrig="600" w:dyaOrig="380">
          <v:shape id="_x0000_i1062" type="#_x0000_t75" style="width:37pt;height:22.5pt" o:ole="">
            <v:imagedata r:id="rId83" o:title=""/>
          </v:shape>
          <o:OLEObject Type="Embed" ProgID="Equation.DSMT4" ShapeID="_x0000_i1062" DrawAspect="Content" ObjectID="_1712487271" r:id="rId84"/>
        </w:object>
      </w:r>
      <w:r w:rsidR="00E749B9">
        <w:rPr>
          <w:sz w:val="28"/>
          <w:szCs w:val="28"/>
        </w:rPr>
        <w:t>рассчитываются по формуле: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32"/>
          <w:sz w:val="28"/>
          <w:szCs w:val="28"/>
        </w:rPr>
        <w:object w:dxaOrig="3800" w:dyaOrig="780">
          <v:shape id="_x0000_i1063" type="#_x0000_t75" style="width:214pt;height:44.5pt" o:ole="">
            <v:imagedata r:id="rId85" o:title=""/>
          </v:shape>
          <o:OLEObject Type="Embed" ProgID="Equation.DSMT4" ShapeID="_x0000_i1063" DrawAspect="Content" ObjectID="_1712487272" r:id="rId86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4"/>
          <w:sz w:val="28"/>
          <w:szCs w:val="28"/>
        </w:rPr>
        <w:object w:dxaOrig="700" w:dyaOrig="400">
          <v:shape id="_x0000_i1064" type="#_x0000_t75" style="width:42.5pt;height:23.5pt" o:ole="">
            <v:imagedata r:id="rId87" o:title=""/>
          </v:shape>
          <o:OLEObject Type="Embed" ProgID="Equation.DSMT4" ShapeID="_x0000_i1064" DrawAspect="Content" ObjectID="_1712487273" r:id="rId8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 на тягу поездов в </w:t>
      </w:r>
      <w:r w:rsidR="00F90397" w:rsidRPr="00943795">
        <w:rPr>
          <w:sz w:val="28"/>
          <w:szCs w:val="28"/>
        </w:rPr>
        <w:t xml:space="preserve">отчетном периоде, предшествующем </w:t>
      </w:r>
      <w:proofErr w:type="gramStart"/>
      <w:r w:rsidR="00F90397" w:rsidRPr="00943795">
        <w:rPr>
          <w:sz w:val="28"/>
          <w:szCs w:val="28"/>
        </w:rPr>
        <w:t>текущему</w:t>
      </w:r>
      <w:proofErr w:type="gramEnd"/>
      <w:r w:rsidR="00F90397" w:rsidRPr="00943795">
        <w:rPr>
          <w:sz w:val="28"/>
          <w:szCs w:val="28"/>
        </w:rPr>
        <w:t>;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2"/>
          <w:sz w:val="28"/>
          <w:szCs w:val="28"/>
        </w:rPr>
        <w:object w:dxaOrig="440" w:dyaOrig="380">
          <v:shape id="_x0000_i1065" type="#_x0000_t75" style="width:27pt;height:22.5pt" o:ole="">
            <v:imagedata r:id="rId89" o:title=""/>
          </v:shape>
          <o:OLEObject Type="Embed" ProgID="Equation.DSMT4" ShapeID="_x0000_i1065" DrawAspect="Content" ObjectID="_1712487274" r:id="rId9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прогнозное значение индекса роста цен на электроэнергию, выраженн</w:t>
      </w:r>
      <w:r w:rsidR="003262B9">
        <w:rPr>
          <w:sz w:val="28"/>
          <w:szCs w:val="28"/>
        </w:rPr>
        <w:t>ое</w:t>
      </w:r>
      <w:r w:rsidR="00F90397" w:rsidRPr="00F61444">
        <w:rPr>
          <w:sz w:val="28"/>
          <w:szCs w:val="28"/>
        </w:rPr>
        <w:t xml:space="preserve"> в процентах, </w:t>
      </w:r>
      <w:r w:rsidR="00F90397" w:rsidRPr="00943795">
        <w:rPr>
          <w:sz w:val="28"/>
          <w:szCs w:val="28"/>
        </w:rPr>
        <w:t>на текущий период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 xml:space="preserve">асходы на </w:t>
      </w:r>
      <w:r w:rsidR="00E055E8">
        <w:rPr>
          <w:sz w:val="28"/>
          <w:szCs w:val="28"/>
        </w:rPr>
        <w:t xml:space="preserve">электроэнергию на прочие нужды </w:t>
      </w:r>
      <w:r w:rsidR="00E055E8" w:rsidRPr="00A14BCC">
        <w:rPr>
          <w:position w:val="-12"/>
          <w:sz w:val="28"/>
          <w:szCs w:val="28"/>
        </w:rPr>
        <w:object w:dxaOrig="639" w:dyaOrig="380">
          <v:shape id="_x0000_i1066" type="#_x0000_t75" style="width:39pt;height:22.5pt" o:ole="">
            <v:imagedata r:id="rId91" o:title=""/>
          </v:shape>
          <o:OLEObject Type="Embed" ProgID="Equation.DSMT4" ShapeID="_x0000_i1066" DrawAspect="Content" ObjectID="_1712487275" r:id="rId92"/>
        </w:object>
      </w:r>
      <w:r w:rsidR="00E749B9">
        <w:rPr>
          <w:sz w:val="28"/>
          <w:szCs w:val="28"/>
        </w:rPr>
        <w:t xml:space="preserve"> рассчитываются по формуле: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36"/>
          <w:sz w:val="28"/>
          <w:szCs w:val="28"/>
        </w:rPr>
        <w:object w:dxaOrig="4640" w:dyaOrig="859">
          <v:shape id="_x0000_i1067" type="#_x0000_t75" style="width:261pt;height:48.5pt" o:ole="">
            <v:imagedata r:id="rId93" o:title=""/>
          </v:shape>
          <o:OLEObject Type="Embed" ProgID="Equation.DSMT4" ShapeID="_x0000_i1067" DrawAspect="Content" ObjectID="_1712487276" r:id="rId94"/>
        </w:object>
      </w:r>
      <w:r w:rsidR="00E749B9">
        <w:rPr>
          <w:sz w:val="28"/>
          <w:szCs w:val="28"/>
        </w:rPr>
        <w:t xml:space="preserve"> </w: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4"/>
          <w:sz w:val="28"/>
          <w:szCs w:val="28"/>
        </w:rPr>
        <w:object w:dxaOrig="760" w:dyaOrig="400">
          <v:shape id="_x0000_i1068" type="#_x0000_t75" style="width:46.5pt;height:23.5pt" o:ole="">
            <v:imagedata r:id="rId95" o:title=""/>
          </v:shape>
          <o:OLEObject Type="Embed" ProgID="Equation.DSMT4" ShapeID="_x0000_i1068" DrawAspect="Content" ObjectID="_1712487277" r:id="rId9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 на прочие нужды поездов </w:t>
      </w:r>
      <w:r w:rsidR="00F90397" w:rsidRPr="00943795">
        <w:rPr>
          <w:sz w:val="28"/>
          <w:szCs w:val="28"/>
        </w:rPr>
        <w:t xml:space="preserve">в отчетном периоде, предшествующем </w:t>
      </w:r>
      <w:proofErr w:type="gramStart"/>
      <w:r w:rsidR="00F90397" w:rsidRPr="00943795">
        <w:rPr>
          <w:sz w:val="28"/>
          <w:szCs w:val="28"/>
        </w:rPr>
        <w:t>текущему</w:t>
      </w:r>
      <w:proofErr w:type="gramEnd"/>
      <w:r w:rsidR="00F90397" w:rsidRPr="00943795">
        <w:rPr>
          <w:sz w:val="28"/>
          <w:szCs w:val="28"/>
        </w:rPr>
        <w:t>;</w:t>
      </w:r>
    </w:p>
    <w:p w:rsidR="00AE00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6"/>
          <w:sz w:val="28"/>
          <w:szCs w:val="28"/>
        </w:rPr>
        <w:object w:dxaOrig="680" w:dyaOrig="420">
          <v:shape id="_x0000_i1069" type="#_x0000_t75" style="width:41pt;height:25pt" o:ole="">
            <v:imagedata r:id="rId97" o:title=""/>
          </v:shape>
          <o:OLEObject Type="Embed" ProgID="Equation.DSMT4" ShapeID="_x0000_i1069" DrawAspect="Content" ObjectID="_1712487278" r:id="rId9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расходов на электроэнергию на прочие нужды, зависящих от объемов </w:t>
      </w:r>
      <w:r w:rsidR="00797B79">
        <w:rPr>
          <w:sz w:val="28"/>
          <w:szCs w:val="28"/>
        </w:rPr>
        <w:t>услуг</w:t>
      </w:r>
      <w:r w:rsidR="00F90397" w:rsidRPr="00F61444">
        <w:rPr>
          <w:sz w:val="28"/>
          <w:szCs w:val="28"/>
        </w:rPr>
        <w:t xml:space="preserve"> </w:t>
      </w:r>
      <w:r w:rsidR="00C8185B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D86FFE">
        <w:rPr>
          <w:sz w:val="28"/>
          <w:szCs w:val="28"/>
        </w:rPr>
        <w:t>перевоз</w:t>
      </w:r>
      <w:r w:rsidR="00D86FFE" w:rsidRPr="00FA7C8D">
        <w:rPr>
          <w:sz w:val="28"/>
          <w:szCs w:val="28"/>
        </w:rPr>
        <w:t>ок</w:t>
      </w:r>
      <w:r w:rsidR="00D86FFE">
        <w:rPr>
          <w:sz w:val="28"/>
          <w:szCs w:val="28"/>
        </w:rPr>
        <w:t xml:space="preserve"> пассажиров </w:t>
      </w:r>
      <w:r w:rsidR="00F90397" w:rsidRPr="00F61444">
        <w:rPr>
          <w:sz w:val="28"/>
          <w:szCs w:val="28"/>
        </w:rPr>
        <w:t>железнодорожны</w:t>
      </w:r>
      <w:r w:rsidR="00D86FFE">
        <w:rPr>
          <w:sz w:val="28"/>
          <w:szCs w:val="28"/>
        </w:rPr>
        <w:t>м</w:t>
      </w:r>
      <w:r w:rsidR="00F90397" w:rsidRPr="00F61444">
        <w:rPr>
          <w:sz w:val="28"/>
          <w:szCs w:val="28"/>
        </w:rPr>
        <w:t xml:space="preserve"> </w:t>
      </w:r>
      <w:r w:rsidR="00D86FFE">
        <w:rPr>
          <w:sz w:val="28"/>
          <w:szCs w:val="28"/>
        </w:rPr>
        <w:t>транспортом</w:t>
      </w:r>
      <w:r w:rsidR="00AE0097">
        <w:rPr>
          <w:sz w:val="28"/>
          <w:szCs w:val="28"/>
        </w:rPr>
        <w:t xml:space="preserve"> в пригородном сообщении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55E8">
        <w:rPr>
          <w:sz w:val="28"/>
          <w:szCs w:val="28"/>
        </w:rPr>
        <w:t xml:space="preserve">асходы на материалы </w:t>
      </w:r>
      <w:r w:rsidR="00E055E8" w:rsidRPr="00E055E8">
        <w:rPr>
          <w:position w:val="-10"/>
          <w:sz w:val="28"/>
          <w:szCs w:val="28"/>
        </w:rPr>
        <w:object w:dxaOrig="499" w:dyaOrig="340">
          <v:shape id="_x0000_i1070" type="#_x0000_t75" style="width:30.5pt;height:19.5pt" o:ole="">
            <v:imagedata r:id="rId99" o:title=""/>
          </v:shape>
          <o:OLEObject Type="Embed" ProgID="Equation.DSMT4" ShapeID="_x0000_i1070" DrawAspect="Content" ObjectID="_1712487279" r:id="rId100"/>
        </w:object>
      </w:r>
      <w:r w:rsidR="00E749B9">
        <w:rPr>
          <w:sz w:val="28"/>
          <w:szCs w:val="28"/>
        </w:rPr>
        <w:t xml:space="preserve"> рассчитываются по формуле: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36"/>
          <w:sz w:val="28"/>
          <w:szCs w:val="28"/>
        </w:rPr>
        <w:object w:dxaOrig="4640" w:dyaOrig="859">
          <v:shape id="_x0000_i1071" type="#_x0000_t75" style="width:261pt;height:48.5pt" o:ole="">
            <v:imagedata r:id="rId101" o:title=""/>
          </v:shape>
          <o:OLEObject Type="Embed" ProgID="Equation.DSMT4" ShapeID="_x0000_i1071" DrawAspect="Content" ObjectID="_1712487280" r:id="rId102"/>
        </w:object>
      </w:r>
      <w:r w:rsidR="00E749B9">
        <w:rPr>
          <w:sz w:val="28"/>
          <w:szCs w:val="28"/>
        </w:rPr>
        <w:t xml:space="preserve"> </w: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E055E8">
        <w:rPr>
          <w:position w:val="-12"/>
          <w:sz w:val="28"/>
          <w:szCs w:val="28"/>
        </w:rPr>
        <w:object w:dxaOrig="620" w:dyaOrig="380">
          <v:shape id="_x0000_i1072" type="#_x0000_t75" style="width:37.5pt;height:22.5pt" o:ole="">
            <v:imagedata r:id="rId103" o:title=""/>
          </v:shape>
          <o:OLEObject Type="Embed" ProgID="Equation.DSMT4" ShapeID="_x0000_i1072" DrawAspect="Content" ObjectID="_1712487281" r:id="rId10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материалы </w:t>
      </w:r>
      <w:r w:rsidR="00F90397" w:rsidRPr="00943795">
        <w:rPr>
          <w:sz w:val="28"/>
          <w:szCs w:val="28"/>
        </w:rPr>
        <w:t xml:space="preserve">в отчетном периоде, предшествующем </w:t>
      </w:r>
      <w:proofErr w:type="gramStart"/>
      <w:r w:rsidR="00F90397" w:rsidRPr="00943795">
        <w:rPr>
          <w:sz w:val="28"/>
          <w:szCs w:val="28"/>
        </w:rPr>
        <w:t>текущему</w:t>
      </w:r>
      <w:proofErr w:type="gramEnd"/>
      <w:r w:rsidR="00F90397" w:rsidRPr="00943795">
        <w:rPr>
          <w:sz w:val="28"/>
          <w:szCs w:val="28"/>
        </w:rPr>
        <w:t>;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6"/>
          <w:sz w:val="28"/>
          <w:szCs w:val="28"/>
        </w:rPr>
        <w:object w:dxaOrig="700" w:dyaOrig="420">
          <v:shape id="_x0000_i1073" type="#_x0000_t75" style="width:42.5pt;height:25pt" o:ole="">
            <v:imagedata r:id="rId105" o:title=""/>
          </v:shape>
          <o:OLEObject Type="Embed" ProgID="Equation.DSMT4" ShapeID="_x0000_i1073" DrawAspect="Content" ObjectID="_1712487282" r:id="rId10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расходов на материалы, зависящих от объемов </w:t>
      </w:r>
      <w:r w:rsidR="00797B79">
        <w:rPr>
          <w:sz w:val="28"/>
          <w:szCs w:val="28"/>
        </w:rPr>
        <w:t>услуг</w:t>
      </w:r>
      <w:r w:rsidR="00F90397" w:rsidRPr="00F61444">
        <w:rPr>
          <w:sz w:val="28"/>
          <w:szCs w:val="28"/>
        </w:rPr>
        <w:t xml:space="preserve"> </w:t>
      </w:r>
      <w:r w:rsidR="001257A0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D86FFE">
        <w:rPr>
          <w:sz w:val="28"/>
          <w:szCs w:val="28"/>
        </w:rPr>
        <w:t>перевоз</w:t>
      </w:r>
      <w:r w:rsidR="00D86FFE" w:rsidRPr="00FA7C8D">
        <w:rPr>
          <w:sz w:val="28"/>
          <w:szCs w:val="28"/>
        </w:rPr>
        <w:t>ок</w:t>
      </w:r>
      <w:r w:rsidR="00D86FFE">
        <w:rPr>
          <w:sz w:val="28"/>
          <w:szCs w:val="28"/>
        </w:rPr>
        <w:t xml:space="preserve"> пассажиров </w:t>
      </w:r>
      <w:r w:rsidR="00F90397" w:rsidRPr="00F61444">
        <w:rPr>
          <w:sz w:val="28"/>
          <w:szCs w:val="28"/>
        </w:rPr>
        <w:t>железнодорожны</w:t>
      </w:r>
      <w:r w:rsidR="00D86FFE">
        <w:rPr>
          <w:sz w:val="28"/>
          <w:szCs w:val="28"/>
        </w:rPr>
        <w:t>м транспортом</w:t>
      </w:r>
      <w:r w:rsidR="00AE0097">
        <w:rPr>
          <w:sz w:val="28"/>
          <w:szCs w:val="28"/>
        </w:rPr>
        <w:t xml:space="preserve"> в пригородном сообщении;</w:t>
      </w:r>
    </w:p>
    <w:p w:rsidR="00F90397" w:rsidRPr="00F61444" w:rsidRDefault="00680555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55E8">
        <w:rPr>
          <w:sz w:val="28"/>
          <w:szCs w:val="28"/>
        </w:rPr>
        <w:t xml:space="preserve">рочие материальные затраты </w:t>
      </w:r>
      <w:r w:rsidR="00E055E8" w:rsidRPr="00A14BCC">
        <w:rPr>
          <w:position w:val="-12"/>
          <w:sz w:val="28"/>
          <w:szCs w:val="28"/>
        </w:rPr>
        <w:object w:dxaOrig="700" w:dyaOrig="380">
          <v:shape id="_x0000_i1074" type="#_x0000_t75" style="width:42.5pt;height:22.5pt" o:ole="">
            <v:imagedata r:id="rId107" o:title=""/>
          </v:shape>
          <o:OLEObject Type="Embed" ProgID="Equation.DSMT4" ShapeID="_x0000_i1074" DrawAspect="Content" ObjectID="_1712487283" r:id="rId108"/>
        </w:object>
      </w:r>
      <w:r w:rsidR="00E749B9">
        <w:rPr>
          <w:sz w:val="28"/>
          <w:szCs w:val="28"/>
        </w:rPr>
        <w:t xml:space="preserve"> рассчитываются по формуле: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36"/>
          <w:sz w:val="28"/>
          <w:szCs w:val="28"/>
        </w:rPr>
        <w:object w:dxaOrig="5020" w:dyaOrig="859">
          <v:shape id="_x0000_i1075" type="#_x0000_t75" style="width:282.5pt;height:48.5pt" o:ole="">
            <v:imagedata r:id="rId109" o:title=""/>
          </v:shape>
          <o:OLEObject Type="Embed" ProgID="Equation.DSMT4" ShapeID="_x0000_i1075" DrawAspect="Content" ObjectID="_1712487284" r:id="rId110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E055E8">
        <w:rPr>
          <w:position w:val="-14"/>
          <w:sz w:val="28"/>
          <w:szCs w:val="28"/>
        </w:rPr>
        <w:object w:dxaOrig="800" w:dyaOrig="400">
          <v:shape id="_x0000_i1076" type="#_x0000_t75" style="width:49pt;height:23.5pt" o:ole="">
            <v:imagedata r:id="rId111" o:title=""/>
          </v:shape>
          <o:OLEObject Type="Embed" ProgID="Equation.DSMT4" ShapeID="_x0000_i1076" DrawAspect="Content" ObjectID="_1712487285" r:id="rId11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прочие материальные затраты </w:t>
      </w:r>
      <w:r w:rsidR="00F90397" w:rsidRPr="00943795">
        <w:rPr>
          <w:sz w:val="28"/>
          <w:szCs w:val="28"/>
        </w:rPr>
        <w:t xml:space="preserve">в отчетном периоде, предшествующем </w:t>
      </w:r>
      <w:proofErr w:type="gramStart"/>
      <w:r w:rsidR="00F90397" w:rsidRPr="00943795">
        <w:rPr>
          <w:sz w:val="28"/>
          <w:szCs w:val="28"/>
        </w:rPr>
        <w:t>текущему</w:t>
      </w:r>
      <w:proofErr w:type="gramEnd"/>
      <w:r w:rsidR="00F90397" w:rsidRPr="00943795">
        <w:rPr>
          <w:sz w:val="28"/>
          <w:szCs w:val="28"/>
        </w:rPr>
        <w:t>;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6"/>
          <w:sz w:val="28"/>
          <w:szCs w:val="28"/>
        </w:rPr>
        <w:object w:dxaOrig="720" w:dyaOrig="420">
          <v:shape id="_x0000_i1077" type="#_x0000_t75" style="width:43.5pt;height:25pt" o:ole="">
            <v:imagedata r:id="rId113" o:title=""/>
          </v:shape>
          <o:OLEObject Type="Embed" ProgID="Equation.DSMT4" ShapeID="_x0000_i1077" DrawAspect="Content" ObjectID="_1712487286" r:id="rId11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прочих материальных затрат, зависящих от объемов </w:t>
      </w:r>
      <w:r w:rsidR="00797B79">
        <w:rPr>
          <w:sz w:val="28"/>
          <w:szCs w:val="28"/>
        </w:rPr>
        <w:t xml:space="preserve">услуг </w:t>
      </w:r>
      <w:r w:rsidR="00C8185B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D86FFE">
        <w:rPr>
          <w:sz w:val="28"/>
          <w:szCs w:val="28"/>
        </w:rPr>
        <w:t>перевоз</w:t>
      </w:r>
      <w:r w:rsidR="00D86FFE" w:rsidRPr="00FA7C8D">
        <w:rPr>
          <w:sz w:val="28"/>
          <w:szCs w:val="28"/>
        </w:rPr>
        <w:t>ок</w:t>
      </w:r>
      <w:r w:rsidR="00D86FFE">
        <w:rPr>
          <w:sz w:val="28"/>
          <w:szCs w:val="28"/>
        </w:rPr>
        <w:t xml:space="preserve"> пассажиров </w:t>
      </w:r>
      <w:r w:rsidR="00F90397" w:rsidRPr="00F61444">
        <w:rPr>
          <w:sz w:val="28"/>
          <w:szCs w:val="28"/>
        </w:rPr>
        <w:t>железнодорожны</w:t>
      </w:r>
      <w:r w:rsidR="00D86FFE">
        <w:rPr>
          <w:sz w:val="28"/>
          <w:szCs w:val="28"/>
        </w:rPr>
        <w:t>м</w:t>
      </w:r>
      <w:r w:rsidR="00F90397" w:rsidRPr="00F61444">
        <w:rPr>
          <w:sz w:val="28"/>
          <w:szCs w:val="28"/>
        </w:rPr>
        <w:t xml:space="preserve"> </w:t>
      </w:r>
      <w:r w:rsidR="00D86FFE">
        <w:rPr>
          <w:sz w:val="28"/>
          <w:szCs w:val="28"/>
        </w:rPr>
        <w:t>транспортом</w:t>
      </w:r>
      <w:r w:rsidR="00AE0097">
        <w:rPr>
          <w:sz w:val="28"/>
          <w:szCs w:val="28"/>
        </w:rPr>
        <w:t xml:space="preserve"> в пригородном сообщении;</w:t>
      </w:r>
    </w:p>
    <w:p w:rsidR="00F90397" w:rsidRPr="00F61444" w:rsidRDefault="00680555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90397" w:rsidRPr="00F61444">
        <w:rPr>
          <w:sz w:val="28"/>
          <w:szCs w:val="28"/>
        </w:rPr>
        <w:t>мортиз</w:t>
      </w:r>
      <w:r w:rsidR="00E055E8">
        <w:rPr>
          <w:sz w:val="28"/>
          <w:szCs w:val="28"/>
        </w:rPr>
        <w:t xml:space="preserve">ация </w:t>
      </w:r>
      <w:r w:rsidR="00E055E8" w:rsidRPr="00E055E8">
        <w:rPr>
          <w:position w:val="-10"/>
          <w:sz w:val="28"/>
          <w:szCs w:val="28"/>
        </w:rPr>
        <w:object w:dxaOrig="460" w:dyaOrig="340">
          <v:shape id="_x0000_i1078" type="#_x0000_t75" style="width:28.5pt;height:19.5pt" o:ole="">
            <v:imagedata r:id="rId115" o:title=""/>
          </v:shape>
          <o:OLEObject Type="Embed" ProgID="Equation.DSMT4" ShapeID="_x0000_i1078" DrawAspect="Content" ObjectID="_1712487287" r:id="rId116"/>
        </w:object>
      </w:r>
      <w:r w:rsidR="00E749B9">
        <w:rPr>
          <w:sz w:val="28"/>
          <w:szCs w:val="28"/>
        </w:rPr>
        <w:t xml:space="preserve"> рассчитывается по формуле:</w:t>
      </w:r>
    </w:p>
    <w:p w:rsidR="00F90397" w:rsidRPr="00F61444" w:rsidRDefault="00D604FD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34"/>
          <w:sz w:val="28"/>
          <w:szCs w:val="28"/>
        </w:rPr>
        <w:object w:dxaOrig="1740" w:dyaOrig="820">
          <v:shape id="_x0000_i1079" type="#_x0000_t75" style="width:97.5pt;height:46.5pt" o:ole="">
            <v:imagedata r:id="rId117" o:title=""/>
          </v:shape>
          <o:OLEObject Type="Embed" ProgID="Equation.DSMT4" ShapeID="_x0000_i1079" DrawAspect="Content" ObjectID="_1712487288" r:id="rId118"/>
        </w:object>
      </w:r>
      <w:r w:rsidR="00E749B9">
        <w:rPr>
          <w:sz w:val="28"/>
          <w:szCs w:val="28"/>
        </w:rPr>
        <w:t xml:space="preserve"> </w: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D604FD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60" w:dyaOrig="420">
          <v:shape id="_x0000_i1080" type="#_x0000_t75" style="width:34.5pt;height:25pt" o:ole="">
            <v:imagedata r:id="rId119" o:title=""/>
          </v:shape>
          <o:OLEObject Type="Embed" ProgID="Equation.DSMT4" ShapeID="_x0000_i1080" DrawAspect="Content" ObjectID="_1712487289" r:id="rId12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затраты на амортизацию </w:t>
      </w:r>
      <w:r w:rsidR="001257A0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CD4B80">
        <w:rPr>
          <w:sz w:val="28"/>
          <w:szCs w:val="28"/>
        </w:rPr>
        <w:t>перевоз</w:t>
      </w:r>
      <w:r w:rsidR="00CD4B80" w:rsidRPr="00FA7C8D">
        <w:rPr>
          <w:sz w:val="28"/>
          <w:szCs w:val="28"/>
        </w:rPr>
        <w:t>ок</w:t>
      </w:r>
      <w:r w:rsidR="00CD4B80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F90397" w:rsidRPr="00F61444">
        <w:rPr>
          <w:sz w:val="28"/>
          <w:szCs w:val="28"/>
        </w:rPr>
        <w:t xml:space="preserve"> </w:t>
      </w:r>
      <w:r w:rsidR="00F90397" w:rsidRPr="00943795">
        <w:rPr>
          <w:sz w:val="28"/>
          <w:szCs w:val="28"/>
        </w:rPr>
        <w:t>в отчетном периоде;</w:t>
      </w:r>
    </w:p>
    <w:p w:rsidR="00F90397" w:rsidRPr="00921421" w:rsidRDefault="00D604FD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60" w:dyaOrig="380">
          <v:shape id="_x0000_i1081" type="#_x0000_t75" style="width:34.5pt;height:22.5pt" o:ole="">
            <v:imagedata r:id="rId121" o:title=""/>
          </v:shape>
          <o:OLEObject Type="Embed" ProgID="Equation.DSMT4" ShapeID="_x0000_i1081" DrawAspect="Content" ObjectID="_1712487290" r:id="rId122"/>
        </w:object>
      </w:r>
      <w:r w:rsidR="00AE0097">
        <w:rPr>
          <w:sz w:val="28"/>
          <w:szCs w:val="28"/>
        </w:rPr>
        <w:t>–</w:t>
      </w:r>
      <w:r w:rsidR="00F90397" w:rsidRPr="00921421">
        <w:rPr>
          <w:sz w:val="28"/>
          <w:szCs w:val="28"/>
        </w:rPr>
        <w:t xml:space="preserve"> затраты на амортизацию </w:t>
      </w:r>
      <w:r w:rsidR="00614092" w:rsidRPr="00921421">
        <w:rPr>
          <w:sz w:val="28"/>
          <w:szCs w:val="28"/>
        </w:rPr>
        <w:t>перевозчика</w:t>
      </w:r>
      <w:r w:rsidR="00F90397" w:rsidRPr="00921421">
        <w:rPr>
          <w:sz w:val="28"/>
          <w:szCs w:val="28"/>
        </w:rPr>
        <w:t xml:space="preserve"> в целом в отчетном периоде;</w:t>
      </w:r>
    </w:p>
    <w:p w:rsidR="00F90397" w:rsidRPr="00921421" w:rsidRDefault="00D604FD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60" w:dyaOrig="380">
          <v:shape id="_x0000_i1082" type="#_x0000_t75" style="width:34.5pt;height:22.5pt" o:ole="">
            <v:imagedata r:id="rId123" o:title=""/>
          </v:shape>
          <o:OLEObject Type="Embed" ProgID="Equation.DSMT4" ShapeID="_x0000_i1082" DrawAspect="Content" ObjectID="_1712487291" r:id="rId124"/>
        </w:object>
      </w:r>
      <w:r w:rsidR="00AE0097">
        <w:rPr>
          <w:sz w:val="28"/>
          <w:szCs w:val="28"/>
        </w:rPr>
        <w:t>–</w:t>
      </w:r>
      <w:r w:rsidR="00F90397" w:rsidRPr="00921421">
        <w:rPr>
          <w:sz w:val="28"/>
          <w:szCs w:val="28"/>
        </w:rPr>
        <w:t xml:space="preserve"> затраты на амортизацию </w:t>
      </w:r>
      <w:r w:rsidR="00614092" w:rsidRPr="00921421">
        <w:rPr>
          <w:sz w:val="28"/>
          <w:szCs w:val="28"/>
        </w:rPr>
        <w:t xml:space="preserve">перевозчика </w:t>
      </w:r>
      <w:r w:rsidR="00F90397" w:rsidRPr="00943795">
        <w:rPr>
          <w:sz w:val="28"/>
          <w:szCs w:val="28"/>
        </w:rPr>
        <w:t>в целом в текущем периоде</w:t>
      </w:r>
      <w:r w:rsidR="00F90397" w:rsidRPr="00CD4B80">
        <w:rPr>
          <w:sz w:val="28"/>
          <w:szCs w:val="28"/>
        </w:rPr>
        <w:t>,</w:t>
      </w:r>
      <w:r w:rsidR="00F90397" w:rsidRPr="00921421">
        <w:rPr>
          <w:sz w:val="28"/>
          <w:szCs w:val="28"/>
        </w:rPr>
        <w:t xml:space="preserve"> определяемые по следующей формуле:</w:t>
      </w:r>
    </w:p>
    <w:p w:rsidR="00F90397" w:rsidRPr="00F61444" w:rsidRDefault="001332CC" w:rsidP="003445A6">
      <w:pPr>
        <w:pStyle w:val="ConsPlusNormal"/>
        <w:ind w:firstLine="709"/>
        <w:rPr>
          <w:sz w:val="28"/>
          <w:szCs w:val="28"/>
        </w:rPr>
      </w:pPr>
      <w:r w:rsidRPr="00D604FD">
        <w:rPr>
          <w:position w:val="-14"/>
          <w:sz w:val="28"/>
          <w:szCs w:val="28"/>
        </w:rPr>
        <w:object w:dxaOrig="4220" w:dyaOrig="420">
          <v:shape id="_x0000_i1083" type="#_x0000_t75" style="width:237pt;height:24pt" o:ole="">
            <v:imagedata r:id="rId125" o:title=""/>
          </v:shape>
          <o:OLEObject Type="Embed" ProgID="Equation.DSMT4" ShapeID="_x0000_i1083" DrawAspect="Content" ObjectID="_1712487292" r:id="rId126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460" w:dyaOrig="380">
          <v:shape id="_x0000_i1084" type="#_x0000_t75" style="width:28.5pt;height:22.5pt" o:ole="">
            <v:imagedata r:id="rId127" o:title=""/>
          </v:shape>
          <o:OLEObject Type="Embed" ProgID="Equation.DSMT4" ShapeID="_x0000_i1084" DrawAspect="Content" ObjectID="_1712487293" r:id="rId12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среднегодовая стоимость основных фондов на начало </w:t>
      </w:r>
      <w:r w:rsidR="00F90397" w:rsidRPr="00943795">
        <w:rPr>
          <w:sz w:val="28"/>
          <w:szCs w:val="28"/>
        </w:rPr>
        <w:t>текущего периода;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600" w:dyaOrig="380">
          <v:shape id="_x0000_i1085" type="#_x0000_t75" style="width:37pt;height:22.5pt" o:ole="">
            <v:imagedata r:id="rId129" o:title=""/>
          </v:shape>
          <o:OLEObject Type="Embed" ProgID="Equation.DSMT4" ShapeID="_x0000_i1085" DrawAspect="Content" ObjectID="_1712487294" r:id="rId13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среднегодовая стоимость вводимых фондов;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80" w:dyaOrig="380">
          <v:shape id="_x0000_i1086" type="#_x0000_t75" style="width:35.5pt;height:22.5pt" o:ole="">
            <v:imagedata r:id="rId131" o:title=""/>
          </v:shape>
          <o:OLEObject Type="Embed" ProgID="Equation.DSMT4" ShapeID="_x0000_i1086" DrawAspect="Content" ObjectID="_1712487295" r:id="rId13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среднегодовая стоимость выбывающих фондов;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360" w:dyaOrig="380">
          <v:shape id="_x0000_i1087" type="#_x0000_t75" style="width:22.5pt;height:22.5pt" o:ole="">
            <v:imagedata r:id="rId133" o:title=""/>
          </v:shape>
          <o:OLEObject Type="Embed" ProgID="Equation.DSMT4" ShapeID="_x0000_i1087" DrawAspect="Content" ObjectID="_1712487296" r:id="rId134"/>
        </w:object>
      </w:r>
      <w:r w:rsidR="00F90397" w:rsidRPr="00F61444">
        <w:rPr>
          <w:sz w:val="28"/>
          <w:szCs w:val="28"/>
        </w:rPr>
        <w:t xml:space="preserve">- коэффициент переоценки основных фондов </w:t>
      </w:r>
      <w:r w:rsidR="00F90397" w:rsidRPr="00943795">
        <w:rPr>
          <w:sz w:val="28"/>
          <w:szCs w:val="28"/>
        </w:rPr>
        <w:t>в текущем периоде;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499" w:dyaOrig="380">
          <v:shape id="_x0000_i1088" type="#_x0000_t75" style="width:30.5pt;height:22.5pt" o:ole="">
            <v:imagedata r:id="rId135" o:title=""/>
          </v:shape>
          <o:OLEObject Type="Embed" ProgID="Equation.DSMT4" ShapeID="_x0000_i1088" DrawAspect="Content" ObjectID="_1712487297" r:id="rId13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усредненная норма амортизационных отчислений</w:t>
      </w:r>
      <w:r w:rsidR="00CD4B80">
        <w:rPr>
          <w:sz w:val="28"/>
          <w:szCs w:val="28"/>
        </w:rPr>
        <w:t>;</w:t>
      </w:r>
    </w:p>
    <w:p w:rsidR="00A05978" w:rsidRDefault="00582441" w:rsidP="00C25DC1">
      <w:pPr>
        <w:pStyle w:val="ConsPlusNormal"/>
        <w:ind w:firstLine="709"/>
        <w:jc w:val="both"/>
        <w:rPr>
          <w:sz w:val="28"/>
          <w:szCs w:val="28"/>
        </w:rPr>
      </w:pPr>
      <w:r w:rsidRPr="00CD4B80">
        <w:rPr>
          <w:sz w:val="28"/>
          <w:szCs w:val="28"/>
        </w:rPr>
        <w:t>п</w:t>
      </w:r>
      <w:r w:rsidR="00432356" w:rsidRPr="00CD4B80">
        <w:rPr>
          <w:sz w:val="28"/>
          <w:szCs w:val="28"/>
        </w:rPr>
        <w:t>рочие</w:t>
      </w:r>
      <w:r w:rsidRPr="00CD4B80">
        <w:rPr>
          <w:sz w:val="28"/>
          <w:szCs w:val="28"/>
        </w:rPr>
        <w:t xml:space="preserve"> прямые</w:t>
      </w:r>
      <w:r w:rsidR="00432356" w:rsidRPr="00CD4B80">
        <w:rPr>
          <w:sz w:val="28"/>
          <w:szCs w:val="28"/>
        </w:rPr>
        <w:t xml:space="preserve"> расходы </w:t>
      </w:r>
      <w:r w:rsidR="00432356" w:rsidRPr="00CD4B80">
        <w:rPr>
          <w:position w:val="-12"/>
          <w:sz w:val="28"/>
          <w:szCs w:val="28"/>
        </w:rPr>
        <w:object w:dxaOrig="780" w:dyaOrig="380">
          <v:shape id="_x0000_i1089" type="#_x0000_t75" style="width:47.5pt;height:22.5pt" o:ole="">
            <v:imagedata r:id="rId137" o:title=""/>
          </v:shape>
          <o:OLEObject Type="Embed" ProgID="Equation.DSMT4" ShapeID="_x0000_i1089" DrawAspect="Content" ObjectID="_1712487298" r:id="rId138"/>
        </w:object>
      </w:r>
      <w:r w:rsidR="00F90397" w:rsidRPr="00CD4B80">
        <w:rPr>
          <w:sz w:val="28"/>
          <w:szCs w:val="28"/>
        </w:rPr>
        <w:t xml:space="preserve"> рассчитываются</w:t>
      </w:r>
      <w:r w:rsidR="00F90397" w:rsidRPr="00F61444">
        <w:rPr>
          <w:sz w:val="28"/>
          <w:szCs w:val="28"/>
        </w:rPr>
        <w:t xml:space="preserve"> по формуле:</w:t>
      </w:r>
    </w:p>
    <w:p w:rsidR="00F90397" w:rsidRPr="00F61444" w:rsidRDefault="00830A53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36"/>
          <w:sz w:val="28"/>
          <w:szCs w:val="28"/>
        </w:rPr>
        <w:object w:dxaOrig="4840" w:dyaOrig="859">
          <v:shape id="_x0000_i1090" type="#_x0000_t75" style="width:272.5pt;height:48pt" o:ole="">
            <v:imagedata r:id="rId139" o:title=""/>
          </v:shape>
          <o:OLEObject Type="Embed" ProgID="Equation.DSMT4" ShapeID="_x0000_i1090" DrawAspect="Content" ObjectID="_1712487299" r:id="rId140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80" w:dyaOrig="380">
          <v:shape id="_x0000_i1091" type="#_x0000_t75" style="width:35.5pt;height:22.5pt" o:ole="">
            <v:imagedata r:id="rId141" o:title=""/>
          </v:shape>
          <o:OLEObject Type="Embed" ProgID="Equation.DSMT4" ShapeID="_x0000_i1091" DrawAspect="Content" ObjectID="_1712487300" r:id="rId14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прочие</w:t>
      </w:r>
      <w:r w:rsidR="00582441">
        <w:rPr>
          <w:sz w:val="28"/>
          <w:szCs w:val="28"/>
        </w:rPr>
        <w:t xml:space="preserve"> прямые</w:t>
      </w:r>
      <w:r w:rsidR="00F90397" w:rsidRPr="00F61444">
        <w:rPr>
          <w:sz w:val="28"/>
          <w:szCs w:val="28"/>
        </w:rPr>
        <w:t xml:space="preserve"> расходы </w:t>
      </w:r>
      <w:r w:rsidR="00F90397" w:rsidRPr="00943795">
        <w:rPr>
          <w:sz w:val="28"/>
          <w:szCs w:val="28"/>
        </w:rPr>
        <w:t xml:space="preserve">в отчетном периоде, предшествующем </w:t>
      </w:r>
      <w:proofErr w:type="gramStart"/>
      <w:r w:rsidR="00F90397" w:rsidRPr="00943795">
        <w:rPr>
          <w:sz w:val="28"/>
          <w:szCs w:val="28"/>
        </w:rPr>
        <w:t>текущему</w:t>
      </w:r>
      <w:proofErr w:type="gramEnd"/>
      <w:r w:rsidR="00F90397" w:rsidRPr="00943795">
        <w:rPr>
          <w:sz w:val="28"/>
          <w:szCs w:val="28"/>
        </w:rPr>
        <w:t>;</w:t>
      </w:r>
    </w:p>
    <w:p w:rsidR="00F90397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432356">
        <w:rPr>
          <w:position w:val="-16"/>
          <w:sz w:val="28"/>
          <w:szCs w:val="28"/>
        </w:rPr>
        <w:object w:dxaOrig="700" w:dyaOrig="420">
          <v:shape id="_x0000_i1092" type="#_x0000_t75" style="width:42.5pt;height:25pt" o:ole="">
            <v:imagedata r:id="rId143" o:title=""/>
          </v:shape>
          <o:OLEObject Type="Embed" ProgID="Equation.DSMT4" ShapeID="_x0000_i1092" DrawAspect="Content" ObjectID="_1712487301" r:id="rId14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прочих</w:t>
      </w:r>
      <w:r w:rsidR="00582441">
        <w:rPr>
          <w:sz w:val="28"/>
          <w:szCs w:val="28"/>
        </w:rPr>
        <w:t xml:space="preserve"> прямых</w:t>
      </w:r>
      <w:r w:rsidR="00F90397" w:rsidRPr="00F61444">
        <w:rPr>
          <w:sz w:val="28"/>
          <w:szCs w:val="28"/>
        </w:rPr>
        <w:t xml:space="preserve"> расходов,</w:t>
      </w:r>
      <w:r w:rsidR="00AE0097">
        <w:rPr>
          <w:sz w:val="28"/>
          <w:szCs w:val="28"/>
        </w:rPr>
        <w:t xml:space="preserve"> зависящих от объемов</w:t>
      </w:r>
      <w:r w:rsidR="00EA23D9">
        <w:rPr>
          <w:sz w:val="28"/>
          <w:szCs w:val="28"/>
        </w:rPr>
        <w:t xml:space="preserve"> </w:t>
      </w:r>
      <w:r w:rsidR="00797B79">
        <w:rPr>
          <w:sz w:val="28"/>
          <w:szCs w:val="28"/>
        </w:rPr>
        <w:t>услуг</w:t>
      </w:r>
      <w:r w:rsidR="00EA23D9">
        <w:rPr>
          <w:sz w:val="28"/>
          <w:szCs w:val="28"/>
        </w:rPr>
        <w:t xml:space="preserve"> перевозчика в части </w:t>
      </w:r>
      <w:r w:rsidR="00E2584B">
        <w:rPr>
          <w:sz w:val="28"/>
          <w:szCs w:val="28"/>
        </w:rPr>
        <w:t>перевоз</w:t>
      </w:r>
      <w:r w:rsidR="00011E46" w:rsidRPr="00FA7C8D">
        <w:rPr>
          <w:sz w:val="28"/>
          <w:szCs w:val="28"/>
        </w:rPr>
        <w:t>о</w:t>
      </w:r>
      <w:r w:rsidR="00E2584B" w:rsidRPr="00FA7C8D">
        <w:rPr>
          <w:sz w:val="28"/>
          <w:szCs w:val="28"/>
        </w:rPr>
        <w:t>к</w:t>
      </w:r>
      <w:r w:rsidR="00E2584B">
        <w:rPr>
          <w:sz w:val="28"/>
          <w:szCs w:val="28"/>
        </w:rPr>
        <w:t xml:space="preserve"> пассажиров </w:t>
      </w:r>
      <w:r w:rsidR="00EA23D9">
        <w:rPr>
          <w:sz w:val="28"/>
          <w:szCs w:val="28"/>
        </w:rPr>
        <w:t>железнодорожны</w:t>
      </w:r>
      <w:r w:rsidR="00E2584B">
        <w:rPr>
          <w:sz w:val="28"/>
          <w:szCs w:val="28"/>
        </w:rPr>
        <w:t>м</w:t>
      </w:r>
      <w:r w:rsidR="00056529">
        <w:rPr>
          <w:sz w:val="28"/>
          <w:szCs w:val="28"/>
        </w:rPr>
        <w:t xml:space="preserve"> транспортом</w:t>
      </w:r>
      <w:r w:rsidR="00EA23D9">
        <w:rPr>
          <w:sz w:val="28"/>
          <w:szCs w:val="28"/>
        </w:rPr>
        <w:t xml:space="preserve"> в пригородном сообщении</w:t>
      </w:r>
      <w:r w:rsidR="00AE0097">
        <w:rPr>
          <w:sz w:val="28"/>
          <w:szCs w:val="28"/>
        </w:rPr>
        <w:t>.</w:t>
      </w:r>
    </w:p>
    <w:p w:rsidR="00AE0097" w:rsidRPr="00F61444" w:rsidRDefault="00AE0097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AC2C48" w:rsidRDefault="00C8185B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7AA7">
        <w:rPr>
          <w:sz w:val="28"/>
          <w:szCs w:val="28"/>
        </w:rPr>
        <w:t>6</w:t>
      </w:r>
      <w:r w:rsidR="00AE0097">
        <w:rPr>
          <w:sz w:val="28"/>
          <w:szCs w:val="28"/>
        </w:rPr>
        <w:t>. </w:t>
      </w:r>
      <w:proofErr w:type="gramStart"/>
      <w:r w:rsidR="00F90397" w:rsidRPr="00F61444">
        <w:rPr>
          <w:sz w:val="28"/>
          <w:szCs w:val="28"/>
        </w:rPr>
        <w:t>При оценке ожидаемых</w:t>
      </w:r>
      <w:r w:rsidR="00011E46">
        <w:rPr>
          <w:sz w:val="28"/>
          <w:szCs w:val="28"/>
        </w:rPr>
        <w:t xml:space="preserve"> производственных (прямых)</w:t>
      </w:r>
      <w:r w:rsidR="00F90397" w:rsidRPr="00F61444">
        <w:rPr>
          <w:sz w:val="28"/>
          <w:szCs w:val="28"/>
        </w:rPr>
        <w:t xml:space="preserve"> расходов на текущий </w:t>
      </w:r>
      <w:r w:rsidR="00F90397" w:rsidRPr="00472718">
        <w:rPr>
          <w:sz w:val="28"/>
          <w:szCs w:val="28"/>
        </w:rPr>
        <w:t>период</w:t>
      </w:r>
      <w:r w:rsidR="00AF5E4B">
        <w:rPr>
          <w:sz w:val="28"/>
          <w:szCs w:val="28"/>
        </w:rPr>
        <w:t xml:space="preserve"> </w:t>
      </w:r>
      <w:r w:rsidR="00C17AA7">
        <w:rPr>
          <w:sz w:val="28"/>
          <w:szCs w:val="28"/>
        </w:rPr>
        <w:t>по каждому элементу расходов</w:t>
      </w:r>
      <w:r w:rsidR="00CB5921">
        <w:rPr>
          <w:sz w:val="28"/>
          <w:szCs w:val="28"/>
        </w:rPr>
        <w:t xml:space="preserve"> </w:t>
      </w:r>
      <w:r w:rsidR="00F90397" w:rsidRPr="00472718">
        <w:rPr>
          <w:sz w:val="28"/>
          <w:szCs w:val="28"/>
        </w:rPr>
        <w:t>осуществляются корректировки фактических данных</w:t>
      </w:r>
      <w:r w:rsidR="00F90397" w:rsidRPr="00F61444">
        <w:rPr>
          <w:sz w:val="28"/>
          <w:szCs w:val="28"/>
        </w:rPr>
        <w:t xml:space="preserve"> о расходах, производимые с учетом </w:t>
      </w:r>
      <w:r w:rsidR="00F90397" w:rsidRPr="00F61444">
        <w:rPr>
          <w:sz w:val="28"/>
          <w:szCs w:val="28"/>
        </w:rPr>
        <w:lastRenderedPageBreak/>
        <w:t xml:space="preserve">выявленных по данным отчетности за предшествующий период избыточных и непроизводительных расходов, изменения структуры затрат (увеличения/снижения удельного веса соответствующего элемента </w:t>
      </w:r>
      <w:r w:rsidR="00CB5921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>) в связи с незапланированным ростом цен на продукцию и услуги, необходимые для осуществления</w:t>
      </w:r>
      <w:r w:rsidR="001D6BF4">
        <w:rPr>
          <w:sz w:val="28"/>
          <w:szCs w:val="28"/>
        </w:rPr>
        <w:t xml:space="preserve"> </w:t>
      </w:r>
      <w:r w:rsidR="00CB5921">
        <w:rPr>
          <w:sz w:val="28"/>
          <w:szCs w:val="28"/>
        </w:rPr>
        <w:t xml:space="preserve">операционной </w:t>
      </w:r>
      <w:r w:rsidR="00F90397" w:rsidRPr="00F61444">
        <w:rPr>
          <w:sz w:val="28"/>
          <w:szCs w:val="28"/>
        </w:rPr>
        <w:t>деятельности</w:t>
      </w:r>
      <w:r w:rsidR="001D6BF4">
        <w:rPr>
          <w:sz w:val="28"/>
          <w:szCs w:val="28"/>
        </w:rPr>
        <w:t xml:space="preserve"> перевозчика</w:t>
      </w:r>
      <w:r w:rsidR="005212C6">
        <w:rPr>
          <w:sz w:val="28"/>
          <w:szCs w:val="28"/>
        </w:rPr>
        <w:t>.</w:t>
      </w:r>
      <w:proofErr w:type="gramEnd"/>
    </w:p>
    <w:p w:rsidR="00AE0097" w:rsidRPr="00F61444" w:rsidRDefault="009C6F0C" w:rsidP="00C25DC1">
      <w:pPr>
        <w:pStyle w:val="ConsPlusNormal"/>
        <w:ind w:firstLine="709"/>
        <w:jc w:val="both"/>
        <w:rPr>
          <w:sz w:val="28"/>
          <w:szCs w:val="28"/>
        </w:rPr>
      </w:pPr>
      <w:r w:rsidRPr="00F61444">
        <w:rPr>
          <w:sz w:val="28"/>
          <w:szCs w:val="28"/>
        </w:rPr>
        <w:t xml:space="preserve"> </w:t>
      </w:r>
    </w:p>
    <w:p w:rsidR="00F90397" w:rsidRPr="00F61444" w:rsidRDefault="00C8185B" w:rsidP="00C25DC1">
      <w:pPr>
        <w:pStyle w:val="ConsPlusNormal"/>
        <w:ind w:firstLine="709"/>
        <w:jc w:val="both"/>
        <w:rPr>
          <w:sz w:val="28"/>
          <w:szCs w:val="28"/>
        </w:rPr>
      </w:pPr>
      <w:bookmarkStart w:id="10" w:name="Par530"/>
      <w:bookmarkEnd w:id="10"/>
      <w:r>
        <w:rPr>
          <w:sz w:val="28"/>
          <w:szCs w:val="28"/>
        </w:rPr>
        <w:t>4</w:t>
      </w:r>
      <w:r w:rsidR="009C6F0C">
        <w:rPr>
          <w:sz w:val="28"/>
          <w:szCs w:val="28"/>
        </w:rPr>
        <w:t>.</w:t>
      </w:r>
      <w:r w:rsidR="00E97E03">
        <w:rPr>
          <w:sz w:val="28"/>
          <w:szCs w:val="28"/>
        </w:rPr>
        <w:t>7</w:t>
      </w:r>
      <w:r w:rsidR="00AE0097">
        <w:rPr>
          <w:sz w:val="28"/>
          <w:szCs w:val="28"/>
        </w:rPr>
        <w:t>.  </w:t>
      </w:r>
      <w:r w:rsidR="00F90397" w:rsidRPr="00F61444">
        <w:rPr>
          <w:sz w:val="28"/>
          <w:szCs w:val="28"/>
        </w:rPr>
        <w:t>Расчет</w:t>
      </w:r>
      <w:r w:rsidR="00723899">
        <w:rPr>
          <w:sz w:val="28"/>
          <w:szCs w:val="28"/>
        </w:rPr>
        <w:t xml:space="preserve"> </w:t>
      </w:r>
      <w:r w:rsidR="00E75158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, </w:t>
      </w:r>
      <w:r w:rsidR="001D08FA">
        <w:rPr>
          <w:sz w:val="28"/>
          <w:szCs w:val="28"/>
        </w:rPr>
        <w:t>ожидаемых</w:t>
      </w:r>
      <w:r w:rsidR="00E36DEA">
        <w:rPr>
          <w:sz w:val="28"/>
          <w:szCs w:val="28"/>
        </w:rPr>
        <w:t xml:space="preserve"> </w:t>
      </w:r>
      <w:r w:rsidR="001D08FA">
        <w:rPr>
          <w:sz w:val="28"/>
          <w:szCs w:val="28"/>
        </w:rPr>
        <w:t>в</w:t>
      </w:r>
      <w:r w:rsidR="00F90397" w:rsidRPr="00F61444">
        <w:rPr>
          <w:sz w:val="28"/>
          <w:szCs w:val="28"/>
        </w:rPr>
        <w:t xml:space="preserve"> </w:t>
      </w:r>
      <w:r w:rsidR="0044244D">
        <w:rPr>
          <w:sz w:val="28"/>
          <w:szCs w:val="28"/>
        </w:rPr>
        <w:t xml:space="preserve">плановом </w:t>
      </w:r>
      <w:r w:rsidR="00F90397" w:rsidRPr="00F61444">
        <w:rPr>
          <w:sz w:val="28"/>
          <w:szCs w:val="28"/>
        </w:rPr>
        <w:t>период</w:t>
      </w:r>
      <w:r w:rsidR="0044244D">
        <w:rPr>
          <w:sz w:val="28"/>
          <w:szCs w:val="28"/>
        </w:rPr>
        <w:t>е</w:t>
      </w:r>
      <w:r w:rsidR="00F90397" w:rsidRPr="00F61444">
        <w:rPr>
          <w:sz w:val="28"/>
          <w:szCs w:val="28"/>
        </w:rPr>
        <w:t xml:space="preserve">, производится </w:t>
      </w:r>
      <w:r w:rsidR="00F90397" w:rsidRPr="00AE7501">
        <w:rPr>
          <w:sz w:val="28"/>
          <w:szCs w:val="28"/>
        </w:rPr>
        <w:t>по каждой составляющей в разрезе</w:t>
      </w:r>
      <w:r w:rsidR="00140025">
        <w:rPr>
          <w:sz w:val="28"/>
          <w:szCs w:val="28"/>
        </w:rPr>
        <w:t xml:space="preserve"> </w:t>
      </w:r>
      <w:r w:rsidR="0044244D">
        <w:rPr>
          <w:sz w:val="28"/>
          <w:szCs w:val="28"/>
        </w:rPr>
        <w:t>расходов</w:t>
      </w:r>
      <w:r w:rsidR="00F90397" w:rsidRPr="00AE7501">
        <w:rPr>
          <w:sz w:val="28"/>
          <w:szCs w:val="28"/>
        </w:rPr>
        <w:t>, а именно по каждому элементу затрат, осуще</w:t>
      </w:r>
      <w:r w:rsidR="00E749B9" w:rsidRPr="00AE7501">
        <w:rPr>
          <w:sz w:val="28"/>
          <w:szCs w:val="28"/>
        </w:rPr>
        <w:t>ствляется</w:t>
      </w:r>
      <w:r w:rsidR="00E749B9">
        <w:rPr>
          <w:sz w:val="28"/>
          <w:szCs w:val="28"/>
        </w:rPr>
        <w:t xml:space="preserve"> по следующей формуле:</w:t>
      </w:r>
    </w:p>
    <w:p w:rsidR="00F90397" w:rsidRPr="00F61444" w:rsidRDefault="00D50356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36"/>
          <w:sz w:val="28"/>
          <w:szCs w:val="28"/>
        </w:rPr>
        <w:object w:dxaOrig="4700" w:dyaOrig="859">
          <v:shape id="_x0000_i1093" type="#_x0000_t75" style="width:264pt;height:48pt" o:ole="">
            <v:imagedata r:id="rId145" o:title=""/>
          </v:shape>
          <o:OLEObject Type="Embed" ProgID="Equation.DSMT4" ShapeID="_x0000_i1093" DrawAspect="Content" ObjectID="_1712487302" r:id="rId146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7078A9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12"/>
          <w:sz w:val="28"/>
          <w:szCs w:val="28"/>
        </w:rPr>
        <w:object w:dxaOrig="540" w:dyaOrig="380">
          <v:shape id="_x0000_i1094" type="#_x0000_t75" style="width:33pt;height:22.5pt" o:ole="">
            <v:imagedata r:id="rId147" o:title=""/>
          </v:shape>
          <o:OLEObject Type="Embed" ProgID="Equation.DSMT4" ShapeID="_x0000_i1094" DrawAspect="Content" ObjectID="_1712487303" r:id="rId14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величина расходов </w:t>
      </w:r>
      <w:r w:rsidR="005979B3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по соответствующ</w:t>
      </w:r>
      <w:r w:rsidR="006A79F9">
        <w:rPr>
          <w:sz w:val="28"/>
          <w:szCs w:val="28"/>
        </w:rPr>
        <w:t xml:space="preserve">им </w:t>
      </w:r>
      <w:r w:rsidR="00F90397" w:rsidRPr="00F61444">
        <w:rPr>
          <w:sz w:val="28"/>
          <w:szCs w:val="28"/>
        </w:rPr>
        <w:t>затрат</w:t>
      </w:r>
      <w:r w:rsidR="006A79F9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>, рассчитанная на текущий период;</w:t>
      </w:r>
    </w:p>
    <w:p w:rsidR="00F90397" w:rsidRPr="00F61444" w:rsidRDefault="007078A9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16"/>
          <w:sz w:val="28"/>
          <w:szCs w:val="28"/>
        </w:rPr>
        <w:object w:dxaOrig="400" w:dyaOrig="420">
          <v:shape id="_x0000_i1095" type="#_x0000_t75" style="width:25pt;height:25pt" o:ole="">
            <v:imagedata r:id="rId149" o:title=""/>
          </v:shape>
          <o:OLEObject Type="Embed" ProgID="Equation.DSMT4" ShapeID="_x0000_i1095" DrawAspect="Content" ObjectID="_1712487304" r:id="rId15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значение индекса инфляции на </w:t>
      </w:r>
      <w:r w:rsidR="00800F44">
        <w:rPr>
          <w:sz w:val="28"/>
          <w:szCs w:val="28"/>
        </w:rPr>
        <w:t xml:space="preserve">плановый </w:t>
      </w:r>
      <w:r w:rsidR="00F90397" w:rsidRPr="00F61444">
        <w:rPr>
          <w:sz w:val="28"/>
          <w:szCs w:val="28"/>
        </w:rPr>
        <w:t>период, применяемо</w:t>
      </w:r>
      <w:r w:rsidR="00261B76">
        <w:rPr>
          <w:sz w:val="28"/>
          <w:szCs w:val="28"/>
        </w:rPr>
        <w:t>го</w:t>
      </w:r>
      <w:r w:rsidR="00F90397" w:rsidRPr="00F61444">
        <w:rPr>
          <w:sz w:val="28"/>
          <w:szCs w:val="28"/>
        </w:rPr>
        <w:t xml:space="preserve"> к соответствующ</w:t>
      </w:r>
      <w:r w:rsidR="006A79F9">
        <w:rPr>
          <w:sz w:val="28"/>
          <w:szCs w:val="28"/>
        </w:rPr>
        <w:t>им</w:t>
      </w:r>
      <w:r w:rsidR="00F90397" w:rsidRPr="00F61444">
        <w:rPr>
          <w:sz w:val="28"/>
          <w:szCs w:val="28"/>
        </w:rPr>
        <w:t xml:space="preserve"> затрат</w:t>
      </w:r>
      <w:r w:rsidR="006A79F9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>;</w:t>
      </w:r>
    </w:p>
    <w:p w:rsidR="00F90397" w:rsidRPr="00F61444" w:rsidRDefault="007078A9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6"/>
          <w:sz w:val="28"/>
          <w:szCs w:val="28"/>
        </w:rPr>
        <w:object w:dxaOrig="420" w:dyaOrig="240">
          <v:shape id="_x0000_i1096" type="#_x0000_t75" style="width:25.5pt;height:13.5pt" o:ole="">
            <v:imagedata r:id="rId151" o:title=""/>
          </v:shape>
          <o:OLEObject Type="Embed" ProgID="Equation.DSMT4" ShapeID="_x0000_i1096" DrawAspect="Content" ObjectID="_1712487305" r:id="rId15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расходов, зависящих от объемов услуг </w:t>
      </w:r>
      <w:r w:rsidR="0070025C">
        <w:rPr>
          <w:sz w:val="28"/>
          <w:szCs w:val="28"/>
        </w:rPr>
        <w:t>перевозчик</w:t>
      </w:r>
      <w:r w:rsidR="00800F44">
        <w:rPr>
          <w:sz w:val="28"/>
          <w:szCs w:val="28"/>
        </w:rPr>
        <w:t>а</w:t>
      </w:r>
      <w:r w:rsidR="00F90397" w:rsidRPr="00F61444">
        <w:rPr>
          <w:sz w:val="28"/>
          <w:szCs w:val="28"/>
        </w:rPr>
        <w:t xml:space="preserve"> </w:t>
      </w:r>
      <w:r w:rsidR="00440C43">
        <w:rPr>
          <w:sz w:val="28"/>
          <w:szCs w:val="28"/>
        </w:rPr>
        <w:t xml:space="preserve">в </w:t>
      </w:r>
      <w:r w:rsidR="00F90397" w:rsidRPr="00F61444">
        <w:rPr>
          <w:sz w:val="28"/>
          <w:szCs w:val="28"/>
        </w:rPr>
        <w:t xml:space="preserve">части </w:t>
      </w:r>
      <w:r w:rsidR="00140025">
        <w:rPr>
          <w:sz w:val="28"/>
          <w:szCs w:val="28"/>
        </w:rPr>
        <w:t>перевоз</w:t>
      </w:r>
      <w:r w:rsidR="00140025" w:rsidRPr="00FA7C8D">
        <w:rPr>
          <w:sz w:val="28"/>
          <w:szCs w:val="28"/>
        </w:rPr>
        <w:t>ок</w:t>
      </w:r>
      <w:r w:rsidR="00F90397" w:rsidRPr="00F61444">
        <w:rPr>
          <w:sz w:val="28"/>
          <w:szCs w:val="28"/>
        </w:rPr>
        <w:t xml:space="preserve"> пас</w:t>
      </w:r>
      <w:r w:rsidR="0079251A">
        <w:rPr>
          <w:sz w:val="28"/>
          <w:szCs w:val="28"/>
        </w:rPr>
        <w:t>сажиров</w:t>
      </w:r>
      <w:r w:rsidR="00140025">
        <w:rPr>
          <w:sz w:val="28"/>
          <w:szCs w:val="28"/>
        </w:rPr>
        <w:t xml:space="preserve"> железнодорожным транспортом</w:t>
      </w:r>
      <w:r w:rsidR="0079251A">
        <w:rPr>
          <w:sz w:val="28"/>
          <w:szCs w:val="28"/>
        </w:rPr>
        <w:t xml:space="preserve"> в пригородном сообщении</w:t>
      </w:r>
      <w:r w:rsidR="00F90397" w:rsidRPr="00F61444">
        <w:rPr>
          <w:sz w:val="28"/>
          <w:szCs w:val="28"/>
        </w:rPr>
        <w:t>;</w:t>
      </w:r>
    </w:p>
    <w:p w:rsidR="00F90397" w:rsidRDefault="007078A9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16"/>
          <w:sz w:val="28"/>
          <w:szCs w:val="28"/>
        </w:rPr>
        <w:object w:dxaOrig="499" w:dyaOrig="420">
          <v:shape id="_x0000_i1097" type="#_x0000_t75" style="width:30.5pt;height:25pt" o:ole="">
            <v:imagedata r:id="rId153" o:title=""/>
          </v:shape>
          <o:OLEObject Type="Embed" ProgID="Equation.DSMT4" ShapeID="_x0000_i1097" DrawAspect="Content" ObjectID="_1712487306" r:id="rId15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величина корректировки расходов по соответствующ</w:t>
      </w:r>
      <w:r w:rsidR="00986934">
        <w:rPr>
          <w:sz w:val="28"/>
          <w:szCs w:val="28"/>
        </w:rPr>
        <w:t xml:space="preserve">им </w:t>
      </w:r>
      <w:r w:rsidR="00F90397" w:rsidRPr="00F61444">
        <w:rPr>
          <w:sz w:val="28"/>
          <w:szCs w:val="28"/>
        </w:rPr>
        <w:t>затрат</w:t>
      </w:r>
      <w:r w:rsidR="00986934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 xml:space="preserve">, производимой с учетом планируемого на текущий период сокращения затрат </w:t>
      </w:r>
      <w:r w:rsidR="00614092" w:rsidRPr="00614092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от реализации организационно-технических мероприятий, применения ресурсосберегающих технологий, а также влияния других факторов на величину ожидаемых в текущем периоде расходов </w:t>
      </w:r>
      <w:r w:rsidR="00614092" w:rsidRPr="00614092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>.</w:t>
      </w:r>
    </w:p>
    <w:p w:rsidR="007E1DBD" w:rsidRDefault="007E1DBD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7E1DBD" w:rsidRPr="00FA7C8D" w:rsidRDefault="007E1DB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FA7C8D">
        <w:rPr>
          <w:sz w:val="28"/>
          <w:szCs w:val="28"/>
        </w:rPr>
        <w:t xml:space="preserve">При оценке ожидаемых расходов на текущий период </w:t>
      </w:r>
      <w:r w:rsidR="00E24E89" w:rsidRPr="00FA7C8D">
        <w:rPr>
          <w:sz w:val="28"/>
          <w:szCs w:val="28"/>
        </w:rPr>
        <w:t xml:space="preserve">и прогнозных на плановый период </w:t>
      </w:r>
      <w:r w:rsidRPr="00FA7C8D">
        <w:rPr>
          <w:sz w:val="28"/>
          <w:szCs w:val="28"/>
        </w:rPr>
        <w:t>общепроизводственных</w:t>
      </w:r>
      <w:r w:rsidR="00001EA5">
        <w:rPr>
          <w:sz w:val="28"/>
          <w:szCs w:val="28"/>
        </w:rPr>
        <w:t xml:space="preserve"> </w:t>
      </w:r>
      <w:r w:rsidR="001606EC">
        <w:rPr>
          <w:sz w:val="28"/>
          <w:szCs w:val="28"/>
        </w:rPr>
        <w:t>(</w:t>
      </w:r>
      <w:proofErr w:type="gramStart"/>
      <w:r w:rsidR="004A2858">
        <w:rPr>
          <w:sz w:val="28"/>
          <w:szCs w:val="28"/>
        </w:rPr>
        <w:t>ОПР</w:t>
      </w:r>
      <w:proofErr w:type="gramEnd"/>
      <w:r w:rsidR="001606EC">
        <w:rPr>
          <w:sz w:val="28"/>
          <w:szCs w:val="28"/>
        </w:rPr>
        <w:t xml:space="preserve">) </w:t>
      </w:r>
      <w:r w:rsidRPr="00FA7C8D">
        <w:rPr>
          <w:sz w:val="28"/>
          <w:szCs w:val="28"/>
        </w:rPr>
        <w:t xml:space="preserve">и административных расходов </w:t>
      </w:r>
      <w:r w:rsidR="004A2858">
        <w:rPr>
          <w:sz w:val="28"/>
          <w:szCs w:val="28"/>
        </w:rPr>
        <w:t xml:space="preserve">(АР) </w:t>
      </w:r>
      <w:r w:rsidRPr="00FA7C8D">
        <w:rPr>
          <w:sz w:val="28"/>
          <w:szCs w:val="28"/>
        </w:rPr>
        <w:t>перевозчика</w:t>
      </w:r>
      <w:r w:rsidR="004D2E98" w:rsidRPr="00FA7C8D">
        <w:rPr>
          <w:sz w:val="28"/>
          <w:szCs w:val="28"/>
        </w:rPr>
        <w:t xml:space="preserve"> </w:t>
      </w:r>
      <w:r w:rsidR="00E24E89" w:rsidRPr="00FA7C8D">
        <w:rPr>
          <w:sz w:val="28"/>
          <w:szCs w:val="28"/>
        </w:rPr>
        <w:t>на организацию и осуществление перевозки пассажиров железнодорожным транспортом в пригородном сообщении</w:t>
      </w:r>
      <w:r w:rsidRPr="00FA7C8D">
        <w:rPr>
          <w:sz w:val="28"/>
          <w:szCs w:val="28"/>
        </w:rPr>
        <w:t xml:space="preserve"> определяется исходя из отчетных (ожидаемых) показателей пропорционально производственны</w:t>
      </w:r>
      <w:r w:rsidR="00FA7C8D" w:rsidRPr="00FA7C8D">
        <w:rPr>
          <w:sz w:val="28"/>
          <w:szCs w:val="28"/>
        </w:rPr>
        <w:t>м</w:t>
      </w:r>
      <w:r w:rsidRPr="00FA7C8D">
        <w:rPr>
          <w:sz w:val="28"/>
          <w:szCs w:val="28"/>
        </w:rPr>
        <w:t xml:space="preserve"> (прямы</w:t>
      </w:r>
      <w:r w:rsidR="00FA7C8D" w:rsidRPr="00FA7C8D">
        <w:rPr>
          <w:sz w:val="28"/>
          <w:szCs w:val="28"/>
        </w:rPr>
        <w:t>м</w:t>
      </w:r>
      <w:r w:rsidRPr="00FA7C8D">
        <w:rPr>
          <w:sz w:val="28"/>
          <w:szCs w:val="28"/>
        </w:rPr>
        <w:t>) расход</w:t>
      </w:r>
      <w:r w:rsidR="00FA7C8D" w:rsidRPr="00FA7C8D">
        <w:rPr>
          <w:sz w:val="28"/>
          <w:szCs w:val="28"/>
        </w:rPr>
        <w:t>ам</w:t>
      </w:r>
      <w:r w:rsidRPr="00FA7C8D">
        <w:rPr>
          <w:sz w:val="28"/>
          <w:szCs w:val="28"/>
        </w:rPr>
        <w:t xml:space="preserve"> </w:t>
      </w:r>
      <w:r w:rsidR="004D2E98" w:rsidRPr="00FA7C8D">
        <w:rPr>
          <w:sz w:val="28"/>
          <w:szCs w:val="28"/>
        </w:rPr>
        <w:t>на</w:t>
      </w:r>
      <w:r w:rsidRPr="00FA7C8D">
        <w:rPr>
          <w:sz w:val="28"/>
          <w:szCs w:val="28"/>
        </w:rPr>
        <w:t xml:space="preserve"> перевозк</w:t>
      </w:r>
      <w:r w:rsidR="004D2E98" w:rsidRPr="00FA7C8D">
        <w:rPr>
          <w:sz w:val="28"/>
          <w:szCs w:val="28"/>
        </w:rPr>
        <w:t>и</w:t>
      </w:r>
      <w:r w:rsidRPr="00FA7C8D">
        <w:rPr>
          <w:sz w:val="28"/>
          <w:szCs w:val="28"/>
        </w:rPr>
        <w:t xml:space="preserve"> пассажиров железнодорожным транспортом в пригородном сообщении.</w:t>
      </w:r>
    </w:p>
    <w:p w:rsidR="007E1DBD" w:rsidRDefault="007E1DBD" w:rsidP="00C25DC1">
      <w:pPr>
        <w:pStyle w:val="ConsPlusNormal"/>
        <w:ind w:firstLine="709"/>
        <w:jc w:val="both"/>
        <w:rPr>
          <w:sz w:val="28"/>
          <w:szCs w:val="28"/>
        </w:rPr>
      </w:pPr>
      <w:r w:rsidRPr="00FA7C8D">
        <w:rPr>
          <w:sz w:val="28"/>
          <w:szCs w:val="28"/>
        </w:rPr>
        <w:t>По элементам затрат общепроизводственные и административные расходы рассчитываются долей каждого элемента в общих расходах (общепроизводственных или административных соответственно).</w:t>
      </w:r>
    </w:p>
    <w:p w:rsidR="00AE0097" w:rsidRPr="00F61444" w:rsidRDefault="00AE0097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CA74BB" w:rsidRDefault="00F90397" w:rsidP="00CA74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1DBD">
        <w:rPr>
          <w:sz w:val="28"/>
          <w:szCs w:val="28"/>
        </w:rPr>
        <w:t>9</w:t>
      </w:r>
      <w:r w:rsidR="003558B5">
        <w:rPr>
          <w:sz w:val="28"/>
          <w:szCs w:val="28"/>
        </w:rPr>
        <w:t>.</w:t>
      </w:r>
      <w:r w:rsidRPr="00F61444">
        <w:rPr>
          <w:sz w:val="28"/>
          <w:szCs w:val="28"/>
        </w:rPr>
        <w:t xml:space="preserve"> </w:t>
      </w:r>
      <w:r w:rsidR="00DA276B">
        <w:rPr>
          <w:sz w:val="28"/>
          <w:szCs w:val="28"/>
        </w:rPr>
        <w:t>Р</w:t>
      </w:r>
      <w:r w:rsidR="00E75158">
        <w:rPr>
          <w:sz w:val="28"/>
          <w:szCs w:val="28"/>
        </w:rPr>
        <w:t>асход</w:t>
      </w:r>
      <w:r w:rsidR="00DA276B">
        <w:rPr>
          <w:sz w:val="28"/>
          <w:szCs w:val="28"/>
        </w:rPr>
        <w:t>ы</w:t>
      </w:r>
      <w:r w:rsidR="00AF5E4B">
        <w:rPr>
          <w:sz w:val="28"/>
          <w:szCs w:val="28"/>
        </w:rPr>
        <w:t>, учитываемые при установлении тарифа на</w:t>
      </w:r>
      <w:r w:rsidR="006D2B4F">
        <w:rPr>
          <w:sz w:val="28"/>
          <w:szCs w:val="28"/>
        </w:rPr>
        <w:t xml:space="preserve"> организацию и осуществление</w:t>
      </w:r>
      <w:r w:rsidR="00AF5E4B">
        <w:rPr>
          <w:sz w:val="28"/>
          <w:szCs w:val="28"/>
        </w:rPr>
        <w:t xml:space="preserve"> перевозк</w:t>
      </w:r>
      <w:r w:rsidR="00AF5E4B" w:rsidRPr="00FA7C8D">
        <w:rPr>
          <w:sz w:val="28"/>
          <w:szCs w:val="28"/>
        </w:rPr>
        <w:t>и</w:t>
      </w:r>
      <w:r w:rsidR="00AF5E4B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5535C9">
        <w:rPr>
          <w:sz w:val="28"/>
          <w:szCs w:val="28"/>
        </w:rPr>
        <w:t xml:space="preserve"> </w:t>
      </w:r>
      <w:r w:rsidR="005535C9">
        <w:rPr>
          <w:noProof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444">
        <w:rPr>
          <w:sz w:val="28"/>
          <w:szCs w:val="28"/>
        </w:rPr>
        <w:t xml:space="preserve">, </w:t>
      </w:r>
      <w:r w:rsidR="00366BD0">
        <w:rPr>
          <w:sz w:val="28"/>
          <w:szCs w:val="28"/>
        </w:rPr>
        <w:t>определяемы</w:t>
      </w:r>
      <w:r w:rsidR="00DA276B">
        <w:rPr>
          <w:sz w:val="28"/>
          <w:szCs w:val="28"/>
        </w:rPr>
        <w:t>е</w:t>
      </w:r>
      <w:r w:rsidR="00095507">
        <w:rPr>
          <w:sz w:val="28"/>
          <w:szCs w:val="28"/>
        </w:rPr>
        <w:t xml:space="preserve"> </w:t>
      </w:r>
      <w:r w:rsidRPr="00F61444">
        <w:rPr>
          <w:sz w:val="28"/>
          <w:szCs w:val="28"/>
        </w:rPr>
        <w:t>на</w:t>
      </w:r>
      <w:r w:rsidR="00095507">
        <w:rPr>
          <w:sz w:val="28"/>
          <w:szCs w:val="28"/>
        </w:rPr>
        <w:t xml:space="preserve"> плановый</w:t>
      </w:r>
      <w:r w:rsidRPr="00F61444">
        <w:rPr>
          <w:sz w:val="28"/>
          <w:szCs w:val="28"/>
        </w:rPr>
        <w:t xml:space="preserve"> период</w:t>
      </w:r>
      <w:r w:rsidR="00095507">
        <w:rPr>
          <w:sz w:val="28"/>
          <w:szCs w:val="28"/>
        </w:rPr>
        <w:t>,</w:t>
      </w:r>
      <w:r w:rsidRPr="00F61444">
        <w:rPr>
          <w:sz w:val="28"/>
          <w:szCs w:val="28"/>
        </w:rPr>
        <w:t xml:space="preserve">  </w:t>
      </w:r>
      <w:r w:rsidR="00366BD0">
        <w:rPr>
          <w:sz w:val="28"/>
          <w:szCs w:val="28"/>
        </w:rPr>
        <w:t>рассчитыва</w:t>
      </w:r>
      <w:r w:rsidR="00DA276B">
        <w:rPr>
          <w:sz w:val="28"/>
          <w:szCs w:val="28"/>
        </w:rPr>
        <w:t>ю</w:t>
      </w:r>
      <w:r w:rsidR="00366BD0">
        <w:rPr>
          <w:sz w:val="28"/>
          <w:szCs w:val="28"/>
        </w:rPr>
        <w:t>тся</w:t>
      </w:r>
      <w:r w:rsidR="00E749B9">
        <w:rPr>
          <w:sz w:val="28"/>
          <w:szCs w:val="28"/>
        </w:rPr>
        <w:t xml:space="preserve"> следующим образом:</w:t>
      </w:r>
    </w:p>
    <w:p w:rsidR="00F90397" w:rsidRPr="00F61444" w:rsidRDefault="001606EC" w:rsidP="00C25DC1">
      <w:pPr>
        <w:pStyle w:val="ConsPlusNormal"/>
        <w:ind w:firstLine="709"/>
        <w:jc w:val="both"/>
        <w:rPr>
          <w:sz w:val="28"/>
          <w:szCs w:val="28"/>
        </w:rPr>
      </w:pPr>
      <w:r w:rsidRPr="001606EC">
        <w:rPr>
          <w:position w:val="-16"/>
          <w:sz w:val="28"/>
          <w:szCs w:val="28"/>
        </w:rPr>
        <w:object w:dxaOrig="3019" w:dyaOrig="460">
          <v:shape id="_x0000_i1098" type="#_x0000_t75" style="width:169.5pt;height:26pt" o:ole="">
            <v:imagedata r:id="rId156" o:title=""/>
          </v:shape>
          <o:OLEObject Type="Embed" ProgID="Equation.DSMT4" ShapeID="_x0000_i1098" DrawAspect="Content" ObjectID="_1712487307" r:id="rId157"/>
        </w:object>
      </w:r>
      <w:r w:rsidR="00B0351B" w:rsidRPr="00B0351B">
        <w:rPr>
          <w:sz w:val="28"/>
          <w:szCs w:val="28"/>
        </w:rPr>
        <w:t>, где:</w:t>
      </w:r>
      <w:r w:rsidR="00B0351B">
        <w:rPr>
          <w:sz w:val="28"/>
          <w:szCs w:val="28"/>
        </w:rPr>
        <w:t xml:space="preserve">  </w:t>
      </w:r>
    </w:p>
    <w:p w:rsidR="00F90397" w:rsidRPr="00F61444" w:rsidRDefault="00E6042B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16"/>
          <w:sz w:val="28"/>
          <w:szCs w:val="28"/>
        </w:rPr>
        <w:object w:dxaOrig="820" w:dyaOrig="460">
          <v:shape id="_x0000_i1099" type="#_x0000_t75" style="width:50.5pt;height:27pt" o:ole="">
            <v:imagedata r:id="rId158" o:title=""/>
          </v:shape>
          <o:OLEObject Type="Embed" ProgID="Equation.DSMT4" ShapeID="_x0000_i1099" DrawAspect="Content" ObjectID="_1712487308" r:id="rId159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44244D">
        <w:rPr>
          <w:sz w:val="28"/>
          <w:szCs w:val="28"/>
        </w:rPr>
        <w:t>производственные (прямые)</w:t>
      </w:r>
      <w:r w:rsidR="00F90397" w:rsidRPr="00F61444">
        <w:rPr>
          <w:sz w:val="28"/>
          <w:szCs w:val="28"/>
        </w:rPr>
        <w:t xml:space="preserve"> расходы </w:t>
      </w:r>
      <w:r w:rsidR="00614092" w:rsidRPr="00614092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, </w:t>
      </w:r>
      <w:r w:rsidR="00366BD0">
        <w:rPr>
          <w:sz w:val="28"/>
          <w:szCs w:val="28"/>
        </w:rPr>
        <w:t xml:space="preserve">определенные </w:t>
      </w:r>
      <w:r w:rsidR="00F90397" w:rsidRPr="00F61444">
        <w:rPr>
          <w:sz w:val="28"/>
          <w:szCs w:val="28"/>
        </w:rPr>
        <w:t>на</w:t>
      </w:r>
      <w:r w:rsidR="00AE7501">
        <w:rPr>
          <w:sz w:val="28"/>
          <w:szCs w:val="28"/>
        </w:rPr>
        <w:t xml:space="preserve"> </w:t>
      </w:r>
      <w:r w:rsidR="0044244D">
        <w:rPr>
          <w:sz w:val="28"/>
          <w:szCs w:val="28"/>
        </w:rPr>
        <w:t xml:space="preserve">плановый </w:t>
      </w:r>
      <w:r w:rsidR="00F90397" w:rsidRPr="00F61444">
        <w:rPr>
          <w:sz w:val="28"/>
          <w:szCs w:val="28"/>
        </w:rPr>
        <w:t xml:space="preserve">период </w:t>
      </w:r>
      <w:r w:rsidR="00921421">
        <w:rPr>
          <w:sz w:val="28"/>
          <w:szCs w:val="28"/>
        </w:rPr>
        <w:t>на организацию и осуществление перевозки пассажиров железнодорожным транспортом в пригородном сообщении</w:t>
      </w:r>
      <w:r w:rsidR="00F90397" w:rsidRPr="00F61444">
        <w:rPr>
          <w:sz w:val="28"/>
          <w:szCs w:val="28"/>
        </w:rPr>
        <w:t xml:space="preserve">; </w:t>
      </w:r>
      <w:r w:rsidR="00AE7501">
        <w:rPr>
          <w:sz w:val="28"/>
          <w:szCs w:val="28"/>
        </w:rPr>
        <w:t xml:space="preserve"> </w:t>
      </w:r>
    </w:p>
    <w:p w:rsidR="00F90397" w:rsidRPr="00F61444" w:rsidRDefault="00E6042B" w:rsidP="00C25DC1">
      <w:pPr>
        <w:pStyle w:val="ConsPlusNormal"/>
        <w:ind w:firstLine="709"/>
        <w:jc w:val="both"/>
        <w:rPr>
          <w:sz w:val="28"/>
          <w:szCs w:val="28"/>
        </w:rPr>
      </w:pPr>
      <w:r w:rsidRPr="00D747A7">
        <w:rPr>
          <w:position w:val="-6"/>
          <w:sz w:val="28"/>
          <w:szCs w:val="28"/>
        </w:rPr>
        <w:object w:dxaOrig="639" w:dyaOrig="300">
          <v:shape id="_x0000_i1100" type="#_x0000_t75" style="width:39pt;height:18pt" o:ole="">
            <v:imagedata r:id="rId160" o:title=""/>
          </v:shape>
          <o:OLEObject Type="Embed" ProgID="Equation.DSMT4" ShapeID="_x0000_i1100" DrawAspect="Content" ObjectID="_1712487309" r:id="rId161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общепроизводственные</w:t>
      </w:r>
      <w:r w:rsidR="0044244D"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 xml:space="preserve">расходы </w:t>
      </w:r>
      <w:r w:rsidR="00614092" w:rsidRPr="00614092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, </w:t>
      </w:r>
      <w:r w:rsidR="00366BD0">
        <w:rPr>
          <w:sz w:val="28"/>
          <w:szCs w:val="28"/>
        </w:rPr>
        <w:t>определенные</w:t>
      </w:r>
      <w:r w:rsidR="00F90397" w:rsidRPr="00F61444">
        <w:rPr>
          <w:sz w:val="28"/>
          <w:szCs w:val="28"/>
        </w:rPr>
        <w:t xml:space="preserve"> на</w:t>
      </w:r>
      <w:r w:rsidR="00AE7501">
        <w:rPr>
          <w:sz w:val="28"/>
          <w:szCs w:val="28"/>
        </w:rPr>
        <w:t xml:space="preserve"> </w:t>
      </w:r>
      <w:r w:rsidR="00E1066A">
        <w:rPr>
          <w:sz w:val="28"/>
          <w:szCs w:val="28"/>
        </w:rPr>
        <w:t>плановый</w:t>
      </w:r>
      <w:r w:rsidR="00F90397" w:rsidRPr="00F61444">
        <w:rPr>
          <w:sz w:val="28"/>
          <w:szCs w:val="28"/>
        </w:rPr>
        <w:t xml:space="preserve"> период</w:t>
      </w:r>
      <w:r w:rsidR="00366BD0">
        <w:rPr>
          <w:sz w:val="28"/>
          <w:szCs w:val="28"/>
        </w:rPr>
        <w:t xml:space="preserve"> </w:t>
      </w:r>
      <w:r w:rsidR="00921421">
        <w:rPr>
          <w:sz w:val="28"/>
          <w:szCs w:val="28"/>
        </w:rPr>
        <w:t>на организацию и осуществление перевозк</w:t>
      </w:r>
      <w:r w:rsidR="00921421" w:rsidRPr="00AC2C48">
        <w:rPr>
          <w:sz w:val="28"/>
          <w:szCs w:val="28"/>
        </w:rPr>
        <w:t>и</w:t>
      </w:r>
      <w:r w:rsidR="00921421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F90397" w:rsidRPr="00F61444">
        <w:rPr>
          <w:sz w:val="28"/>
          <w:szCs w:val="28"/>
        </w:rPr>
        <w:t>;</w:t>
      </w:r>
    </w:p>
    <w:p w:rsidR="00AE0097" w:rsidRDefault="00FA7C8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C2C48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723899" w:rsidRPr="00FA7C8D">
        <w:rPr>
          <w:sz w:val="28"/>
          <w:szCs w:val="28"/>
        </w:rPr>
        <w:t>административные</w:t>
      </w:r>
      <w:r w:rsidR="00723899">
        <w:rPr>
          <w:sz w:val="28"/>
          <w:szCs w:val="28"/>
        </w:rPr>
        <w:t xml:space="preserve"> расходы перевозчика, определенные на плановый период на организацию и осуществление перевозки пассажиров железнодорожным транспортом в пригородном сообщении. </w:t>
      </w:r>
    </w:p>
    <w:p w:rsidR="00FA7C8D" w:rsidRPr="00F61444" w:rsidRDefault="00FA7C8D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963023" w:rsidRPr="00F61444" w:rsidRDefault="003445A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D2B4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63023" w:rsidRPr="00F61444">
        <w:rPr>
          <w:sz w:val="28"/>
          <w:szCs w:val="28"/>
        </w:rPr>
        <w:t xml:space="preserve">Для расчета </w:t>
      </w:r>
      <w:r w:rsidR="00963023" w:rsidRPr="00B16864">
        <w:rPr>
          <w:sz w:val="28"/>
          <w:szCs w:val="28"/>
        </w:rPr>
        <w:t>экономически обоснованного</w:t>
      </w:r>
      <w:r w:rsidR="00FE2884">
        <w:rPr>
          <w:sz w:val="28"/>
          <w:szCs w:val="28"/>
        </w:rPr>
        <w:t xml:space="preserve"> </w:t>
      </w:r>
      <w:r w:rsidR="00963023" w:rsidRPr="00FA7C8D">
        <w:rPr>
          <w:sz w:val="28"/>
          <w:szCs w:val="28"/>
        </w:rPr>
        <w:t>тарифа</w:t>
      </w:r>
      <w:r w:rsidR="00FE2884" w:rsidRPr="00FA7C8D">
        <w:rPr>
          <w:sz w:val="28"/>
          <w:szCs w:val="28"/>
        </w:rPr>
        <w:t xml:space="preserve"> </w:t>
      </w:r>
      <w:r w:rsidR="00963023" w:rsidRPr="00FA7C8D">
        <w:rPr>
          <w:sz w:val="28"/>
          <w:szCs w:val="28"/>
        </w:rPr>
        <w:t>на</w:t>
      </w:r>
      <w:r w:rsidR="006D2B4F" w:rsidRPr="00FA7C8D">
        <w:rPr>
          <w:sz w:val="28"/>
          <w:szCs w:val="28"/>
        </w:rPr>
        <w:t xml:space="preserve"> организацию и осуществление</w:t>
      </w:r>
      <w:r w:rsidR="00963023" w:rsidRPr="00F61444">
        <w:rPr>
          <w:sz w:val="28"/>
          <w:szCs w:val="28"/>
        </w:rPr>
        <w:t xml:space="preserve"> перевозк</w:t>
      </w:r>
      <w:r w:rsidR="001130C0" w:rsidRPr="00FA7C8D">
        <w:rPr>
          <w:sz w:val="28"/>
          <w:szCs w:val="28"/>
        </w:rPr>
        <w:t>и</w:t>
      </w:r>
      <w:r w:rsidR="00963023" w:rsidRPr="00F61444">
        <w:rPr>
          <w:sz w:val="28"/>
          <w:szCs w:val="28"/>
        </w:rPr>
        <w:t xml:space="preserve"> пассажир</w:t>
      </w:r>
      <w:r w:rsidR="001130C0">
        <w:rPr>
          <w:sz w:val="28"/>
          <w:szCs w:val="28"/>
        </w:rPr>
        <w:t>ов</w:t>
      </w:r>
      <w:r w:rsidR="00054589">
        <w:rPr>
          <w:sz w:val="28"/>
          <w:szCs w:val="28"/>
        </w:rPr>
        <w:t xml:space="preserve"> железнодорожным транспортом</w:t>
      </w:r>
      <w:r w:rsidR="00963023" w:rsidRPr="00F61444">
        <w:rPr>
          <w:sz w:val="28"/>
          <w:szCs w:val="28"/>
        </w:rPr>
        <w:t xml:space="preserve"> в пригородном сообщении </w:t>
      </w:r>
      <w:r w:rsidR="00E749B9" w:rsidRPr="00432356">
        <w:rPr>
          <w:position w:val="-12"/>
          <w:sz w:val="28"/>
          <w:szCs w:val="28"/>
        </w:rPr>
        <w:object w:dxaOrig="639" w:dyaOrig="380">
          <v:shape id="_x0000_i1101" type="#_x0000_t75" style="width:39pt;height:22.5pt" o:ole="">
            <v:imagedata r:id="rId162" o:title=""/>
          </v:shape>
          <o:OLEObject Type="Embed" ProgID="Equation.DSMT4" ShapeID="_x0000_i1101" DrawAspect="Content" ObjectID="_1712487310" r:id="rId163"/>
        </w:object>
      </w:r>
      <w:r w:rsidR="00E749B9">
        <w:rPr>
          <w:sz w:val="28"/>
          <w:szCs w:val="28"/>
        </w:rPr>
        <w:t xml:space="preserve"> применяется следующая формула:</w:t>
      </w:r>
    </w:p>
    <w:p w:rsidR="00963023" w:rsidRPr="00F61444" w:rsidRDefault="00367581" w:rsidP="00C25DC1">
      <w:pPr>
        <w:pStyle w:val="ConsPlusNormal"/>
        <w:ind w:firstLine="709"/>
        <w:jc w:val="both"/>
        <w:rPr>
          <w:sz w:val="28"/>
          <w:szCs w:val="28"/>
        </w:rPr>
      </w:pPr>
      <w:r w:rsidRPr="00367581">
        <w:rPr>
          <w:position w:val="-34"/>
          <w:sz w:val="28"/>
          <w:szCs w:val="28"/>
        </w:rPr>
        <w:object w:dxaOrig="1219" w:dyaOrig="820">
          <v:shape id="_x0000_i1102" type="#_x0000_t75" style="width:68.5pt;height:46pt" o:ole="">
            <v:imagedata r:id="rId164" o:title=""/>
          </v:shape>
          <o:OLEObject Type="Embed" ProgID="Equation.DSMT4" ShapeID="_x0000_i1102" DrawAspect="Content" ObjectID="_1712487311" r:id="rId165"/>
        </w:object>
      </w:r>
      <w:r w:rsidR="003445A6">
        <w:rPr>
          <w:sz w:val="28"/>
          <w:szCs w:val="28"/>
        </w:rPr>
        <w:t xml:space="preserve">, </w:t>
      </w:r>
      <w:r w:rsidR="00963023" w:rsidRPr="00F61444">
        <w:rPr>
          <w:sz w:val="28"/>
          <w:szCs w:val="28"/>
        </w:rPr>
        <w:t>где:</w:t>
      </w:r>
    </w:p>
    <w:p w:rsidR="00963023" w:rsidRPr="00231E6A" w:rsidRDefault="00367581" w:rsidP="00C25DC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367581">
        <w:rPr>
          <w:position w:val="-12"/>
          <w:sz w:val="28"/>
          <w:szCs w:val="28"/>
        </w:rPr>
        <w:object w:dxaOrig="420" w:dyaOrig="380">
          <v:shape id="_x0000_i1103" type="#_x0000_t75" style="width:25.5pt;height:22.5pt" o:ole="">
            <v:imagedata r:id="rId166" o:title=""/>
          </v:shape>
          <o:OLEObject Type="Embed" ProgID="Equation.DSMT4" ShapeID="_x0000_i1103" DrawAspect="Content" ObjectID="_1712487312" r:id="rId167"/>
        </w:object>
      </w:r>
      <w:r w:rsidR="00AE0097">
        <w:rPr>
          <w:sz w:val="28"/>
          <w:szCs w:val="28"/>
        </w:rPr>
        <w:t>–</w:t>
      </w:r>
      <w:r w:rsidR="00963023" w:rsidRPr="00F61444">
        <w:rPr>
          <w:sz w:val="28"/>
          <w:szCs w:val="28"/>
        </w:rPr>
        <w:t xml:space="preserve"> экономически обоснованный</w:t>
      </w:r>
      <w:r w:rsidR="00963023" w:rsidRPr="00B16864">
        <w:rPr>
          <w:color w:val="FF0000"/>
          <w:sz w:val="28"/>
          <w:szCs w:val="28"/>
        </w:rPr>
        <w:t xml:space="preserve"> </w:t>
      </w:r>
      <w:r w:rsidR="00963023" w:rsidRPr="00F61444">
        <w:rPr>
          <w:sz w:val="28"/>
          <w:szCs w:val="28"/>
        </w:rPr>
        <w:t>тариф, установленный на</w:t>
      </w:r>
      <w:r w:rsidR="00505C3E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 xml:space="preserve">перевозку </w:t>
      </w:r>
      <w:r w:rsidR="001130C0">
        <w:rPr>
          <w:sz w:val="28"/>
          <w:szCs w:val="28"/>
        </w:rPr>
        <w:t xml:space="preserve"> </w:t>
      </w:r>
      <w:r w:rsidR="001130C0" w:rsidRPr="009132CC">
        <w:rPr>
          <w:sz w:val="28"/>
          <w:szCs w:val="28"/>
        </w:rPr>
        <w:t>одного</w:t>
      </w:r>
      <w:r w:rsidR="00D33F8F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па</w:t>
      </w:r>
      <w:r w:rsidR="00963023" w:rsidRPr="00F61444">
        <w:rPr>
          <w:sz w:val="28"/>
          <w:szCs w:val="28"/>
        </w:rPr>
        <w:t>ссажира</w:t>
      </w:r>
      <w:r w:rsidR="00760838">
        <w:rPr>
          <w:sz w:val="28"/>
          <w:szCs w:val="28"/>
        </w:rPr>
        <w:t xml:space="preserve"> за один километр</w:t>
      </w:r>
      <w:r w:rsidR="00963023" w:rsidRPr="00F61444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(рос</w:t>
      </w:r>
      <w:proofErr w:type="gramStart"/>
      <w:r w:rsidR="00FE2884">
        <w:rPr>
          <w:sz w:val="28"/>
          <w:szCs w:val="28"/>
        </w:rPr>
        <w:t>.</w:t>
      </w:r>
      <w:proofErr w:type="gramEnd"/>
      <w:r w:rsidR="00D33F8F">
        <w:rPr>
          <w:sz w:val="28"/>
          <w:szCs w:val="28"/>
        </w:rPr>
        <w:t xml:space="preserve"> </w:t>
      </w:r>
      <w:proofErr w:type="gramStart"/>
      <w:r w:rsidR="00FE2884">
        <w:rPr>
          <w:sz w:val="28"/>
          <w:szCs w:val="28"/>
        </w:rPr>
        <w:t>р</w:t>
      </w:r>
      <w:proofErr w:type="gramEnd"/>
      <w:r w:rsidR="00FE2884">
        <w:rPr>
          <w:sz w:val="28"/>
          <w:szCs w:val="28"/>
        </w:rPr>
        <w:t>уб./</w:t>
      </w:r>
      <w:r w:rsidR="00760838">
        <w:rPr>
          <w:sz w:val="28"/>
          <w:szCs w:val="28"/>
        </w:rPr>
        <w:t>пасс-км</w:t>
      </w:r>
      <w:r w:rsidR="00FE2884">
        <w:rPr>
          <w:sz w:val="28"/>
          <w:szCs w:val="28"/>
        </w:rPr>
        <w:t>);</w:t>
      </w:r>
    </w:p>
    <w:p w:rsidR="00963023" w:rsidRPr="00231E6A" w:rsidRDefault="00367581" w:rsidP="00C25DC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367581">
        <w:rPr>
          <w:position w:val="-12"/>
          <w:sz w:val="28"/>
          <w:szCs w:val="28"/>
        </w:rPr>
        <w:object w:dxaOrig="499" w:dyaOrig="420">
          <v:shape id="_x0000_i1104" type="#_x0000_t75" style="width:30.5pt;height:25pt" o:ole="">
            <v:imagedata r:id="rId168" o:title=""/>
          </v:shape>
          <o:OLEObject Type="Embed" ProgID="Equation.DSMT4" ShapeID="_x0000_i1104" DrawAspect="Content" ObjectID="_1712487313" r:id="rId169"/>
        </w:object>
      </w:r>
      <w:r w:rsidR="00AE0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расходы, учитываемые при установлении</w:t>
      </w:r>
      <w:r w:rsidR="00556957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тарифа на</w:t>
      </w:r>
      <w:r w:rsidR="006D2B4F">
        <w:rPr>
          <w:sz w:val="28"/>
          <w:szCs w:val="28"/>
        </w:rPr>
        <w:t xml:space="preserve"> организацию и осуществление</w:t>
      </w:r>
      <w:r w:rsidR="00FE2884">
        <w:rPr>
          <w:sz w:val="28"/>
          <w:szCs w:val="28"/>
        </w:rPr>
        <w:t xml:space="preserve"> перевозк</w:t>
      </w:r>
      <w:r w:rsidR="00D33F8F" w:rsidRPr="00FA7C8D">
        <w:rPr>
          <w:sz w:val="28"/>
          <w:szCs w:val="28"/>
        </w:rPr>
        <w:t>и</w:t>
      </w:r>
      <w:r w:rsidR="00FE2884">
        <w:rPr>
          <w:sz w:val="28"/>
          <w:szCs w:val="28"/>
        </w:rPr>
        <w:t xml:space="preserve"> пассажир</w:t>
      </w:r>
      <w:r w:rsidR="00D33F8F">
        <w:rPr>
          <w:sz w:val="28"/>
          <w:szCs w:val="28"/>
        </w:rPr>
        <w:t>ов</w:t>
      </w:r>
      <w:r w:rsidR="00FE2884">
        <w:rPr>
          <w:sz w:val="28"/>
          <w:szCs w:val="28"/>
        </w:rPr>
        <w:t xml:space="preserve"> железнодорожным транспортом в пригородном сообщении (рос</w:t>
      </w:r>
      <w:proofErr w:type="gramStart"/>
      <w:r w:rsidR="00FE2884">
        <w:rPr>
          <w:sz w:val="28"/>
          <w:szCs w:val="28"/>
        </w:rPr>
        <w:t>.</w:t>
      </w:r>
      <w:proofErr w:type="gramEnd"/>
      <w:r w:rsidR="00D33F8F">
        <w:rPr>
          <w:sz w:val="28"/>
          <w:szCs w:val="28"/>
        </w:rPr>
        <w:t xml:space="preserve"> </w:t>
      </w:r>
      <w:proofErr w:type="gramStart"/>
      <w:r w:rsidR="00FE2884">
        <w:rPr>
          <w:sz w:val="28"/>
          <w:szCs w:val="28"/>
        </w:rPr>
        <w:t>р</w:t>
      </w:r>
      <w:proofErr w:type="gramEnd"/>
      <w:r w:rsidR="00FE2884">
        <w:rPr>
          <w:sz w:val="28"/>
          <w:szCs w:val="28"/>
        </w:rPr>
        <w:t>уб.);</w:t>
      </w:r>
    </w:p>
    <w:p w:rsidR="00963023" w:rsidRPr="00D77812" w:rsidRDefault="00367581" w:rsidP="00C25DC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367581">
        <w:rPr>
          <w:position w:val="-12"/>
          <w:sz w:val="28"/>
          <w:szCs w:val="28"/>
        </w:rPr>
        <w:object w:dxaOrig="480" w:dyaOrig="380">
          <v:shape id="_x0000_i1105" type="#_x0000_t75" style="width:29.5pt;height:22.5pt" o:ole="">
            <v:imagedata r:id="rId170" o:title=""/>
          </v:shape>
          <o:OLEObject Type="Embed" ProgID="Equation.DSMT4" ShapeID="_x0000_i1105" DrawAspect="Content" ObjectID="_1712487314" r:id="rId171"/>
        </w:object>
      </w:r>
      <w:proofErr w:type="gramStart"/>
      <w:r w:rsidR="006973BE">
        <w:rPr>
          <w:sz w:val="28"/>
          <w:szCs w:val="28"/>
        </w:rPr>
        <w:t>–</w:t>
      </w:r>
      <w:r w:rsidR="00963023" w:rsidRPr="00F61444">
        <w:rPr>
          <w:sz w:val="28"/>
          <w:szCs w:val="28"/>
        </w:rPr>
        <w:t xml:space="preserve"> </w:t>
      </w:r>
      <w:r w:rsidR="00D33F8F">
        <w:rPr>
          <w:sz w:val="28"/>
          <w:szCs w:val="28"/>
        </w:rPr>
        <w:t>запланированные на год (на основании фактических) объемы перевозк</w:t>
      </w:r>
      <w:r w:rsidR="00D33F8F" w:rsidRPr="00FA7C8D">
        <w:rPr>
          <w:sz w:val="28"/>
          <w:szCs w:val="28"/>
        </w:rPr>
        <w:t>и</w:t>
      </w:r>
      <w:r w:rsidR="00D33F8F">
        <w:rPr>
          <w:sz w:val="28"/>
          <w:szCs w:val="28"/>
        </w:rPr>
        <w:t xml:space="preserve"> пассажиров</w:t>
      </w:r>
      <w:r w:rsidR="00056529">
        <w:rPr>
          <w:sz w:val="28"/>
          <w:szCs w:val="28"/>
        </w:rPr>
        <w:t xml:space="preserve"> железнодорожным транспортом в пригородном сообщении</w:t>
      </w:r>
      <w:r w:rsidR="00D33F8F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(</w:t>
      </w:r>
      <w:r w:rsidR="00986934">
        <w:rPr>
          <w:sz w:val="28"/>
          <w:szCs w:val="28"/>
        </w:rPr>
        <w:t>пасс-км</w:t>
      </w:r>
      <w:r w:rsidR="00FE2884">
        <w:rPr>
          <w:sz w:val="28"/>
          <w:szCs w:val="28"/>
        </w:rPr>
        <w:t>).</w:t>
      </w:r>
      <w:proofErr w:type="gramEnd"/>
    </w:p>
    <w:p w:rsidR="00341376" w:rsidRDefault="00341376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341376" w:rsidRDefault="00341376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341376" w:rsidRDefault="00341376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341376" w:rsidRDefault="00341376" w:rsidP="003413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341376" w:rsidRDefault="00341376" w:rsidP="003413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автомобильного и железнодорожного </w:t>
      </w:r>
    </w:p>
    <w:p w:rsidR="00341376" w:rsidRPr="00F61444" w:rsidRDefault="00341376" w:rsidP="003413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                                                                                       </w:t>
      </w:r>
      <w:r w:rsidR="00F076B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F076B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F076B6">
        <w:rPr>
          <w:sz w:val="28"/>
          <w:szCs w:val="28"/>
        </w:rPr>
        <w:t>Мураев</w:t>
      </w:r>
      <w:proofErr w:type="spellEnd"/>
    </w:p>
    <w:sectPr w:rsidR="00341376" w:rsidRPr="00F61444" w:rsidSect="00AE0097">
      <w:headerReference w:type="default" r:id="rId17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D4" w:rsidRDefault="002249D4" w:rsidP="00C12AA5">
      <w:pPr>
        <w:spacing w:after="0" w:line="240" w:lineRule="auto"/>
      </w:pPr>
      <w:r>
        <w:separator/>
      </w:r>
    </w:p>
  </w:endnote>
  <w:endnote w:type="continuationSeparator" w:id="0">
    <w:p w:rsidR="002249D4" w:rsidRDefault="002249D4" w:rsidP="00C1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D4" w:rsidRDefault="002249D4" w:rsidP="00C12AA5">
      <w:pPr>
        <w:spacing w:after="0" w:line="240" w:lineRule="auto"/>
      </w:pPr>
      <w:r>
        <w:separator/>
      </w:r>
    </w:p>
  </w:footnote>
  <w:footnote w:type="continuationSeparator" w:id="0">
    <w:p w:rsidR="002249D4" w:rsidRDefault="002249D4" w:rsidP="00C1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19347"/>
      <w:docPartObj>
        <w:docPartGallery w:val="Page Numbers (Top of Page)"/>
        <w:docPartUnique/>
      </w:docPartObj>
    </w:sdtPr>
    <w:sdtEndPr/>
    <w:sdtContent>
      <w:p w:rsidR="001606EC" w:rsidRDefault="001606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06EC" w:rsidRDefault="001606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630"/>
    <w:multiLevelType w:val="multilevel"/>
    <w:tmpl w:val="0F9401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9B1CD4"/>
    <w:multiLevelType w:val="multilevel"/>
    <w:tmpl w:val="4ADE83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2"/>
    <w:rsid w:val="0000085A"/>
    <w:rsid w:val="00000B08"/>
    <w:rsid w:val="00001EA5"/>
    <w:rsid w:val="00003146"/>
    <w:rsid w:val="00003B01"/>
    <w:rsid w:val="00004BFD"/>
    <w:rsid w:val="0000535A"/>
    <w:rsid w:val="0000591F"/>
    <w:rsid w:val="00005E0C"/>
    <w:rsid w:val="0000658F"/>
    <w:rsid w:val="00006FE6"/>
    <w:rsid w:val="00007150"/>
    <w:rsid w:val="000105BF"/>
    <w:rsid w:val="00010A5E"/>
    <w:rsid w:val="00010ABC"/>
    <w:rsid w:val="0001114A"/>
    <w:rsid w:val="00011E46"/>
    <w:rsid w:val="00011EC9"/>
    <w:rsid w:val="000120FE"/>
    <w:rsid w:val="0001304A"/>
    <w:rsid w:val="000132FC"/>
    <w:rsid w:val="00014709"/>
    <w:rsid w:val="00015206"/>
    <w:rsid w:val="00015269"/>
    <w:rsid w:val="00016023"/>
    <w:rsid w:val="000164F2"/>
    <w:rsid w:val="00016715"/>
    <w:rsid w:val="00016C05"/>
    <w:rsid w:val="00016C38"/>
    <w:rsid w:val="0001707C"/>
    <w:rsid w:val="00017381"/>
    <w:rsid w:val="000173EC"/>
    <w:rsid w:val="00017455"/>
    <w:rsid w:val="00020744"/>
    <w:rsid w:val="00020981"/>
    <w:rsid w:val="00020F39"/>
    <w:rsid w:val="000214FD"/>
    <w:rsid w:val="00022929"/>
    <w:rsid w:val="000236E1"/>
    <w:rsid w:val="00023878"/>
    <w:rsid w:val="00024356"/>
    <w:rsid w:val="0002592E"/>
    <w:rsid w:val="00026566"/>
    <w:rsid w:val="000265B9"/>
    <w:rsid w:val="000269C0"/>
    <w:rsid w:val="000271B2"/>
    <w:rsid w:val="000277BE"/>
    <w:rsid w:val="00031558"/>
    <w:rsid w:val="00031610"/>
    <w:rsid w:val="00031A6A"/>
    <w:rsid w:val="00032753"/>
    <w:rsid w:val="00032933"/>
    <w:rsid w:val="000338E5"/>
    <w:rsid w:val="00033DA4"/>
    <w:rsid w:val="0003536D"/>
    <w:rsid w:val="000358A2"/>
    <w:rsid w:val="0003607C"/>
    <w:rsid w:val="000365E9"/>
    <w:rsid w:val="00036B13"/>
    <w:rsid w:val="00036E5B"/>
    <w:rsid w:val="00037934"/>
    <w:rsid w:val="00037C47"/>
    <w:rsid w:val="00040144"/>
    <w:rsid w:val="00040EEA"/>
    <w:rsid w:val="000413B9"/>
    <w:rsid w:val="000413E4"/>
    <w:rsid w:val="0004197E"/>
    <w:rsid w:val="000423E6"/>
    <w:rsid w:val="00042765"/>
    <w:rsid w:val="000429B4"/>
    <w:rsid w:val="00043C14"/>
    <w:rsid w:val="00043CF0"/>
    <w:rsid w:val="0004437F"/>
    <w:rsid w:val="00044547"/>
    <w:rsid w:val="00044DBF"/>
    <w:rsid w:val="000454B7"/>
    <w:rsid w:val="000461CF"/>
    <w:rsid w:val="000462E4"/>
    <w:rsid w:val="00046745"/>
    <w:rsid w:val="00047164"/>
    <w:rsid w:val="00050658"/>
    <w:rsid w:val="00051254"/>
    <w:rsid w:val="00051AEC"/>
    <w:rsid w:val="00051D86"/>
    <w:rsid w:val="00053420"/>
    <w:rsid w:val="000534F2"/>
    <w:rsid w:val="0005366A"/>
    <w:rsid w:val="000536E9"/>
    <w:rsid w:val="0005420F"/>
    <w:rsid w:val="00054589"/>
    <w:rsid w:val="000547B7"/>
    <w:rsid w:val="00054B81"/>
    <w:rsid w:val="0005648F"/>
    <w:rsid w:val="00056529"/>
    <w:rsid w:val="00057103"/>
    <w:rsid w:val="000572F7"/>
    <w:rsid w:val="000574D2"/>
    <w:rsid w:val="0006027B"/>
    <w:rsid w:val="0006043C"/>
    <w:rsid w:val="00060723"/>
    <w:rsid w:val="0006111B"/>
    <w:rsid w:val="0006359F"/>
    <w:rsid w:val="00063726"/>
    <w:rsid w:val="00066E83"/>
    <w:rsid w:val="000705A0"/>
    <w:rsid w:val="0007206F"/>
    <w:rsid w:val="00072D4F"/>
    <w:rsid w:val="00072F1B"/>
    <w:rsid w:val="000738AF"/>
    <w:rsid w:val="00073DEE"/>
    <w:rsid w:val="0007449E"/>
    <w:rsid w:val="0007463A"/>
    <w:rsid w:val="00074EB1"/>
    <w:rsid w:val="000752BB"/>
    <w:rsid w:val="0007531E"/>
    <w:rsid w:val="00076AE1"/>
    <w:rsid w:val="00077B15"/>
    <w:rsid w:val="00077CA4"/>
    <w:rsid w:val="00080035"/>
    <w:rsid w:val="00080E49"/>
    <w:rsid w:val="00081124"/>
    <w:rsid w:val="00081133"/>
    <w:rsid w:val="00081504"/>
    <w:rsid w:val="000815D1"/>
    <w:rsid w:val="00081D0B"/>
    <w:rsid w:val="00081D6F"/>
    <w:rsid w:val="000827B6"/>
    <w:rsid w:val="00082A35"/>
    <w:rsid w:val="00083B7A"/>
    <w:rsid w:val="00083DCC"/>
    <w:rsid w:val="0008507F"/>
    <w:rsid w:val="00085239"/>
    <w:rsid w:val="00086D09"/>
    <w:rsid w:val="000873E9"/>
    <w:rsid w:val="00087D07"/>
    <w:rsid w:val="000911CF"/>
    <w:rsid w:val="00091588"/>
    <w:rsid w:val="00091AD4"/>
    <w:rsid w:val="0009222D"/>
    <w:rsid w:val="000926CD"/>
    <w:rsid w:val="000928D7"/>
    <w:rsid w:val="00092B6F"/>
    <w:rsid w:val="000930C5"/>
    <w:rsid w:val="00093337"/>
    <w:rsid w:val="00093880"/>
    <w:rsid w:val="000943B1"/>
    <w:rsid w:val="00094911"/>
    <w:rsid w:val="0009495B"/>
    <w:rsid w:val="00095507"/>
    <w:rsid w:val="00095617"/>
    <w:rsid w:val="000963C1"/>
    <w:rsid w:val="00096B22"/>
    <w:rsid w:val="00097065"/>
    <w:rsid w:val="000977E8"/>
    <w:rsid w:val="000A0075"/>
    <w:rsid w:val="000A06A3"/>
    <w:rsid w:val="000A0940"/>
    <w:rsid w:val="000A1561"/>
    <w:rsid w:val="000A1569"/>
    <w:rsid w:val="000A1578"/>
    <w:rsid w:val="000A15DD"/>
    <w:rsid w:val="000A1E1D"/>
    <w:rsid w:val="000A2321"/>
    <w:rsid w:val="000A271C"/>
    <w:rsid w:val="000A2994"/>
    <w:rsid w:val="000A3580"/>
    <w:rsid w:val="000A3865"/>
    <w:rsid w:val="000A39FA"/>
    <w:rsid w:val="000A3D00"/>
    <w:rsid w:val="000A40F9"/>
    <w:rsid w:val="000A5909"/>
    <w:rsid w:val="000A749F"/>
    <w:rsid w:val="000A74B6"/>
    <w:rsid w:val="000B05DF"/>
    <w:rsid w:val="000B194C"/>
    <w:rsid w:val="000B1950"/>
    <w:rsid w:val="000B20B8"/>
    <w:rsid w:val="000B2323"/>
    <w:rsid w:val="000B23E4"/>
    <w:rsid w:val="000B2825"/>
    <w:rsid w:val="000B32C0"/>
    <w:rsid w:val="000B3B8E"/>
    <w:rsid w:val="000B4090"/>
    <w:rsid w:val="000B4879"/>
    <w:rsid w:val="000B4A2E"/>
    <w:rsid w:val="000B4BA1"/>
    <w:rsid w:val="000B78EF"/>
    <w:rsid w:val="000B7EC9"/>
    <w:rsid w:val="000C0403"/>
    <w:rsid w:val="000C07F0"/>
    <w:rsid w:val="000C1107"/>
    <w:rsid w:val="000C2958"/>
    <w:rsid w:val="000C2ED2"/>
    <w:rsid w:val="000C470B"/>
    <w:rsid w:val="000C4B3C"/>
    <w:rsid w:val="000C4F35"/>
    <w:rsid w:val="000C5A75"/>
    <w:rsid w:val="000C6266"/>
    <w:rsid w:val="000C74B7"/>
    <w:rsid w:val="000C7710"/>
    <w:rsid w:val="000C78F2"/>
    <w:rsid w:val="000C7ADD"/>
    <w:rsid w:val="000C7C9D"/>
    <w:rsid w:val="000C7DAD"/>
    <w:rsid w:val="000D02E4"/>
    <w:rsid w:val="000D0E48"/>
    <w:rsid w:val="000D1085"/>
    <w:rsid w:val="000D15E7"/>
    <w:rsid w:val="000D5934"/>
    <w:rsid w:val="000D68F8"/>
    <w:rsid w:val="000D7A31"/>
    <w:rsid w:val="000D7B6B"/>
    <w:rsid w:val="000E07A7"/>
    <w:rsid w:val="000E0F26"/>
    <w:rsid w:val="000E200D"/>
    <w:rsid w:val="000E20D6"/>
    <w:rsid w:val="000E41D2"/>
    <w:rsid w:val="000E50F8"/>
    <w:rsid w:val="000E56BB"/>
    <w:rsid w:val="000E5F1B"/>
    <w:rsid w:val="000E60BE"/>
    <w:rsid w:val="000E60E3"/>
    <w:rsid w:val="000E6462"/>
    <w:rsid w:val="000E7111"/>
    <w:rsid w:val="000E7F3B"/>
    <w:rsid w:val="000F0EBC"/>
    <w:rsid w:val="000F1674"/>
    <w:rsid w:val="000F2421"/>
    <w:rsid w:val="000F2C2D"/>
    <w:rsid w:val="000F31A5"/>
    <w:rsid w:val="000F3276"/>
    <w:rsid w:val="000F3442"/>
    <w:rsid w:val="000F37E6"/>
    <w:rsid w:val="000F3994"/>
    <w:rsid w:val="000F39B0"/>
    <w:rsid w:val="000F40C5"/>
    <w:rsid w:val="000F5DF1"/>
    <w:rsid w:val="000F5EFA"/>
    <w:rsid w:val="000F5F87"/>
    <w:rsid w:val="000F62BC"/>
    <w:rsid w:val="000F6A24"/>
    <w:rsid w:val="000F71E2"/>
    <w:rsid w:val="000F7245"/>
    <w:rsid w:val="000F758E"/>
    <w:rsid w:val="000F7895"/>
    <w:rsid w:val="000F7BB5"/>
    <w:rsid w:val="00100237"/>
    <w:rsid w:val="00100569"/>
    <w:rsid w:val="00100A4A"/>
    <w:rsid w:val="0010115E"/>
    <w:rsid w:val="0010140C"/>
    <w:rsid w:val="001018AF"/>
    <w:rsid w:val="00101FE0"/>
    <w:rsid w:val="00102234"/>
    <w:rsid w:val="001023A0"/>
    <w:rsid w:val="0010279F"/>
    <w:rsid w:val="0010285D"/>
    <w:rsid w:val="00102E37"/>
    <w:rsid w:val="001032B1"/>
    <w:rsid w:val="001033B1"/>
    <w:rsid w:val="001034FF"/>
    <w:rsid w:val="00103BF8"/>
    <w:rsid w:val="001044D2"/>
    <w:rsid w:val="001044EA"/>
    <w:rsid w:val="00104832"/>
    <w:rsid w:val="00104844"/>
    <w:rsid w:val="001048C2"/>
    <w:rsid w:val="001048DF"/>
    <w:rsid w:val="00104CE6"/>
    <w:rsid w:val="00105707"/>
    <w:rsid w:val="00105BF6"/>
    <w:rsid w:val="00105F03"/>
    <w:rsid w:val="001075C3"/>
    <w:rsid w:val="00107943"/>
    <w:rsid w:val="001079A5"/>
    <w:rsid w:val="00107AC8"/>
    <w:rsid w:val="00110B9B"/>
    <w:rsid w:val="0011168F"/>
    <w:rsid w:val="00111766"/>
    <w:rsid w:val="0011282A"/>
    <w:rsid w:val="00112A1D"/>
    <w:rsid w:val="001130C0"/>
    <w:rsid w:val="00114330"/>
    <w:rsid w:val="00115FF1"/>
    <w:rsid w:val="0011648E"/>
    <w:rsid w:val="00116828"/>
    <w:rsid w:val="00116A34"/>
    <w:rsid w:val="00117691"/>
    <w:rsid w:val="0011782A"/>
    <w:rsid w:val="00120CC8"/>
    <w:rsid w:val="00121B92"/>
    <w:rsid w:val="00121F8D"/>
    <w:rsid w:val="001228E7"/>
    <w:rsid w:val="00122F4E"/>
    <w:rsid w:val="00123959"/>
    <w:rsid w:val="0012545F"/>
    <w:rsid w:val="001257A0"/>
    <w:rsid w:val="00125F85"/>
    <w:rsid w:val="00125F9D"/>
    <w:rsid w:val="00127025"/>
    <w:rsid w:val="00127C66"/>
    <w:rsid w:val="00130087"/>
    <w:rsid w:val="0013017C"/>
    <w:rsid w:val="00131782"/>
    <w:rsid w:val="001319C5"/>
    <w:rsid w:val="0013254A"/>
    <w:rsid w:val="00132AE4"/>
    <w:rsid w:val="00132DB2"/>
    <w:rsid w:val="001332CC"/>
    <w:rsid w:val="0013438D"/>
    <w:rsid w:val="00134DF6"/>
    <w:rsid w:val="00135008"/>
    <w:rsid w:val="00135030"/>
    <w:rsid w:val="00135AC4"/>
    <w:rsid w:val="00135B2C"/>
    <w:rsid w:val="0013618A"/>
    <w:rsid w:val="001376F7"/>
    <w:rsid w:val="00140025"/>
    <w:rsid w:val="00140EB5"/>
    <w:rsid w:val="001410B4"/>
    <w:rsid w:val="0014233B"/>
    <w:rsid w:val="0014333B"/>
    <w:rsid w:val="001442B9"/>
    <w:rsid w:val="00144356"/>
    <w:rsid w:val="001444C1"/>
    <w:rsid w:val="00144828"/>
    <w:rsid w:val="00144FF9"/>
    <w:rsid w:val="0014545E"/>
    <w:rsid w:val="0014563A"/>
    <w:rsid w:val="0014568E"/>
    <w:rsid w:val="001459AB"/>
    <w:rsid w:val="00145B21"/>
    <w:rsid w:val="00146F42"/>
    <w:rsid w:val="001472BC"/>
    <w:rsid w:val="0015000E"/>
    <w:rsid w:val="0015076D"/>
    <w:rsid w:val="001507FF"/>
    <w:rsid w:val="00150827"/>
    <w:rsid w:val="00150855"/>
    <w:rsid w:val="00151251"/>
    <w:rsid w:val="00151312"/>
    <w:rsid w:val="001513E1"/>
    <w:rsid w:val="00151BE3"/>
    <w:rsid w:val="001521A9"/>
    <w:rsid w:val="00152670"/>
    <w:rsid w:val="00152CED"/>
    <w:rsid w:val="0015355A"/>
    <w:rsid w:val="0015401F"/>
    <w:rsid w:val="00154214"/>
    <w:rsid w:val="001555FE"/>
    <w:rsid w:val="00156302"/>
    <w:rsid w:val="00156B4C"/>
    <w:rsid w:val="0016045E"/>
    <w:rsid w:val="001606EC"/>
    <w:rsid w:val="00160BA1"/>
    <w:rsid w:val="0016190F"/>
    <w:rsid w:val="00161B3B"/>
    <w:rsid w:val="00165B89"/>
    <w:rsid w:val="00165F1E"/>
    <w:rsid w:val="00165F4A"/>
    <w:rsid w:val="00166B6D"/>
    <w:rsid w:val="001674A2"/>
    <w:rsid w:val="0016779D"/>
    <w:rsid w:val="00167BBC"/>
    <w:rsid w:val="00167C62"/>
    <w:rsid w:val="00167F25"/>
    <w:rsid w:val="00171ADC"/>
    <w:rsid w:val="00171B7B"/>
    <w:rsid w:val="00172CEB"/>
    <w:rsid w:val="00173C7D"/>
    <w:rsid w:val="00174E35"/>
    <w:rsid w:val="00174E3F"/>
    <w:rsid w:val="0017507F"/>
    <w:rsid w:val="00175869"/>
    <w:rsid w:val="0017648C"/>
    <w:rsid w:val="001764BE"/>
    <w:rsid w:val="00176DE2"/>
    <w:rsid w:val="00177181"/>
    <w:rsid w:val="00177A11"/>
    <w:rsid w:val="001802B3"/>
    <w:rsid w:val="00181764"/>
    <w:rsid w:val="00182D36"/>
    <w:rsid w:val="00183729"/>
    <w:rsid w:val="001842E8"/>
    <w:rsid w:val="00186019"/>
    <w:rsid w:val="00187376"/>
    <w:rsid w:val="00187573"/>
    <w:rsid w:val="001878CC"/>
    <w:rsid w:val="00190E0D"/>
    <w:rsid w:val="00191746"/>
    <w:rsid w:val="00191A32"/>
    <w:rsid w:val="00191C65"/>
    <w:rsid w:val="001929A2"/>
    <w:rsid w:val="00192FC1"/>
    <w:rsid w:val="001930B9"/>
    <w:rsid w:val="00194438"/>
    <w:rsid w:val="0019471C"/>
    <w:rsid w:val="00195220"/>
    <w:rsid w:val="00195572"/>
    <w:rsid w:val="00195AB1"/>
    <w:rsid w:val="00195D22"/>
    <w:rsid w:val="0019621D"/>
    <w:rsid w:val="00197129"/>
    <w:rsid w:val="001971BD"/>
    <w:rsid w:val="001978DB"/>
    <w:rsid w:val="00197D9D"/>
    <w:rsid w:val="001A0414"/>
    <w:rsid w:val="001A056B"/>
    <w:rsid w:val="001A2465"/>
    <w:rsid w:val="001A2D53"/>
    <w:rsid w:val="001A337E"/>
    <w:rsid w:val="001A3799"/>
    <w:rsid w:val="001A3B33"/>
    <w:rsid w:val="001A3B55"/>
    <w:rsid w:val="001A3D33"/>
    <w:rsid w:val="001A3D8A"/>
    <w:rsid w:val="001A41BB"/>
    <w:rsid w:val="001A440D"/>
    <w:rsid w:val="001A5AF3"/>
    <w:rsid w:val="001A5B64"/>
    <w:rsid w:val="001A5E71"/>
    <w:rsid w:val="001A6039"/>
    <w:rsid w:val="001A6284"/>
    <w:rsid w:val="001A6527"/>
    <w:rsid w:val="001B1C69"/>
    <w:rsid w:val="001B33A1"/>
    <w:rsid w:val="001B42D4"/>
    <w:rsid w:val="001B5118"/>
    <w:rsid w:val="001B55E0"/>
    <w:rsid w:val="001B6158"/>
    <w:rsid w:val="001B646F"/>
    <w:rsid w:val="001B6D4B"/>
    <w:rsid w:val="001B6D66"/>
    <w:rsid w:val="001B76F5"/>
    <w:rsid w:val="001B7B93"/>
    <w:rsid w:val="001B7E13"/>
    <w:rsid w:val="001C0307"/>
    <w:rsid w:val="001C11AA"/>
    <w:rsid w:val="001C1F76"/>
    <w:rsid w:val="001C34ED"/>
    <w:rsid w:val="001C3603"/>
    <w:rsid w:val="001C3616"/>
    <w:rsid w:val="001C3AE3"/>
    <w:rsid w:val="001C3CDB"/>
    <w:rsid w:val="001C40C3"/>
    <w:rsid w:val="001C45BF"/>
    <w:rsid w:val="001C4B8C"/>
    <w:rsid w:val="001C4CB2"/>
    <w:rsid w:val="001C5982"/>
    <w:rsid w:val="001C6CAD"/>
    <w:rsid w:val="001C7481"/>
    <w:rsid w:val="001D0321"/>
    <w:rsid w:val="001D0724"/>
    <w:rsid w:val="001D08FA"/>
    <w:rsid w:val="001D0DA6"/>
    <w:rsid w:val="001D0FD1"/>
    <w:rsid w:val="001D1264"/>
    <w:rsid w:val="001D14A5"/>
    <w:rsid w:val="001D1558"/>
    <w:rsid w:val="001D165A"/>
    <w:rsid w:val="001D35D6"/>
    <w:rsid w:val="001D364D"/>
    <w:rsid w:val="001D3B32"/>
    <w:rsid w:val="001D3D4B"/>
    <w:rsid w:val="001D410E"/>
    <w:rsid w:val="001D4AED"/>
    <w:rsid w:val="001D569D"/>
    <w:rsid w:val="001D5AD9"/>
    <w:rsid w:val="001D5DF9"/>
    <w:rsid w:val="001D6511"/>
    <w:rsid w:val="001D6BF4"/>
    <w:rsid w:val="001E0FE7"/>
    <w:rsid w:val="001E1963"/>
    <w:rsid w:val="001E1C55"/>
    <w:rsid w:val="001E2046"/>
    <w:rsid w:val="001E24BB"/>
    <w:rsid w:val="001E2D7B"/>
    <w:rsid w:val="001E33C3"/>
    <w:rsid w:val="001E4373"/>
    <w:rsid w:val="001E4407"/>
    <w:rsid w:val="001E59E6"/>
    <w:rsid w:val="001E5C5C"/>
    <w:rsid w:val="001F0045"/>
    <w:rsid w:val="001F0056"/>
    <w:rsid w:val="001F0E9C"/>
    <w:rsid w:val="001F1FF5"/>
    <w:rsid w:val="001F355B"/>
    <w:rsid w:val="001F36C6"/>
    <w:rsid w:val="001F3D4F"/>
    <w:rsid w:val="001F3E4B"/>
    <w:rsid w:val="001F43DF"/>
    <w:rsid w:val="001F4A30"/>
    <w:rsid w:val="001F5146"/>
    <w:rsid w:val="001F543B"/>
    <w:rsid w:val="001F545E"/>
    <w:rsid w:val="001F5A68"/>
    <w:rsid w:val="001F5E0A"/>
    <w:rsid w:val="001F604D"/>
    <w:rsid w:val="001F6AB3"/>
    <w:rsid w:val="001F729C"/>
    <w:rsid w:val="001F78FB"/>
    <w:rsid w:val="00200987"/>
    <w:rsid w:val="00201014"/>
    <w:rsid w:val="002016F5"/>
    <w:rsid w:val="002021BB"/>
    <w:rsid w:val="00202DB6"/>
    <w:rsid w:val="00202EA2"/>
    <w:rsid w:val="00202FB9"/>
    <w:rsid w:val="00203864"/>
    <w:rsid w:val="00203EBE"/>
    <w:rsid w:val="00204A09"/>
    <w:rsid w:val="00204BE0"/>
    <w:rsid w:val="0020516A"/>
    <w:rsid w:val="00205607"/>
    <w:rsid w:val="002058E6"/>
    <w:rsid w:val="00205955"/>
    <w:rsid w:val="00205BD8"/>
    <w:rsid w:val="00206116"/>
    <w:rsid w:val="0020699D"/>
    <w:rsid w:val="00207B10"/>
    <w:rsid w:val="00210B07"/>
    <w:rsid w:val="0021153C"/>
    <w:rsid w:val="00211C7B"/>
    <w:rsid w:val="00212078"/>
    <w:rsid w:val="0021299D"/>
    <w:rsid w:val="00212CB6"/>
    <w:rsid w:val="00212DCA"/>
    <w:rsid w:val="0021373C"/>
    <w:rsid w:val="0021471B"/>
    <w:rsid w:val="00215333"/>
    <w:rsid w:val="00215633"/>
    <w:rsid w:val="0021576E"/>
    <w:rsid w:val="002158AE"/>
    <w:rsid w:val="0021625A"/>
    <w:rsid w:val="0021661A"/>
    <w:rsid w:val="00216A52"/>
    <w:rsid w:val="002174D3"/>
    <w:rsid w:val="00220F89"/>
    <w:rsid w:val="0022127D"/>
    <w:rsid w:val="00221A9C"/>
    <w:rsid w:val="002224E7"/>
    <w:rsid w:val="0022342E"/>
    <w:rsid w:val="002235E3"/>
    <w:rsid w:val="00223CA9"/>
    <w:rsid w:val="00223FAF"/>
    <w:rsid w:val="0022460B"/>
    <w:rsid w:val="002249D4"/>
    <w:rsid w:val="00225411"/>
    <w:rsid w:val="00226A5F"/>
    <w:rsid w:val="00226BE7"/>
    <w:rsid w:val="00230A53"/>
    <w:rsid w:val="00231E6A"/>
    <w:rsid w:val="00233924"/>
    <w:rsid w:val="0023431E"/>
    <w:rsid w:val="002344E4"/>
    <w:rsid w:val="002345A6"/>
    <w:rsid w:val="00235D41"/>
    <w:rsid w:val="00236AC6"/>
    <w:rsid w:val="0023709C"/>
    <w:rsid w:val="00240FA5"/>
    <w:rsid w:val="00241EF1"/>
    <w:rsid w:val="00243C01"/>
    <w:rsid w:val="00243E6A"/>
    <w:rsid w:val="00243EBB"/>
    <w:rsid w:val="00244416"/>
    <w:rsid w:val="002449E6"/>
    <w:rsid w:val="0024516E"/>
    <w:rsid w:val="00245507"/>
    <w:rsid w:val="00246740"/>
    <w:rsid w:val="00247DD9"/>
    <w:rsid w:val="002505E7"/>
    <w:rsid w:val="00250BE9"/>
    <w:rsid w:val="00250C1A"/>
    <w:rsid w:val="002516D3"/>
    <w:rsid w:val="00251C9A"/>
    <w:rsid w:val="00252A27"/>
    <w:rsid w:val="00253B2C"/>
    <w:rsid w:val="00254283"/>
    <w:rsid w:val="00256273"/>
    <w:rsid w:val="00256902"/>
    <w:rsid w:val="002577ED"/>
    <w:rsid w:val="00257A6E"/>
    <w:rsid w:val="0026030D"/>
    <w:rsid w:val="00260508"/>
    <w:rsid w:val="00261B76"/>
    <w:rsid w:val="002630AE"/>
    <w:rsid w:val="002638D8"/>
    <w:rsid w:val="002639D9"/>
    <w:rsid w:val="00263A23"/>
    <w:rsid w:val="00264EE5"/>
    <w:rsid w:val="00265679"/>
    <w:rsid w:val="00266C27"/>
    <w:rsid w:val="00267764"/>
    <w:rsid w:val="00267F76"/>
    <w:rsid w:val="00270108"/>
    <w:rsid w:val="00270452"/>
    <w:rsid w:val="00272769"/>
    <w:rsid w:val="00274113"/>
    <w:rsid w:val="00274179"/>
    <w:rsid w:val="00274A59"/>
    <w:rsid w:val="00274E29"/>
    <w:rsid w:val="002757BB"/>
    <w:rsid w:val="00275928"/>
    <w:rsid w:val="002762B5"/>
    <w:rsid w:val="00276C7F"/>
    <w:rsid w:val="00276F17"/>
    <w:rsid w:val="00277049"/>
    <w:rsid w:val="0027715F"/>
    <w:rsid w:val="002806B9"/>
    <w:rsid w:val="002809F0"/>
    <w:rsid w:val="00280B0C"/>
    <w:rsid w:val="00280BBD"/>
    <w:rsid w:val="00281B84"/>
    <w:rsid w:val="002828D7"/>
    <w:rsid w:val="00282C2A"/>
    <w:rsid w:val="002833F7"/>
    <w:rsid w:val="00283407"/>
    <w:rsid w:val="00283A7E"/>
    <w:rsid w:val="00283B26"/>
    <w:rsid w:val="00283BB7"/>
    <w:rsid w:val="0028451B"/>
    <w:rsid w:val="00284F5F"/>
    <w:rsid w:val="00285FB2"/>
    <w:rsid w:val="00286082"/>
    <w:rsid w:val="0028752A"/>
    <w:rsid w:val="0028764C"/>
    <w:rsid w:val="00287794"/>
    <w:rsid w:val="00287C0A"/>
    <w:rsid w:val="0029269E"/>
    <w:rsid w:val="002930DF"/>
    <w:rsid w:val="00293348"/>
    <w:rsid w:val="00293827"/>
    <w:rsid w:val="00293F98"/>
    <w:rsid w:val="00294B28"/>
    <w:rsid w:val="002964FE"/>
    <w:rsid w:val="00296B9A"/>
    <w:rsid w:val="00297083"/>
    <w:rsid w:val="002A2766"/>
    <w:rsid w:val="002A384D"/>
    <w:rsid w:val="002A3DD5"/>
    <w:rsid w:val="002A457F"/>
    <w:rsid w:val="002A461D"/>
    <w:rsid w:val="002A5458"/>
    <w:rsid w:val="002A6FA5"/>
    <w:rsid w:val="002A6FE0"/>
    <w:rsid w:val="002A70B3"/>
    <w:rsid w:val="002A7745"/>
    <w:rsid w:val="002B0CC4"/>
    <w:rsid w:val="002B13E5"/>
    <w:rsid w:val="002B2B27"/>
    <w:rsid w:val="002B2C93"/>
    <w:rsid w:val="002B3D7D"/>
    <w:rsid w:val="002B3DB4"/>
    <w:rsid w:val="002B504D"/>
    <w:rsid w:val="002B523A"/>
    <w:rsid w:val="002B60E0"/>
    <w:rsid w:val="002B6B4F"/>
    <w:rsid w:val="002B7402"/>
    <w:rsid w:val="002B7664"/>
    <w:rsid w:val="002B7B3C"/>
    <w:rsid w:val="002B7C59"/>
    <w:rsid w:val="002C0726"/>
    <w:rsid w:val="002C1E04"/>
    <w:rsid w:val="002C2147"/>
    <w:rsid w:val="002C2294"/>
    <w:rsid w:val="002C2A95"/>
    <w:rsid w:val="002C2E1E"/>
    <w:rsid w:val="002C3E8D"/>
    <w:rsid w:val="002C46B4"/>
    <w:rsid w:val="002C6307"/>
    <w:rsid w:val="002C63C3"/>
    <w:rsid w:val="002C652E"/>
    <w:rsid w:val="002D01C0"/>
    <w:rsid w:val="002D135B"/>
    <w:rsid w:val="002D1811"/>
    <w:rsid w:val="002D1EFD"/>
    <w:rsid w:val="002D309D"/>
    <w:rsid w:val="002D3962"/>
    <w:rsid w:val="002D4F88"/>
    <w:rsid w:val="002D69C3"/>
    <w:rsid w:val="002D6D37"/>
    <w:rsid w:val="002D742C"/>
    <w:rsid w:val="002E02D8"/>
    <w:rsid w:val="002E0718"/>
    <w:rsid w:val="002E071F"/>
    <w:rsid w:val="002E08F7"/>
    <w:rsid w:val="002E1533"/>
    <w:rsid w:val="002E1C8B"/>
    <w:rsid w:val="002E1CEC"/>
    <w:rsid w:val="002E26D6"/>
    <w:rsid w:val="002E2B08"/>
    <w:rsid w:val="002E3117"/>
    <w:rsid w:val="002E37FB"/>
    <w:rsid w:val="002E3965"/>
    <w:rsid w:val="002E6E69"/>
    <w:rsid w:val="002E6EBC"/>
    <w:rsid w:val="002E7220"/>
    <w:rsid w:val="002E7959"/>
    <w:rsid w:val="002E7EDB"/>
    <w:rsid w:val="002F0988"/>
    <w:rsid w:val="002F100E"/>
    <w:rsid w:val="002F2389"/>
    <w:rsid w:val="002F27D7"/>
    <w:rsid w:val="002F3433"/>
    <w:rsid w:val="002F4553"/>
    <w:rsid w:val="002F4BFF"/>
    <w:rsid w:val="002F4CC8"/>
    <w:rsid w:val="002F7A71"/>
    <w:rsid w:val="00301B64"/>
    <w:rsid w:val="0030243F"/>
    <w:rsid w:val="0030341F"/>
    <w:rsid w:val="003034F2"/>
    <w:rsid w:val="00303DBD"/>
    <w:rsid w:val="003049FF"/>
    <w:rsid w:val="00306A43"/>
    <w:rsid w:val="00307593"/>
    <w:rsid w:val="003079B4"/>
    <w:rsid w:val="00307AE5"/>
    <w:rsid w:val="00310694"/>
    <w:rsid w:val="00310BBD"/>
    <w:rsid w:val="003112C5"/>
    <w:rsid w:val="00311470"/>
    <w:rsid w:val="00312EC7"/>
    <w:rsid w:val="00313801"/>
    <w:rsid w:val="00313BA8"/>
    <w:rsid w:val="00314532"/>
    <w:rsid w:val="00315783"/>
    <w:rsid w:val="00315C8A"/>
    <w:rsid w:val="0031744C"/>
    <w:rsid w:val="00317B26"/>
    <w:rsid w:val="00317BE0"/>
    <w:rsid w:val="003208FE"/>
    <w:rsid w:val="00322EE8"/>
    <w:rsid w:val="00324651"/>
    <w:rsid w:val="00324A2C"/>
    <w:rsid w:val="00324C4B"/>
    <w:rsid w:val="00324D8D"/>
    <w:rsid w:val="003262B9"/>
    <w:rsid w:val="00326DF0"/>
    <w:rsid w:val="00331FC6"/>
    <w:rsid w:val="00332358"/>
    <w:rsid w:val="0033242B"/>
    <w:rsid w:val="003327E0"/>
    <w:rsid w:val="0033411A"/>
    <w:rsid w:val="0033451C"/>
    <w:rsid w:val="003358BB"/>
    <w:rsid w:val="00335AF7"/>
    <w:rsid w:val="0033605F"/>
    <w:rsid w:val="00336082"/>
    <w:rsid w:val="00336383"/>
    <w:rsid w:val="003371EF"/>
    <w:rsid w:val="00337AD3"/>
    <w:rsid w:val="00341376"/>
    <w:rsid w:val="0034141D"/>
    <w:rsid w:val="00341C74"/>
    <w:rsid w:val="003445A6"/>
    <w:rsid w:val="00344645"/>
    <w:rsid w:val="00345024"/>
    <w:rsid w:val="00345735"/>
    <w:rsid w:val="003459F6"/>
    <w:rsid w:val="00345F50"/>
    <w:rsid w:val="0034642E"/>
    <w:rsid w:val="00347FDF"/>
    <w:rsid w:val="00350140"/>
    <w:rsid w:val="00350F54"/>
    <w:rsid w:val="00351046"/>
    <w:rsid w:val="003529D9"/>
    <w:rsid w:val="00353653"/>
    <w:rsid w:val="003537FF"/>
    <w:rsid w:val="00353AD6"/>
    <w:rsid w:val="00353EC5"/>
    <w:rsid w:val="003545B4"/>
    <w:rsid w:val="00354CAF"/>
    <w:rsid w:val="00354CEA"/>
    <w:rsid w:val="003558B5"/>
    <w:rsid w:val="00355D9C"/>
    <w:rsid w:val="00356A85"/>
    <w:rsid w:val="00356E81"/>
    <w:rsid w:val="00357303"/>
    <w:rsid w:val="0035730B"/>
    <w:rsid w:val="003605CD"/>
    <w:rsid w:val="00360649"/>
    <w:rsid w:val="00360865"/>
    <w:rsid w:val="003609B8"/>
    <w:rsid w:val="00360D2D"/>
    <w:rsid w:val="00361DCB"/>
    <w:rsid w:val="0036200B"/>
    <w:rsid w:val="003624E2"/>
    <w:rsid w:val="00362609"/>
    <w:rsid w:val="00362C7C"/>
    <w:rsid w:val="00363FE9"/>
    <w:rsid w:val="0036481C"/>
    <w:rsid w:val="00365D55"/>
    <w:rsid w:val="00366002"/>
    <w:rsid w:val="00366126"/>
    <w:rsid w:val="00366386"/>
    <w:rsid w:val="00366AEF"/>
    <w:rsid w:val="00366BD0"/>
    <w:rsid w:val="00367581"/>
    <w:rsid w:val="00371662"/>
    <w:rsid w:val="00372C0F"/>
    <w:rsid w:val="00373DE4"/>
    <w:rsid w:val="00373F00"/>
    <w:rsid w:val="003749AD"/>
    <w:rsid w:val="00374A5D"/>
    <w:rsid w:val="00374B4F"/>
    <w:rsid w:val="00374E3F"/>
    <w:rsid w:val="00374E7C"/>
    <w:rsid w:val="0037595F"/>
    <w:rsid w:val="00376614"/>
    <w:rsid w:val="003767DC"/>
    <w:rsid w:val="0038021D"/>
    <w:rsid w:val="00380344"/>
    <w:rsid w:val="003808EE"/>
    <w:rsid w:val="00381731"/>
    <w:rsid w:val="00382E71"/>
    <w:rsid w:val="00384C14"/>
    <w:rsid w:val="00385E51"/>
    <w:rsid w:val="0038628D"/>
    <w:rsid w:val="00386B1C"/>
    <w:rsid w:val="00386E25"/>
    <w:rsid w:val="0038796B"/>
    <w:rsid w:val="00387D6F"/>
    <w:rsid w:val="00387E4A"/>
    <w:rsid w:val="0039004D"/>
    <w:rsid w:val="003909FD"/>
    <w:rsid w:val="00390A2F"/>
    <w:rsid w:val="00390C62"/>
    <w:rsid w:val="0039150C"/>
    <w:rsid w:val="0039164E"/>
    <w:rsid w:val="00392230"/>
    <w:rsid w:val="00393E29"/>
    <w:rsid w:val="00394330"/>
    <w:rsid w:val="003944F3"/>
    <w:rsid w:val="003947AB"/>
    <w:rsid w:val="00394A75"/>
    <w:rsid w:val="00395032"/>
    <w:rsid w:val="00396BE6"/>
    <w:rsid w:val="003A1240"/>
    <w:rsid w:val="003A15ED"/>
    <w:rsid w:val="003A228F"/>
    <w:rsid w:val="003A2641"/>
    <w:rsid w:val="003A2A38"/>
    <w:rsid w:val="003A378C"/>
    <w:rsid w:val="003A3ACD"/>
    <w:rsid w:val="003A4DD0"/>
    <w:rsid w:val="003A5146"/>
    <w:rsid w:val="003A6A9B"/>
    <w:rsid w:val="003B0C07"/>
    <w:rsid w:val="003B13B3"/>
    <w:rsid w:val="003B324F"/>
    <w:rsid w:val="003B54DB"/>
    <w:rsid w:val="003B5A6B"/>
    <w:rsid w:val="003B5A85"/>
    <w:rsid w:val="003B6AE2"/>
    <w:rsid w:val="003B6B12"/>
    <w:rsid w:val="003B6DCB"/>
    <w:rsid w:val="003B793E"/>
    <w:rsid w:val="003C1CC1"/>
    <w:rsid w:val="003C2D84"/>
    <w:rsid w:val="003C2F4E"/>
    <w:rsid w:val="003C374E"/>
    <w:rsid w:val="003C4EE0"/>
    <w:rsid w:val="003C522B"/>
    <w:rsid w:val="003C5933"/>
    <w:rsid w:val="003C619A"/>
    <w:rsid w:val="003C66FB"/>
    <w:rsid w:val="003C6E4E"/>
    <w:rsid w:val="003D0795"/>
    <w:rsid w:val="003D08BE"/>
    <w:rsid w:val="003D0CCC"/>
    <w:rsid w:val="003D12D1"/>
    <w:rsid w:val="003D1B48"/>
    <w:rsid w:val="003D2A8C"/>
    <w:rsid w:val="003D2F4F"/>
    <w:rsid w:val="003D45B5"/>
    <w:rsid w:val="003D4829"/>
    <w:rsid w:val="003D5BBF"/>
    <w:rsid w:val="003D621A"/>
    <w:rsid w:val="003D65DF"/>
    <w:rsid w:val="003D6984"/>
    <w:rsid w:val="003D6C34"/>
    <w:rsid w:val="003D7100"/>
    <w:rsid w:val="003D7679"/>
    <w:rsid w:val="003D7A65"/>
    <w:rsid w:val="003D7DE3"/>
    <w:rsid w:val="003D7EBD"/>
    <w:rsid w:val="003E2714"/>
    <w:rsid w:val="003E3FA5"/>
    <w:rsid w:val="003E40D1"/>
    <w:rsid w:val="003E5BE3"/>
    <w:rsid w:val="003E6DBE"/>
    <w:rsid w:val="003E6DCD"/>
    <w:rsid w:val="003E77B7"/>
    <w:rsid w:val="003E79E6"/>
    <w:rsid w:val="003E7A15"/>
    <w:rsid w:val="003E7AFE"/>
    <w:rsid w:val="003E7D37"/>
    <w:rsid w:val="003E7E4B"/>
    <w:rsid w:val="003F0087"/>
    <w:rsid w:val="003F028F"/>
    <w:rsid w:val="003F0309"/>
    <w:rsid w:val="003F0C1C"/>
    <w:rsid w:val="003F0C93"/>
    <w:rsid w:val="003F1D33"/>
    <w:rsid w:val="003F2163"/>
    <w:rsid w:val="003F2F77"/>
    <w:rsid w:val="003F3D9E"/>
    <w:rsid w:val="003F4AEA"/>
    <w:rsid w:val="003F4ED9"/>
    <w:rsid w:val="003F66F3"/>
    <w:rsid w:val="003F6BBA"/>
    <w:rsid w:val="003F6F5F"/>
    <w:rsid w:val="003F7221"/>
    <w:rsid w:val="00400EDC"/>
    <w:rsid w:val="0040195B"/>
    <w:rsid w:val="00402453"/>
    <w:rsid w:val="00402950"/>
    <w:rsid w:val="00403D7C"/>
    <w:rsid w:val="004042A3"/>
    <w:rsid w:val="00404577"/>
    <w:rsid w:val="00404FAC"/>
    <w:rsid w:val="00405D6E"/>
    <w:rsid w:val="00406A84"/>
    <w:rsid w:val="00410499"/>
    <w:rsid w:val="00410AA2"/>
    <w:rsid w:val="00412314"/>
    <w:rsid w:val="00412386"/>
    <w:rsid w:val="0041286B"/>
    <w:rsid w:val="00414607"/>
    <w:rsid w:val="004152D5"/>
    <w:rsid w:val="004156E8"/>
    <w:rsid w:val="00415880"/>
    <w:rsid w:val="00415A12"/>
    <w:rsid w:val="00415BB5"/>
    <w:rsid w:val="0041691D"/>
    <w:rsid w:val="00416FC8"/>
    <w:rsid w:val="00417435"/>
    <w:rsid w:val="00417475"/>
    <w:rsid w:val="004200EB"/>
    <w:rsid w:val="00420B7D"/>
    <w:rsid w:val="004212E6"/>
    <w:rsid w:val="004214E1"/>
    <w:rsid w:val="004216B1"/>
    <w:rsid w:val="00422F29"/>
    <w:rsid w:val="00424667"/>
    <w:rsid w:val="004246AD"/>
    <w:rsid w:val="004251CF"/>
    <w:rsid w:val="00425615"/>
    <w:rsid w:val="00425840"/>
    <w:rsid w:val="0042640D"/>
    <w:rsid w:val="00430F01"/>
    <w:rsid w:val="004322E4"/>
    <w:rsid w:val="00432356"/>
    <w:rsid w:val="00433C8E"/>
    <w:rsid w:val="00433F57"/>
    <w:rsid w:val="00434751"/>
    <w:rsid w:val="00435017"/>
    <w:rsid w:val="004352EB"/>
    <w:rsid w:val="0043561D"/>
    <w:rsid w:val="00436432"/>
    <w:rsid w:val="00437886"/>
    <w:rsid w:val="0044031F"/>
    <w:rsid w:val="00440C43"/>
    <w:rsid w:val="00440E8F"/>
    <w:rsid w:val="00440EA1"/>
    <w:rsid w:val="00440EFB"/>
    <w:rsid w:val="00441671"/>
    <w:rsid w:val="0044175A"/>
    <w:rsid w:val="0044244D"/>
    <w:rsid w:val="00442E20"/>
    <w:rsid w:val="00444347"/>
    <w:rsid w:val="004446FB"/>
    <w:rsid w:val="00447273"/>
    <w:rsid w:val="00447D35"/>
    <w:rsid w:val="00447FFD"/>
    <w:rsid w:val="004503FA"/>
    <w:rsid w:val="0045060D"/>
    <w:rsid w:val="0045127F"/>
    <w:rsid w:val="00451DA8"/>
    <w:rsid w:val="00451E65"/>
    <w:rsid w:val="00452B5A"/>
    <w:rsid w:val="004534B1"/>
    <w:rsid w:val="0045488A"/>
    <w:rsid w:val="00454C3F"/>
    <w:rsid w:val="00455792"/>
    <w:rsid w:val="00455CFA"/>
    <w:rsid w:val="00456730"/>
    <w:rsid w:val="00456C67"/>
    <w:rsid w:val="0045780D"/>
    <w:rsid w:val="004616D1"/>
    <w:rsid w:val="00461D87"/>
    <w:rsid w:val="00462195"/>
    <w:rsid w:val="00462DD5"/>
    <w:rsid w:val="0046392A"/>
    <w:rsid w:val="00463A69"/>
    <w:rsid w:val="00464529"/>
    <w:rsid w:val="004657FA"/>
    <w:rsid w:val="00465F41"/>
    <w:rsid w:val="004661D2"/>
    <w:rsid w:val="00466D23"/>
    <w:rsid w:val="00466E69"/>
    <w:rsid w:val="004674E9"/>
    <w:rsid w:val="004679F2"/>
    <w:rsid w:val="00470F0D"/>
    <w:rsid w:val="004710D6"/>
    <w:rsid w:val="0047140B"/>
    <w:rsid w:val="00472110"/>
    <w:rsid w:val="00472357"/>
    <w:rsid w:val="00472718"/>
    <w:rsid w:val="00472E1E"/>
    <w:rsid w:val="00473909"/>
    <w:rsid w:val="00474C0D"/>
    <w:rsid w:val="00474DBA"/>
    <w:rsid w:val="004750DB"/>
    <w:rsid w:val="00475545"/>
    <w:rsid w:val="0047556E"/>
    <w:rsid w:val="00475AF3"/>
    <w:rsid w:val="00475E94"/>
    <w:rsid w:val="004766D2"/>
    <w:rsid w:val="0047679B"/>
    <w:rsid w:val="00476988"/>
    <w:rsid w:val="004776FF"/>
    <w:rsid w:val="004778D7"/>
    <w:rsid w:val="00480ACF"/>
    <w:rsid w:val="00481236"/>
    <w:rsid w:val="00481AF0"/>
    <w:rsid w:val="00481F44"/>
    <w:rsid w:val="0048288C"/>
    <w:rsid w:val="0048297B"/>
    <w:rsid w:val="00482A16"/>
    <w:rsid w:val="00483107"/>
    <w:rsid w:val="0048429A"/>
    <w:rsid w:val="0048450B"/>
    <w:rsid w:val="004849BE"/>
    <w:rsid w:val="00484CB8"/>
    <w:rsid w:val="0048769B"/>
    <w:rsid w:val="00490766"/>
    <w:rsid w:val="00490E94"/>
    <w:rsid w:val="0049203D"/>
    <w:rsid w:val="00492B1A"/>
    <w:rsid w:val="00494247"/>
    <w:rsid w:val="00494F9A"/>
    <w:rsid w:val="0049573D"/>
    <w:rsid w:val="00495DFD"/>
    <w:rsid w:val="004961CC"/>
    <w:rsid w:val="00496B25"/>
    <w:rsid w:val="00496F3C"/>
    <w:rsid w:val="004A0169"/>
    <w:rsid w:val="004A1529"/>
    <w:rsid w:val="004A2504"/>
    <w:rsid w:val="004A2858"/>
    <w:rsid w:val="004A2B80"/>
    <w:rsid w:val="004A2F11"/>
    <w:rsid w:val="004A30EA"/>
    <w:rsid w:val="004A31B1"/>
    <w:rsid w:val="004A3396"/>
    <w:rsid w:val="004A4C7C"/>
    <w:rsid w:val="004A511F"/>
    <w:rsid w:val="004A5EFD"/>
    <w:rsid w:val="004A7000"/>
    <w:rsid w:val="004A7724"/>
    <w:rsid w:val="004A787A"/>
    <w:rsid w:val="004A7A5C"/>
    <w:rsid w:val="004A7B27"/>
    <w:rsid w:val="004B0BBB"/>
    <w:rsid w:val="004B1CB1"/>
    <w:rsid w:val="004B1F63"/>
    <w:rsid w:val="004B2031"/>
    <w:rsid w:val="004B2C47"/>
    <w:rsid w:val="004B38CE"/>
    <w:rsid w:val="004B3AE2"/>
    <w:rsid w:val="004B44B9"/>
    <w:rsid w:val="004B51CD"/>
    <w:rsid w:val="004B609B"/>
    <w:rsid w:val="004B66F8"/>
    <w:rsid w:val="004B6A28"/>
    <w:rsid w:val="004B6C38"/>
    <w:rsid w:val="004B741D"/>
    <w:rsid w:val="004C05B4"/>
    <w:rsid w:val="004C1840"/>
    <w:rsid w:val="004C1A19"/>
    <w:rsid w:val="004C1FF9"/>
    <w:rsid w:val="004C229B"/>
    <w:rsid w:val="004C2DB4"/>
    <w:rsid w:val="004C3D7B"/>
    <w:rsid w:val="004C4297"/>
    <w:rsid w:val="004C4D9B"/>
    <w:rsid w:val="004C5273"/>
    <w:rsid w:val="004C5E05"/>
    <w:rsid w:val="004C611A"/>
    <w:rsid w:val="004C7FDB"/>
    <w:rsid w:val="004D0EFF"/>
    <w:rsid w:val="004D1590"/>
    <w:rsid w:val="004D1946"/>
    <w:rsid w:val="004D2032"/>
    <w:rsid w:val="004D237C"/>
    <w:rsid w:val="004D2B7E"/>
    <w:rsid w:val="004D2E98"/>
    <w:rsid w:val="004D3C69"/>
    <w:rsid w:val="004D3DB0"/>
    <w:rsid w:val="004D44D1"/>
    <w:rsid w:val="004D4605"/>
    <w:rsid w:val="004D51B9"/>
    <w:rsid w:val="004D6E50"/>
    <w:rsid w:val="004E04B1"/>
    <w:rsid w:val="004E179C"/>
    <w:rsid w:val="004E2361"/>
    <w:rsid w:val="004E2871"/>
    <w:rsid w:val="004E3D5E"/>
    <w:rsid w:val="004E47A5"/>
    <w:rsid w:val="004E47AF"/>
    <w:rsid w:val="004E5660"/>
    <w:rsid w:val="004E5B2A"/>
    <w:rsid w:val="004E5EFF"/>
    <w:rsid w:val="004E66ED"/>
    <w:rsid w:val="004E6FDD"/>
    <w:rsid w:val="004F00CB"/>
    <w:rsid w:val="004F0DC8"/>
    <w:rsid w:val="004F119F"/>
    <w:rsid w:val="004F1DA6"/>
    <w:rsid w:val="004F246F"/>
    <w:rsid w:val="004F2918"/>
    <w:rsid w:val="004F343D"/>
    <w:rsid w:val="004F37D2"/>
    <w:rsid w:val="004F434E"/>
    <w:rsid w:val="004F5A34"/>
    <w:rsid w:val="004F5B05"/>
    <w:rsid w:val="004F639B"/>
    <w:rsid w:val="004F68AD"/>
    <w:rsid w:val="004F6DAA"/>
    <w:rsid w:val="004F7070"/>
    <w:rsid w:val="004F771A"/>
    <w:rsid w:val="004F778D"/>
    <w:rsid w:val="00502106"/>
    <w:rsid w:val="005022E6"/>
    <w:rsid w:val="0050503B"/>
    <w:rsid w:val="00505063"/>
    <w:rsid w:val="0050572F"/>
    <w:rsid w:val="00505C3E"/>
    <w:rsid w:val="00505F49"/>
    <w:rsid w:val="00507A91"/>
    <w:rsid w:val="0051101F"/>
    <w:rsid w:val="00511A08"/>
    <w:rsid w:val="00511A94"/>
    <w:rsid w:val="00511DD6"/>
    <w:rsid w:val="005124D7"/>
    <w:rsid w:val="00512D38"/>
    <w:rsid w:val="00515028"/>
    <w:rsid w:val="0051547D"/>
    <w:rsid w:val="0051562A"/>
    <w:rsid w:val="00515BAB"/>
    <w:rsid w:val="00516ADB"/>
    <w:rsid w:val="00517275"/>
    <w:rsid w:val="0051756E"/>
    <w:rsid w:val="0052024A"/>
    <w:rsid w:val="00520D54"/>
    <w:rsid w:val="005212C6"/>
    <w:rsid w:val="0052137B"/>
    <w:rsid w:val="005214BB"/>
    <w:rsid w:val="0052157D"/>
    <w:rsid w:val="00521A95"/>
    <w:rsid w:val="005225DA"/>
    <w:rsid w:val="00522923"/>
    <w:rsid w:val="00523DB3"/>
    <w:rsid w:val="00524158"/>
    <w:rsid w:val="0052439C"/>
    <w:rsid w:val="0052491F"/>
    <w:rsid w:val="0052494D"/>
    <w:rsid w:val="00525B83"/>
    <w:rsid w:val="00526876"/>
    <w:rsid w:val="00531B68"/>
    <w:rsid w:val="00531BE4"/>
    <w:rsid w:val="00532E2B"/>
    <w:rsid w:val="0053300F"/>
    <w:rsid w:val="00533609"/>
    <w:rsid w:val="00534292"/>
    <w:rsid w:val="00534498"/>
    <w:rsid w:val="00536580"/>
    <w:rsid w:val="00537641"/>
    <w:rsid w:val="00537DE5"/>
    <w:rsid w:val="0054186B"/>
    <w:rsid w:val="00541B2C"/>
    <w:rsid w:val="00541E19"/>
    <w:rsid w:val="00541E6E"/>
    <w:rsid w:val="00542E1B"/>
    <w:rsid w:val="005459C0"/>
    <w:rsid w:val="005468BA"/>
    <w:rsid w:val="00546FA5"/>
    <w:rsid w:val="00547867"/>
    <w:rsid w:val="00547C4D"/>
    <w:rsid w:val="00551236"/>
    <w:rsid w:val="00551242"/>
    <w:rsid w:val="00551D8A"/>
    <w:rsid w:val="00552612"/>
    <w:rsid w:val="00553562"/>
    <w:rsid w:val="005535C9"/>
    <w:rsid w:val="00553D36"/>
    <w:rsid w:val="005542FE"/>
    <w:rsid w:val="00554E94"/>
    <w:rsid w:val="00555A6C"/>
    <w:rsid w:val="00555BDB"/>
    <w:rsid w:val="00555CE5"/>
    <w:rsid w:val="00556226"/>
    <w:rsid w:val="00556957"/>
    <w:rsid w:val="00556F02"/>
    <w:rsid w:val="00560A5C"/>
    <w:rsid w:val="005621CB"/>
    <w:rsid w:val="00562337"/>
    <w:rsid w:val="00562AD7"/>
    <w:rsid w:val="00562DE9"/>
    <w:rsid w:val="00563FCF"/>
    <w:rsid w:val="005651A6"/>
    <w:rsid w:val="00566BC4"/>
    <w:rsid w:val="00566C77"/>
    <w:rsid w:val="00566F31"/>
    <w:rsid w:val="00567502"/>
    <w:rsid w:val="00567781"/>
    <w:rsid w:val="00567FA0"/>
    <w:rsid w:val="00570BFA"/>
    <w:rsid w:val="00570F33"/>
    <w:rsid w:val="005716D5"/>
    <w:rsid w:val="005717BE"/>
    <w:rsid w:val="00572315"/>
    <w:rsid w:val="0057418B"/>
    <w:rsid w:val="0057598F"/>
    <w:rsid w:val="00575A5D"/>
    <w:rsid w:val="0057628B"/>
    <w:rsid w:val="005765E9"/>
    <w:rsid w:val="00577CE5"/>
    <w:rsid w:val="00580B33"/>
    <w:rsid w:val="00580D54"/>
    <w:rsid w:val="00581509"/>
    <w:rsid w:val="00581731"/>
    <w:rsid w:val="00581C3C"/>
    <w:rsid w:val="00582270"/>
    <w:rsid w:val="00582441"/>
    <w:rsid w:val="00582A5B"/>
    <w:rsid w:val="00582B2B"/>
    <w:rsid w:val="00582D03"/>
    <w:rsid w:val="005830BB"/>
    <w:rsid w:val="00584E10"/>
    <w:rsid w:val="00585B61"/>
    <w:rsid w:val="00585EA9"/>
    <w:rsid w:val="00586BDA"/>
    <w:rsid w:val="005877B5"/>
    <w:rsid w:val="00587ABF"/>
    <w:rsid w:val="0059024E"/>
    <w:rsid w:val="00590566"/>
    <w:rsid w:val="00591493"/>
    <w:rsid w:val="00591986"/>
    <w:rsid w:val="00592531"/>
    <w:rsid w:val="00592F7D"/>
    <w:rsid w:val="00592FE1"/>
    <w:rsid w:val="005931EA"/>
    <w:rsid w:val="005934B9"/>
    <w:rsid w:val="00593591"/>
    <w:rsid w:val="0059394E"/>
    <w:rsid w:val="00595EB2"/>
    <w:rsid w:val="00597340"/>
    <w:rsid w:val="005979B3"/>
    <w:rsid w:val="00597C92"/>
    <w:rsid w:val="005A009E"/>
    <w:rsid w:val="005A04DB"/>
    <w:rsid w:val="005A0734"/>
    <w:rsid w:val="005A1033"/>
    <w:rsid w:val="005A3695"/>
    <w:rsid w:val="005A460C"/>
    <w:rsid w:val="005A5895"/>
    <w:rsid w:val="005A5916"/>
    <w:rsid w:val="005A5C6A"/>
    <w:rsid w:val="005A656F"/>
    <w:rsid w:val="005A7A8C"/>
    <w:rsid w:val="005B02B3"/>
    <w:rsid w:val="005B1100"/>
    <w:rsid w:val="005B1673"/>
    <w:rsid w:val="005B2742"/>
    <w:rsid w:val="005B2AD0"/>
    <w:rsid w:val="005B3150"/>
    <w:rsid w:val="005B4016"/>
    <w:rsid w:val="005B523F"/>
    <w:rsid w:val="005B5C09"/>
    <w:rsid w:val="005B647D"/>
    <w:rsid w:val="005B65F1"/>
    <w:rsid w:val="005B686E"/>
    <w:rsid w:val="005B6A1E"/>
    <w:rsid w:val="005B6B08"/>
    <w:rsid w:val="005B6FC0"/>
    <w:rsid w:val="005C0632"/>
    <w:rsid w:val="005C06A6"/>
    <w:rsid w:val="005C094A"/>
    <w:rsid w:val="005C0CAA"/>
    <w:rsid w:val="005C111B"/>
    <w:rsid w:val="005C26D0"/>
    <w:rsid w:val="005C26F2"/>
    <w:rsid w:val="005C2E90"/>
    <w:rsid w:val="005C4DD6"/>
    <w:rsid w:val="005C51BB"/>
    <w:rsid w:val="005C5ED4"/>
    <w:rsid w:val="005C6530"/>
    <w:rsid w:val="005C683D"/>
    <w:rsid w:val="005C77DC"/>
    <w:rsid w:val="005C7929"/>
    <w:rsid w:val="005D06DC"/>
    <w:rsid w:val="005D1048"/>
    <w:rsid w:val="005D17BE"/>
    <w:rsid w:val="005D17DC"/>
    <w:rsid w:val="005D1FF4"/>
    <w:rsid w:val="005D3D24"/>
    <w:rsid w:val="005D446C"/>
    <w:rsid w:val="005D569A"/>
    <w:rsid w:val="005D5EDA"/>
    <w:rsid w:val="005D67D6"/>
    <w:rsid w:val="005D6A0C"/>
    <w:rsid w:val="005D6CE8"/>
    <w:rsid w:val="005D77F1"/>
    <w:rsid w:val="005D7CA9"/>
    <w:rsid w:val="005D7F08"/>
    <w:rsid w:val="005E06D0"/>
    <w:rsid w:val="005E0955"/>
    <w:rsid w:val="005E0C12"/>
    <w:rsid w:val="005E0F34"/>
    <w:rsid w:val="005E151C"/>
    <w:rsid w:val="005E1BDE"/>
    <w:rsid w:val="005E240E"/>
    <w:rsid w:val="005E2B63"/>
    <w:rsid w:val="005E2C7C"/>
    <w:rsid w:val="005E3347"/>
    <w:rsid w:val="005E3708"/>
    <w:rsid w:val="005E37ED"/>
    <w:rsid w:val="005E3DC2"/>
    <w:rsid w:val="005E4C51"/>
    <w:rsid w:val="005E4F8A"/>
    <w:rsid w:val="005E5510"/>
    <w:rsid w:val="005E5A81"/>
    <w:rsid w:val="005E64F4"/>
    <w:rsid w:val="005F06C5"/>
    <w:rsid w:val="005F0EBA"/>
    <w:rsid w:val="005F1379"/>
    <w:rsid w:val="005F1A68"/>
    <w:rsid w:val="005F27A3"/>
    <w:rsid w:val="005F3496"/>
    <w:rsid w:val="005F3530"/>
    <w:rsid w:val="005F3B73"/>
    <w:rsid w:val="005F3D5B"/>
    <w:rsid w:val="005F43BF"/>
    <w:rsid w:val="005F44DF"/>
    <w:rsid w:val="005F4601"/>
    <w:rsid w:val="005F488D"/>
    <w:rsid w:val="005F5341"/>
    <w:rsid w:val="005F58FB"/>
    <w:rsid w:val="005F6072"/>
    <w:rsid w:val="005F60E3"/>
    <w:rsid w:val="005F60E9"/>
    <w:rsid w:val="005F66E2"/>
    <w:rsid w:val="005F6F2A"/>
    <w:rsid w:val="005F6F3E"/>
    <w:rsid w:val="005F74BC"/>
    <w:rsid w:val="005F7B65"/>
    <w:rsid w:val="005F7D93"/>
    <w:rsid w:val="00600FEA"/>
    <w:rsid w:val="006014DC"/>
    <w:rsid w:val="00601E89"/>
    <w:rsid w:val="00602AEE"/>
    <w:rsid w:val="00604DE7"/>
    <w:rsid w:val="00604FF9"/>
    <w:rsid w:val="00605402"/>
    <w:rsid w:val="0060551C"/>
    <w:rsid w:val="0060555A"/>
    <w:rsid w:val="0060585C"/>
    <w:rsid w:val="00605B41"/>
    <w:rsid w:val="00605D21"/>
    <w:rsid w:val="00606324"/>
    <w:rsid w:val="00607E12"/>
    <w:rsid w:val="00607F7B"/>
    <w:rsid w:val="006107B6"/>
    <w:rsid w:val="00610951"/>
    <w:rsid w:val="00610B53"/>
    <w:rsid w:val="00611F41"/>
    <w:rsid w:val="00613887"/>
    <w:rsid w:val="00613E29"/>
    <w:rsid w:val="00614092"/>
    <w:rsid w:val="006147F9"/>
    <w:rsid w:val="006152EB"/>
    <w:rsid w:val="006153C3"/>
    <w:rsid w:val="006154E0"/>
    <w:rsid w:val="00616521"/>
    <w:rsid w:val="00616F0A"/>
    <w:rsid w:val="00620670"/>
    <w:rsid w:val="006207EF"/>
    <w:rsid w:val="00620E24"/>
    <w:rsid w:val="006212AC"/>
    <w:rsid w:val="006222D1"/>
    <w:rsid w:val="00622568"/>
    <w:rsid w:val="00624036"/>
    <w:rsid w:val="006248F6"/>
    <w:rsid w:val="00625246"/>
    <w:rsid w:val="00625393"/>
    <w:rsid w:val="006275B0"/>
    <w:rsid w:val="00627F6D"/>
    <w:rsid w:val="00630EE2"/>
    <w:rsid w:val="00631F16"/>
    <w:rsid w:val="006321D6"/>
    <w:rsid w:val="00632A82"/>
    <w:rsid w:val="00632EBB"/>
    <w:rsid w:val="00633378"/>
    <w:rsid w:val="00633480"/>
    <w:rsid w:val="006338B6"/>
    <w:rsid w:val="0063395A"/>
    <w:rsid w:val="006339A2"/>
    <w:rsid w:val="00633FE6"/>
    <w:rsid w:val="006348D1"/>
    <w:rsid w:val="006349A8"/>
    <w:rsid w:val="0063503A"/>
    <w:rsid w:val="006353A2"/>
    <w:rsid w:val="006354E7"/>
    <w:rsid w:val="00635924"/>
    <w:rsid w:val="00635B15"/>
    <w:rsid w:val="00635F37"/>
    <w:rsid w:val="00636132"/>
    <w:rsid w:val="0063718E"/>
    <w:rsid w:val="0063732B"/>
    <w:rsid w:val="0063751B"/>
    <w:rsid w:val="0063751E"/>
    <w:rsid w:val="006406CD"/>
    <w:rsid w:val="00640C40"/>
    <w:rsid w:val="00640F33"/>
    <w:rsid w:val="00641CED"/>
    <w:rsid w:val="0064277C"/>
    <w:rsid w:val="00642951"/>
    <w:rsid w:val="00642BF5"/>
    <w:rsid w:val="00642CAD"/>
    <w:rsid w:val="006436E9"/>
    <w:rsid w:val="00643AA0"/>
    <w:rsid w:val="00644359"/>
    <w:rsid w:val="006446F9"/>
    <w:rsid w:val="006447E0"/>
    <w:rsid w:val="00644B13"/>
    <w:rsid w:val="0064519B"/>
    <w:rsid w:val="0064586B"/>
    <w:rsid w:val="00646398"/>
    <w:rsid w:val="00646B83"/>
    <w:rsid w:val="006470FF"/>
    <w:rsid w:val="0064767E"/>
    <w:rsid w:val="00647B69"/>
    <w:rsid w:val="00647B79"/>
    <w:rsid w:val="006508EA"/>
    <w:rsid w:val="00650BFC"/>
    <w:rsid w:val="00650E8C"/>
    <w:rsid w:val="00652650"/>
    <w:rsid w:val="006529A6"/>
    <w:rsid w:val="00652E44"/>
    <w:rsid w:val="00653817"/>
    <w:rsid w:val="0065442A"/>
    <w:rsid w:val="00654980"/>
    <w:rsid w:val="00654AE6"/>
    <w:rsid w:val="006558F5"/>
    <w:rsid w:val="0065639F"/>
    <w:rsid w:val="00657665"/>
    <w:rsid w:val="00657D24"/>
    <w:rsid w:val="00657D9C"/>
    <w:rsid w:val="0066040F"/>
    <w:rsid w:val="00660A83"/>
    <w:rsid w:val="00660AFD"/>
    <w:rsid w:val="006617B2"/>
    <w:rsid w:val="006621B6"/>
    <w:rsid w:val="0066361D"/>
    <w:rsid w:val="006648E7"/>
    <w:rsid w:val="00665B50"/>
    <w:rsid w:val="006662BF"/>
    <w:rsid w:val="00666602"/>
    <w:rsid w:val="00666655"/>
    <w:rsid w:val="00666DC2"/>
    <w:rsid w:val="00667054"/>
    <w:rsid w:val="0066781A"/>
    <w:rsid w:val="00667C88"/>
    <w:rsid w:val="00673414"/>
    <w:rsid w:val="00674345"/>
    <w:rsid w:val="00674FA5"/>
    <w:rsid w:val="00677323"/>
    <w:rsid w:val="00677F8A"/>
    <w:rsid w:val="00680555"/>
    <w:rsid w:val="006815D9"/>
    <w:rsid w:val="00682025"/>
    <w:rsid w:val="006832DB"/>
    <w:rsid w:val="00684425"/>
    <w:rsid w:val="00685155"/>
    <w:rsid w:val="00685772"/>
    <w:rsid w:val="00686651"/>
    <w:rsid w:val="006866B2"/>
    <w:rsid w:val="006870CC"/>
    <w:rsid w:val="00690B08"/>
    <w:rsid w:val="006928A8"/>
    <w:rsid w:val="00692B41"/>
    <w:rsid w:val="006933D2"/>
    <w:rsid w:val="0069561E"/>
    <w:rsid w:val="00695759"/>
    <w:rsid w:val="00695794"/>
    <w:rsid w:val="006957AA"/>
    <w:rsid w:val="006957CC"/>
    <w:rsid w:val="00695DD6"/>
    <w:rsid w:val="006973BE"/>
    <w:rsid w:val="0069782C"/>
    <w:rsid w:val="00697CF9"/>
    <w:rsid w:val="006A0AEA"/>
    <w:rsid w:val="006A18F8"/>
    <w:rsid w:val="006A232A"/>
    <w:rsid w:val="006A245C"/>
    <w:rsid w:val="006A3219"/>
    <w:rsid w:val="006A3431"/>
    <w:rsid w:val="006A58C7"/>
    <w:rsid w:val="006A5C21"/>
    <w:rsid w:val="006A60E0"/>
    <w:rsid w:val="006A6BA9"/>
    <w:rsid w:val="006A6E40"/>
    <w:rsid w:val="006A79F9"/>
    <w:rsid w:val="006B0AF5"/>
    <w:rsid w:val="006B2385"/>
    <w:rsid w:val="006B2523"/>
    <w:rsid w:val="006B2C6B"/>
    <w:rsid w:val="006B32B7"/>
    <w:rsid w:val="006B3359"/>
    <w:rsid w:val="006B347A"/>
    <w:rsid w:val="006B3576"/>
    <w:rsid w:val="006B440E"/>
    <w:rsid w:val="006B4687"/>
    <w:rsid w:val="006B4942"/>
    <w:rsid w:val="006B5568"/>
    <w:rsid w:val="006B594A"/>
    <w:rsid w:val="006B5978"/>
    <w:rsid w:val="006C0B57"/>
    <w:rsid w:val="006C26C2"/>
    <w:rsid w:val="006C4686"/>
    <w:rsid w:val="006C4C03"/>
    <w:rsid w:val="006C5F15"/>
    <w:rsid w:val="006C7916"/>
    <w:rsid w:val="006C7BD9"/>
    <w:rsid w:val="006D2668"/>
    <w:rsid w:val="006D2848"/>
    <w:rsid w:val="006D2A94"/>
    <w:rsid w:val="006D2B4F"/>
    <w:rsid w:val="006D2CC2"/>
    <w:rsid w:val="006D2FD7"/>
    <w:rsid w:val="006D3304"/>
    <w:rsid w:val="006D3320"/>
    <w:rsid w:val="006D378A"/>
    <w:rsid w:val="006D440F"/>
    <w:rsid w:val="006D4BFA"/>
    <w:rsid w:val="006D4C15"/>
    <w:rsid w:val="006D55BD"/>
    <w:rsid w:val="006E08B1"/>
    <w:rsid w:val="006E14F3"/>
    <w:rsid w:val="006E2420"/>
    <w:rsid w:val="006E2CD4"/>
    <w:rsid w:val="006E2EA6"/>
    <w:rsid w:val="006E39AA"/>
    <w:rsid w:val="006E43A5"/>
    <w:rsid w:val="006E4DC1"/>
    <w:rsid w:val="006E4E5F"/>
    <w:rsid w:val="006E6ADA"/>
    <w:rsid w:val="006E7AE1"/>
    <w:rsid w:val="006F00CA"/>
    <w:rsid w:val="006F01B2"/>
    <w:rsid w:val="006F074D"/>
    <w:rsid w:val="006F1482"/>
    <w:rsid w:val="006F19A6"/>
    <w:rsid w:val="006F1F9D"/>
    <w:rsid w:val="006F264D"/>
    <w:rsid w:val="006F2940"/>
    <w:rsid w:val="006F3904"/>
    <w:rsid w:val="006F3ED4"/>
    <w:rsid w:val="006F5F3E"/>
    <w:rsid w:val="006F6CD7"/>
    <w:rsid w:val="006F7340"/>
    <w:rsid w:val="006F78F6"/>
    <w:rsid w:val="006F7EC0"/>
    <w:rsid w:val="0070025C"/>
    <w:rsid w:val="007004F3"/>
    <w:rsid w:val="00700B70"/>
    <w:rsid w:val="00700C18"/>
    <w:rsid w:val="00701E80"/>
    <w:rsid w:val="00702140"/>
    <w:rsid w:val="00702EA0"/>
    <w:rsid w:val="00703B61"/>
    <w:rsid w:val="007043B4"/>
    <w:rsid w:val="007045EB"/>
    <w:rsid w:val="007050EC"/>
    <w:rsid w:val="007050F2"/>
    <w:rsid w:val="0070549E"/>
    <w:rsid w:val="00705DBE"/>
    <w:rsid w:val="007061C5"/>
    <w:rsid w:val="007066A1"/>
    <w:rsid w:val="007067CD"/>
    <w:rsid w:val="007069CF"/>
    <w:rsid w:val="007078A9"/>
    <w:rsid w:val="00707AF2"/>
    <w:rsid w:val="00707E0B"/>
    <w:rsid w:val="0071061A"/>
    <w:rsid w:val="00711B70"/>
    <w:rsid w:val="00711BF7"/>
    <w:rsid w:val="00711F1E"/>
    <w:rsid w:val="00712AB7"/>
    <w:rsid w:val="007139D5"/>
    <w:rsid w:val="0071483A"/>
    <w:rsid w:val="00714C54"/>
    <w:rsid w:val="00716105"/>
    <w:rsid w:val="00716720"/>
    <w:rsid w:val="0071679B"/>
    <w:rsid w:val="00716FE9"/>
    <w:rsid w:val="00720E17"/>
    <w:rsid w:val="007210A2"/>
    <w:rsid w:val="0072149C"/>
    <w:rsid w:val="007215B4"/>
    <w:rsid w:val="00721B21"/>
    <w:rsid w:val="007221A4"/>
    <w:rsid w:val="00722A52"/>
    <w:rsid w:val="00722E83"/>
    <w:rsid w:val="00723899"/>
    <w:rsid w:val="007238C0"/>
    <w:rsid w:val="00724205"/>
    <w:rsid w:val="00724AF3"/>
    <w:rsid w:val="00724C9D"/>
    <w:rsid w:val="00725796"/>
    <w:rsid w:val="00726138"/>
    <w:rsid w:val="007262D2"/>
    <w:rsid w:val="007265CA"/>
    <w:rsid w:val="0072793E"/>
    <w:rsid w:val="00727A0B"/>
    <w:rsid w:val="0073013A"/>
    <w:rsid w:val="0073059D"/>
    <w:rsid w:val="00730D1B"/>
    <w:rsid w:val="00731610"/>
    <w:rsid w:val="00731A20"/>
    <w:rsid w:val="00732810"/>
    <w:rsid w:val="00734310"/>
    <w:rsid w:val="00734AA9"/>
    <w:rsid w:val="00734DB2"/>
    <w:rsid w:val="00735D34"/>
    <w:rsid w:val="00736269"/>
    <w:rsid w:val="0073667C"/>
    <w:rsid w:val="0073759F"/>
    <w:rsid w:val="00737EAA"/>
    <w:rsid w:val="0074092F"/>
    <w:rsid w:val="00740D5F"/>
    <w:rsid w:val="007418A9"/>
    <w:rsid w:val="00741A69"/>
    <w:rsid w:val="0074261E"/>
    <w:rsid w:val="00742D05"/>
    <w:rsid w:val="007442C4"/>
    <w:rsid w:val="00744874"/>
    <w:rsid w:val="00744C45"/>
    <w:rsid w:val="00746560"/>
    <w:rsid w:val="00746897"/>
    <w:rsid w:val="00746C99"/>
    <w:rsid w:val="007470D9"/>
    <w:rsid w:val="007478F1"/>
    <w:rsid w:val="007504E3"/>
    <w:rsid w:val="007506FC"/>
    <w:rsid w:val="00750A37"/>
    <w:rsid w:val="00750B73"/>
    <w:rsid w:val="00750CF7"/>
    <w:rsid w:val="00751BA7"/>
    <w:rsid w:val="00752096"/>
    <w:rsid w:val="00752112"/>
    <w:rsid w:val="00752207"/>
    <w:rsid w:val="0075264D"/>
    <w:rsid w:val="00752F37"/>
    <w:rsid w:val="007533B5"/>
    <w:rsid w:val="007538C2"/>
    <w:rsid w:val="00753AE0"/>
    <w:rsid w:val="00753E4E"/>
    <w:rsid w:val="007541CD"/>
    <w:rsid w:val="00754D0E"/>
    <w:rsid w:val="0075531F"/>
    <w:rsid w:val="00755FCB"/>
    <w:rsid w:val="007572E5"/>
    <w:rsid w:val="00760838"/>
    <w:rsid w:val="00760D3E"/>
    <w:rsid w:val="007617B2"/>
    <w:rsid w:val="00762219"/>
    <w:rsid w:val="007623A4"/>
    <w:rsid w:val="007627DC"/>
    <w:rsid w:val="00762D55"/>
    <w:rsid w:val="00762E00"/>
    <w:rsid w:val="0076527E"/>
    <w:rsid w:val="00765D88"/>
    <w:rsid w:val="0076669D"/>
    <w:rsid w:val="00766A38"/>
    <w:rsid w:val="00766CA5"/>
    <w:rsid w:val="00767112"/>
    <w:rsid w:val="007679FD"/>
    <w:rsid w:val="00767C20"/>
    <w:rsid w:val="00770856"/>
    <w:rsid w:val="0077289E"/>
    <w:rsid w:val="007728DE"/>
    <w:rsid w:val="00773A08"/>
    <w:rsid w:val="007754BB"/>
    <w:rsid w:val="00775F08"/>
    <w:rsid w:val="0077640E"/>
    <w:rsid w:val="0077736E"/>
    <w:rsid w:val="00777BB1"/>
    <w:rsid w:val="00781314"/>
    <w:rsid w:val="007828B6"/>
    <w:rsid w:val="00782B7C"/>
    <w:rsid w:val="0078384C"/>
    <w:rsid w:val="00784E4E"/>
    <w:rsid w:val="0078694E"/>
    <w:rsid w:val="007870CA"/>
    <w:rsid w:val="007872F5"/>
    <w:rsid w:val="0078746B"/>
    <w:rsid w:val="007907FB"/>
    <w:rsid w:val="007908F0"/>
    <w:rsid w:val="00790B6D"/>
    <w:rsid w:val="0079251A"/>
    <w:rsid w:val="00792E25"/>
    <w:rsid w:val="00793219"/>
    <w:rsid w:val="00793833"/>
    <w:rsid w:val="00793913"/>
    <w:rsid w:val="007940E6"/>
    <w:rsid w:val="007944F9"/>
    <w:rsid w:val="00794544"/>
    <w:rsid w:val="00794C15"/>
    <w:rsid w:val="007952C4"/>
    <w:rsid w:val="00795365"/>
    <w:rsid w:val="00796081"/>
    <w:rsid w:val="00796681"/>
    <w:rsid w:val="00797364"/>
    <w:rsid w:val="007975E1"/>
    <w:rsid w:val="00797A6B"/>
    <w:rsid w:val="00797B79"/>
    <w:rsid w:val="007A08EB"/>
    <w:rsid w:val="007A1793"/>
    <w:rsid w:val="007A3693"/>
    <w:rsid w:val="007A40F8"/>
    <w:rsid w:val="007A418F"/>
    <w:rsid w:val="007A5582"/>
    <w:rsid w:val="007A5C41"/>
    <w:rsid w:val="007A658C"/>
    <w:rsid w:val="007A6606"/>
    <w:rsid w:val="007A7447"/>
    <w:rsid w:val="007A74C7"/>
    <w:rsid w:val="007A7C31"/>
    <w:rsid w:val="007A7D7C"/>
    <w:rsid w:val="007A7F55"/>
    <w:rsid w:val="007B02E3"/>
    <w:rsid w:val="007B067B"/>
    <w:rsid w:val="007B1A78"/>
    <w:rsid w:val="007B3456"/>
    <w:rsid w:val="007B3770"/>
    <w:rsid w:val="007B4A30"/>
    <w:rsid w:val="007B5B41"/>
    <w:rsid w:val="007B5EAE"/>
    <w:rsid w:val="007B5F76"/>
    <w:rsid w:val="007B63CB"/>
    <w:rsid w:val="007B6B52"/>
    <w:rsid w:val="007B6E4D"/>
    <w:rsid w:val="007B76C3"/>
    <w:rsid w:val="007B7EDE"/>
    <w:rsid w:val="007B7EFA"/>
    <w:rsid w:val="007B7F00"/>
    <w:rsid w:val="007C056C"/>
    <w:rsid w:val="007C11D3"/>
    <w:rsid w:val="007C140C"/>
    <w:rsid w:val="007C1A53"/>
    <w:rsid w:val="007C1FC4"/>
    <w:rsid w:val="007C23A8"/>
    <w:rsid w:val="007C286E"/>
    <w:rsid w:val="007C2DA5"/>
    <w:rsid w:val="007C3320"/>
    <w:rsid w:val="007C3412"/>
    <w:rsid w:val="007C3494"/>
    <w:rsid w:val="007C36B1"/>
    <w:rsid w:val="007C3B5F"/>
    <w:rsid w:val="007C3BD3"/>
    <w:rsid w:val="007C4624"/>
    <w:rsid w:val="007C4AF3"/>
    <w:rsid w:val="007C584D"/>
    <w:rsid w:val="007C6137"/>
    <w:rsid w:val="007C79D9"/>
    <w:rsid w:val="007C7E2E"/>
    <w:rsid w:val="007D01B2"/>
    <w:rsid w:val="007D0482"/>
    <w:rsid w:val="007D053B"/>
    <w:rsid w:val="007D0B92"/>
    <w:rsid w:val="007D0DF4"/>
    <w:rsid w:val="007D380C"/>
    <w:rsid w:val="007D3F5C"/>
    <w:rsid w:val="007D54D2"/>
    <w:rsid w:val="007D5734"/>
    <w:rsid w:val="007D6555"/>
    <w:rsid w:val="007D65AD"/>
    <w:rsid w:val="007E005A"/>
    <w:rsid w:val="007E05D0"/>
    <w:rsid w:val="007E0CE0"/>
    <w:rsid w:val="007E0F17"/>
    <w:rsid w:val="007E1646"/>
    <w:rsid w:val="007E1DBD"/>
    <w:rsid w:val="007E34DB"/>
    <w:rsid w:val="007E35B9"/>
    <w:rsid w:val="007E373F"/>
    <w:rsid w:val="007E3886"/>
    <w:rsid w:val="007E71B0"/>
    <w:rsid w:val="007E7D59"/>
    <w:rsid w:val="007F0A03"/>
    <w:rsid w:val="007F1929"/>
    <w:rsid w:val="007F299C"/>
    <w:rsid w:val="007F30FE"/>
    <w:rsid w:val="007F344E"/>
    <w:rsid w:val="007F4234"/>
    <w:rsid w:val="007F465B"/>
    <w:rsid w:val="007F47BA"/>
    <w:rsid w:val="007F56BB"/>
    <w:rsid w:val="007F71CE"/>
    <w:rsid w:val="007F72D8"/>
    <w:rsid w:val="00800F44"/>
    <w:rsid w:val="008011F9"/>
    <w:rsid w:val="0080193D"/>
    <w:rsid w:val="00801EEC"/>
    <w:rsid w:val="008026CF"/>
    <w:rsid w:val="008035F0"/>
    <w:rsid w:val="00803E79"/>
    <w:rsid w:val="008041B3"/>
    <w:rsid w:val="008065B4"/>
    <w:rsid w:val="008108F2"/>
    <w:rsid w:val="00810D36"/>
    <w:rsid w:val="0081115C"/>
    <w:rsid w:val="0081146F"/>
    <w:rsid w:val="008115EB"/>
    <w:rsid w:val="00812197"/>
    <w:rsid w:val="0081224E"/>
    <w:rsid w:val="008124BF"/>
    <w:rsid w:val="00812D51"/>
    <w:rsid w:val="00812FBE"/>
    <w:rsid w:val="00813190"/>
    <w:rsid w:val="00813BCD"/>
    <w:rsid w:val="008145D3"/>
    <w:rsid w:val="00814DFA"/>
    <w:rsid w:val="00814EA1"/>
    <w:rsid w:val="0081508F"/>
    <w:rsid w:val="00815360"/>
    <w:rsid w:val="00815F0F"/>
    <w:rsid w:val="0081601F"/>
    <w:rsid w:val="008165CF"/>
    <w:rsid w:val="00816D0E"/>
    <w:rsid w:val="00816F03"/>
    <w:rsid w:val="00817F10"/>
    <w:rsid w:val="00820298"/>
    <w:rsid w:val="0082031A"/>
    <w:rsid w:val="008209ED"/>
    <w:rsid w:val="00820D8C"/>
    <w:rsid w:val="00821838"/>
    <w:rsid w:val="008223C7"/>
    <w:rsid w:val="00822605"/>
    <w:rsid w:val="0082294C"/>
    <w:rsid w:val="0082314E"/>
    <w:rsid w:val="008238A6"/>
    <w:rsid w:val="00823B5B"/>
    <w:rsid w:val="00824748"/>
    <w:rsid w:val="008250E9"/>
    <w:rsid w:val="00827670"/>
    <w:rsid w:val="00827779"/>
    <w:rsid w:val="00827AF9"/>
    <w:rsid w:val="00827B85"/>
    <w:rsid w:val="0083093E"/>
    <w:rsid w:val="00830A53"/>
    <w:rsid w:val="00830E94"/>
    <w:rsid w:val="00830FF1"/>
    <w:rsid w:val="008328A2"/>
    <w:rsid w:val="00832CFD"/>
    <w:rsid w:val="0083352D"/>
    <w:rsid w:val="00833F53"/>
    <w:rsid w:val="00834712"/>
    <w:rsid w:val="0083518C"/>
    <w:rsid w:val="0083587E"/>
    <w:rsid w:val="008366EB"/>
    <w:rsid w:val="00836E37"/>
    <w:rsid w:val="008375C0"/>
    <w:rsid w:val="008375E9"/>
    <w:rsid w:val="00837610"/>
    <w:rsid w:val="00837AA9"/>
    <w:rsid w:val="00840C6B"/>
    <w:rsid w:val="008412A1"/>
    <w:rsid w:val="008417A7"/>
    <w:rsid w:val="008418B8"/>
    <w:rsid w:val="00843E0C"/>
    <w:rsid w:val="00843FC5"/>
    <w:rsid w:val="0084491A"/>
    <w:rsid w:val="00844BE8"/>
    <w:rsid w:val="00845210"/>
    <w:rsid w:val="00845DAA"/>
    <w:rsid w:val="00846727"/>
    <w:rsid w:val="00846788"/>
    <w:rsid w:val="00847EE6"/>
    <w:rsid w:val="00847F73"/>
    <w:rsid w:val="0085015B"/>
    <w:rsid w:val="0085042F"/>
    <w:rsid w:val="00850463"/>
    <w:rsid w:val="008506CC"/>
    <w:rsid w:val="0085117E"/>
    <w:rsid w:val="0085129A"/>
    <w:rsid w:val="00851C6B"/>
    <w:rsid w:val="00851D9D"/>
    <w:rsid w:val="00851F9F"/>
    <w:rsid w:val="0085326B"/>
    <w:rsid w:val="00853405"/>
    <w:rsid w:val="008538BF"/>
    <w:rsid w:val="00854152"/>
    <w:rsid w:val="00854DE6"/>
    <w:rsid w:val="008561A1"/>
    <w:rsid w:val="00857143"/>
    <w:rsid w:val="00857D58"/>
    <w:rsid w:val="00860C25"/>
    <w:rsid w:val="008611F7"/>
    <w:rsid w:val="00861CB1"/>
    <w:rsid w:val="00861F24"/>
    <w:rsid w:val="00862C23"/>
    <w:rsid w:val="0086366A"/>
    <w:rsid w:val="00863757"/>
    <w:rsid w:val="00863EA0"/>
    <w:rsid w:val="00864017"/>
    <w:rsid w:val="00864092"/>
    <w:rsid w:val="0086473D"/>
    <w:rsid w:val="00864C36"/>
    <w:rsid w:val="0086614D"/>
    <w:rsid w:val="00867EE3"/>
    <w:rsid w:val="008700BE"/>
    <w:rsid w:val="00870361"/>
    <w:rsid w:val="00870521"/>
    <w:rsid w:val="008705C6"/>
    <w:rsid w:val="00870607"/>
    <w:rsid w:val="00871789"/>
    <w:rsid w:val="00872000"/>
    <w:rsid w:val="00872035"/>
    <w:rsid w:val="00872BAD"/>
    <w:rsid w:val="00872DFD"/>
    <w:rsid w:val="00873E8B"/>
    <w:rsid w:val="00876D4E"/>
    <w:rsid w:val="00880158"/>
    <w:rsid w:val="0088047A"/>
    <w:rsid w:val="008809DD"/>
    <w:rsid w:val="00880EFE"/>
    <w:rsid w:val="00880F7F"/>
    <w:rsid w:val="008816D3"/>
    <w:rsid w:val="00881CD2"/>
    <w:rsid w:val="00882C44"/>
    <w:rsid w:val="00884016"/>
    <w:rsid w:val="00884386"/>
    <w:rsid w:val="008847D8"/>
    <w:rsid w:val="00884FCC"/>
    <w:rsid w:val="0088700C"/>
    <w:rsid w:val="00887573"/>
    <w:rsid w:val="00890E61"/>
    <w:rsid w:val="0089107C"/>
    <w:rsid w:val="008916CD"/>
    <w:rsid w:val="00892BF9"/>
    <w:rsid w:val="00893A5A"/>
    <w:rsid w:val="00893D9F"/>
    <w:rsid w:val="00895AB8"/>
    <w:rsid w:val="00896153"/>
    <w:rsid w:val="0089679C"/>
    <w:rsid w:val="0089776C"/>
    <w:rsid w:val="008979B4"/>
    <w:rsid w:val="00897C90"/>
    <w:rsid w:val="008A0C50"/>
    <w:rsid w:val="008A0CCA"/>
    <w:rsid w:val="008A0D3B"/>
    <w:rsid w:val="008A25CE"/>
    <w:rsid w:val="008A32DF"/>
    <w:rsid w:val="008A465E"/>
    <w:rsid w:val="008A4AD0"/>
    <w:rsid w:val="008A4B03"/>
    <w:rsid w:val="008A4D8A"/>
    <w:rsid w:val="008A54BC"/>
    <w:rsid w:val="008A5E69"/>
    <w:rsid w:val="008A6524"/>
    <w:rsid w:val="008A6710"/>
    <w:rsid w:val="008A6A70"/>
    <w:rsid w:val="008A6ED4"/>
    <w:rsid w:val="008A7A10"/>
    <w:rsid w:val="008A7E51"/>
    <w:rsid w:val="008B0388"/>
    <w:rsid w:val="008B03AA"/>
    <w:rsid w:val="008B090A"/>
    <w:rsid w:val="008B0C1B"/>
    <w:rsid w:val="008B0E1F"/>
    <w:rsid w:val="008B11FB"/>
    <w:rsid w:val="008B15F7"/>
    <w:rsid w:val="008B1606"/>
    <w:rsid w:val="008B1797"/>
    <w:rsid w:val="008B1CB7"/>
    <w:rsid w:val="008B1DAB"/>
    <w:rsid w:val="008B225F"/>
    <w:rsid w:val="008B268C"/>
    <w:rsid w:val="008B28FA"/>
    <w:rsid w:val="008B32BD"/>
    <w:rsid w:val="008B3B40"/>
    <w:rsid w:val="008B3F7A"/>
    <w:rsid w:val="008B49D2"/>
    <w:rsid w:val="008B4C20"/>
    <w:rsid w:val="008B559B"/>
    <w:rsid w:val="008B57D2"/>
    <w:rsid w:val="008B5F6A"/>
    <w:rsid w:val="008B6827"/>
    <w:rsid w:val="008B72E9"/>
    <w:rsid w:val="008B7B12"/>
    <w:rsid w:val="008C03C7"/>
    <w:rsid w:val="008C0CDB"/>
    <w:rsid w:val="008C0E82"/>
    <w:rsid w:val="008C19F8"/>
    <w:rsid w:val="008C3120"/>
    <w:rsid w:val="008C3396"/>
    <w:rsid w:val="008C352E"/>
    <w:rsid w:val="008C3879"/>
    <w:rsid w:val="008C3C92"/>
    <w:rsid w:val="008C3E9E"/>
    <w:rsid w:val="008C3FFE"/>
    <w:rsid w:val="008C4818"/>
    <w:rsid w:val="008C48EB"/>
    <w:rsid w:val="008C4C10"/>
    <w:rsid w:val="008C5176"/>
    <w:rsid w:val="008C53A2"/>
    <w:rsid w:val="008C59E3"/>
    <w:rsid w:val="008C5E3B"/>
    <w:rsid w:val="008C5FBC"/>
    <w:rsid w:val="008C6A51"/>
    <w:rsid w:val="008C6F17"/>
    <w:rsid w:val="008C76A1"/>
    <w:rsid w:val="008C7AFE"/>
    <w:rsid w:val="008D0327"/>
    <w:rsid w:val="008D0DFD"/>
    <w:rsid w:val="008D0EF4"/>
    <w:rsid w:val="008D1697"/>
    <w:rsid w:val="008D1FA0"/>
    <w:rsid w:val="008D22B4"/>
    <w:rsid w:val="008D3E73"/>
    <w:rsid w:val="008D3F04"/>
    <w:rsid w:val="008D3FFC"/>
    <w:rsid w:val="008D4922"/>
    <w:rsid w:val="008D6C48"/>
    <w:rsid w:val="008D7600"/>
    <w:rsid w:val="008D799C"/>
    <w:rsid w:val="008E13B3"/>
    <w:rsid w:val="008E15D0"/>
    <w:rsid w:val="008E163C"/>
    <w:rsid w:val="008E23BE"/>
    <w:rsid w:val="008E23D6"/>
    <w:rsid w:val="008E2B80"/>
    <w:rsid w:val="008E300D"/>
    <w:rsid w:val="008E4999"/>
    <w:rsid w:val="008E4FFE"/>
    <w:rsid w:val="008E5740"/>
    <w:rsid w:val="008E6645"/>
    <w:rsid w:val="008E6968"/>
    <w:rsid w:val="008E7A08"/>
    <w:rsid w:val="008E7F49"/>
    <w:rsid w:val="008F21AF"/>
    <w:rsid w:val="008F39A4"/>
    <w:rsid w:val="008F3A0A"/>
    <w:rsid w:val="008F3CC5"/>
    <w:rsid w:val="008F562C"/>
    <w:rsid w:val="008F5F81"/>
    <w:rsid w:val="008F63E8"/>
    <w:rsid w:val="008F65E8"/>
    <w:rsid w:val="008F68E5"/>
    <w:rsid w:val="008F748F"/>
    <w:rsid w:val="009011F5"/>
    <w:rsid w:val="0090139E"/>
    <w:rsid w:val="0090154E"/>
    <w:rsid w:val="00901873"/>
    <w:rsid w:val="00903C87"/>
    <w:rsid w:val="00905236"/>
    <w:rsid w:val="00905F66"/>
    <w:rsid w:val="0090601B"/>
    <w:rsid w:val="00906996"/>
    <w:rsid w:val="00906FB1"/>
    <w:rsid w:val="009078DC"/>
    <w:rsid w:val="009104DF"/>
    <w:rsid w:val="00910523"/>
    <w:rsid w:val="00910BEA"/>
    <w:rsid w:val="009114E8"/>
    <w:rsid w:val="00911BE8"/>
    <w:rsid w:val="00912744"/>
    <w:rsid w:val="009132CC"/>
    <w:rsid w:val="00913B80"/>
    <w:rsid w:val="00913DBF"/>
    <w:rsid w:val="00916761"/>
    <w:rsid w:val="00917748"/>
    <w:rsid w:val="00917F24"/>
    <w:rsid w:val="00920BB6"/>
    <w:rsid w:val="00920C4F"/>
    <w:rsid w:val="00920D6C"/>
    <w:rsid w:val="00921421"/>
    <w:rsid w:val="00921AAB"/>
    <w:rsid w:val="009227FD"/>
    <w:rsid w:val="00923151"/>
    <w:rsid w:val="00924960"/>
    <w:rsid w:val="009250CF"/>
    <w:rsid w:val="00925F58"/>
    <w:rsid w:val="009269C7"/>
    <w:rsid w:val="009271C7"/>
    <w:rsid w:val="00930579"/>
    <w:rsid w:val="00930B6C"/>
    <w:rsid w:val="00930FC5"/>
    <w:rsid w:val="00931DAB"/>
    <w:rsid w:val="00931FF2"/>
    <w:rsid w:val="009329EB"/>
    <w:rsid w:val="00932AA7"/>
    <w:rsid w:val="009332DA"/>
    <w:rsid w:val="00933CE3"/>
    <w:rsid w:val="00933DFA"/>
    <w:rsid w:val="00933FFF"/>
    <w:rsid w:val="0093456F"/>
    <w:rsid w:val="00934D5E"/>
    <w:rsid w:val="0093574B"/>
    <w:rsid w:val="00936982"/>
    <w:rsid w:val="0093758F"/>
    <w:rsid w:val="00937E0A"/>
    <w:rsid w:val="00941F53"/>
    <w:rsid w:val="009422BD"/>
    <w:rsid w:val="00942BB3"/>
    <w:rsid w:val="0094315A"/>
    <w:rsid w:val="009435AF"/>
    <w:rsid w:val="00943795"/>
    <w:rsid w:val="00945317"/>
    <w:rsid w:val="00946EB0"/>
    <w:rsid w:val="00946ED1"/>
    <w:rsid w:val="0094763F"/>
    <w:rsid w:val="009476EE"/>
    <w:rsid w:val="0094774B"/>
    <w:rsid w:val="00947B4D"/>
    <w:rsid w:val="009504B5"/>
    <w:rsid w:val="0095058A"/>
    <w:rsid w:val="00950801"/>
    <w:rsid w:val="00950DF2"/>
    <w:rsid w:val="009516E2"/>
    <w:rsid w:val="00952ABA"/>
    <w:rsid w:val="00952E35"/>
    <w:rsid w:val="0095310B"/>
    <w:rsid w:val="009535DE"/>
    <w:rsid w:val="00953A0E"/>
    <w:rsid w:val="00953B8E"/>
    <w:rsid w:val="00953D62"/>
    <w:rsid w:val="00954139"/>
    <w:rsid w:val="00954743"/>
    <w:rsid w:val="009551E9"/>
    <w:rsid w:val="009555C7"/>
    <w:rsid w:val="00955781"/>
    <w:rsid w:val="00955BE2"/>
    <w:rsid w:val="00955DC6"/>
    <w:rsid w:val="00956183"/>
    <w:rsid w:val="009568F9"/>
    <w:rsid w:val="00956C34"/>
    <w:rsid w:val="0096127A"/>
    <w:rsid w:val="0096268B"/>
    <w:rsid w:val="00962BFC"/>
    <w:rsid w:val="00963023"/>
    <w:rsid w:val="0096351F"/>
    <w:rsid w:val="009635EA"/>
    <w:rsid w:val="00963881"/>
    <w:rsid w:val="00964161"/>
    <w:rsid w:val="009641FA"/>
    <w:rsid w:val="00965230"/>
    <w:rsid w:val="00965238"/>
    <w:rsid w:val="00966147"/>
    <w:rsid w:val="00966209"/>
    <w:rsid w:val="009666CA"/>
    <w:rsid w:val="009667D7"/>
    <w:rsid w:val="00966C13"/>
    <w:rsid w:val="0096752C"/>
    <w:rsid w:val="00967A68"/>
    <w:rsid w:val="00971244"/>
    <w:rsid w:val="00971F7C"/>
    <w:rsid w:val="009727DC"/>
    <w:rsid w:val="00972B84"/>
    <w:rsid w:val="0097404F"/>
    <w:rsid w:val="00974C17"/>
    <w:rsid w:val="00975715"/>
    <w:rsid w:val="00975DEB"/>
    <w:rsid w:val="009766E0"/>
    <w:rsid w:val="009774F2"/>
    <w:rsid w:val="00977F52"/>
    <w:rsid w:val="0098016A"/>
    <w:rsid w:val="0098090E"/>
    <w:rsid w:val="00980A53"/>
    <w:rsid w:val="00980FD6"/>
    <w:rsid w:val="00981B50"/>
    <w:rsid w:val="009821A5"/>
    <w:rsid w:val="00982ACB"/>
    <w:rsid w:val="00983E8B"/>
    <w:rsid w:val="00983F22"/>
    <w:rsid w:val="00984053"/>
    <w:rsid w:val="00984130"/>
    <w:rsid w:val="00984786"/>
    <w:rsid w:val="009850B0"/>
    <w:rsid w:val="00985FA5"/>
    <w:rsid w:val="0098661A"/>
    <w:rsid w:val="00986934"/>
    <w:rsid w:val="009876C7"/>
    <w:rsid w:val="00990544"/>
    <w:rsid w:val="0099173C"/>
    <w:rsid w:val="00993149"/>
    <w:rsid w:val="00993650"/>
    <w:rsid w:val="00993763"/>
    <w:rsid w:val="00993EA5"/>
    <w:rsid w:val="00994151"/>
    <w:rsid w:val="00994183"/>
    <w:rsid w:val="00994AFD"/>
    <w:rsid w:val="009953FB"/>
    <w:rsid w:val="00995F47"/>
    <w:rsid w:val="00996F6F"/>
    <w:rsid w:val="009A010C"/>
    <w:rsid w:val="009A0184"/>
    <w:rsid w:val="009A045B"/>
    <w:rsid w:val="009A0A66"/>
    <w:rsid w:val="009A0CBD"/>
    <w:rsid w:val="009A0FFA"/>
    <w:rsid w:val="009A1487"/>
    <w:rsid w:val="009A242C"/>
    <w:rsid w:val="009A2444"/>
    <w:rsid w:val="009A3741"/>
    <w:rsid w:val="009A3F8F"/>
    <w:rsid w:val="009A6658"/>
    <w:rsid w:val="009A69A7"/>
    <w:rsid w:val="009A6BCE"/>
    <w:rsid w:val="009A7BC3"/>
    <w:rsid w:val="009A7D37"/>
    <w:rsid w:val="009B0459"/>
    <w:rsid w:val="009B12D2"/>
    <w:rsid w:val="009B1F1D"/>
    <w:rsid w:val="009B219F"/>
    <w:rsid w:val="009B24B3"/>
    <w:rsid w:val="009B25FD"/>
    <w:rsid w:val="009B2CCE"/>
    <w:rsid w:val="009B3E5E"/>
    <w:rsid w:val="009B48E1"/>
    <w:rsid w:val="009B4ACA"/>
    <w:rsid w:val="009B5EB7"/>
    <w:rsid w:val="009B6280"/>
    <w:rsid w:val="009B7036"/>
    <w:rsid w:val="009B75DB"/>
    <w:rsid w:val="009C04D7"/>
    <w:rsid w:val="009C0E6B"/>
    <w:rsid w:val="009C0EC0"/>
    <w:rsid w:val="009C1593"/>
    <w:rsid w:val="009C1B05"/>
    <w:rsid w:val="009C1CEC"/>
    <w:rsid w:val="009C422A"/>
    <w:rsid w:val="009C4248"/>
    <w:rsid w:val="009C4297"/>
    <w:rsid w:val="009C4D93"/>
    <w:rsid w:val="009C6364"/>
    <w:rsid w:val="009C6889"/>
    <w:rsid w:val="009C69EF"/>
    <w:rsid w:val="009C6AF2"/>
    <w:rsid w:val="009C6EB2"/>
    <w:rsid w:val="009C6F0C"/>
    <w:rsid w:val="009C6F9F"/>
    <w:rsid w:val="009D0D53"/>
    <w:rsid w:val="009D1182"/>
    <w:rsid w:val="009D1D8C"/>
    <w:rsid w:val="009D20A9"/>
    <w:rsid w:val="009D35F5"/>
    <w:rsid w:val="009D49EA"/>
    <w:rsid w:val="009D4DEA"/>
    <w:rsid w:val="009D50FD"/>
    <w:rsid w:val="009D5732"/>
    <w:rsid w:val="009D5B80"/>
    <w:rsid w:val="009D773F"/>
    <w:rsid w:val="009D77AE"/>
    <w:rsid w:val="009D7A02"/>
    <w:rsid w:val="009E0D21"/>
    <w:rsid w:val="009E1C37"/>
    <w:rsid w:val="009E2B73"/>
    <w:rsid w:val="009E4141"/>
    <w:rsid w:val="009E42D8"/>
    <w:rsid w:val="009E4C2D"/>
    <w:rsid w:val="009E6278"/>
    <w:rsid w:val="009E6E0B"/>
    <w:rsid w:val="009E790D"/>
    <w:rsid w:val="009E7D25"/>
    <w:rsid w:val="009F077C"/>
    <w:rsid w:val="009F1636"/>
    <w:rsid w:val="009F1F15"/>
    <w:rsid w:val="009F3084"/>
    <w:rsid w:val="009F4BC6"/>
    <w:rsid w:val="009F52E3"/>
    <w:rsid w:val="009F5626"/>
    <w:rsid w:val="009F5C14"/>
    <w:rsid w:val="009F5C86"/>
    <w:rsid w:val="009F70CA"/>
    <w:rsid w:val="009F7799"/>
    <w:rsid w:val="009F7EB6"/>
    <w:rsid w:val="00A00CAC"/>
    <w:rsid w:val="00A01585"/>
    <w:rsid w:val="00A0210C"/>
    <w:rsid w:val="00A025CE"/>
    <w:rsid w:val="00A037E8"/>
    <w:rsid w:val="00A0587F"/>
    <w:rsid w:val="00A05978"/>
    <w:rsid w:val="00A05E0D"/>
    <w:rsid w:val="00A05F00"/>
    <w:rsid w:val="00A0731A"/>
    <w:rsid w:val="00A073FC"/>
    <w:rsid w:val="00A0757C"/>
    <w:rsid w:val="00A07757"/>
    <w:rsid w:val="00A07D6B"/>
    <w:rsid w:val="00A101A6"/>
    <w:rsid w:val="00A101FF"/>
    <w:rsid w:val="00A10435"/>
    <w:rsid w:val="00A10738"/>
    <w:rsid w:val="00A11495"/>
    <w:rsid w:val="00A114A0"/>
    <w:rsid w:val="00A11517"/>
    <w:rsid w:val="00A1399F"/>
    <w:rsid w:val="00A13B1B"/>
    <w:rsid w:val="00A13C70"/>
    <w:rsid w:val="00A146FD"/>
    <w:rsid w:val="00A14BCC"/>
    <w:rsid w:val="00A16727"/>
    <w:rsid w:val="00A16A06"/>
    <w:rsid w:val="00A20785"/>
    <w:rsid w:val="00A20D92"/>
    <w:rsid w:val="00A22DA4"/>
    <w:rsid w:val="00A232F9"/>
    <w:rsid w:val="00A23840"/>
    <w:rsid w:val="00A243EC"/>
    <w:rsid w:val="00A246B0"/>
    <w:rsid w:val="00A24CD4"/>
    <w:rsid w:val="00A24EAE"/>
    <w:rsid w:val="00A24EE2"/>
    <w:rsid w:val="00A2537A"/>
    <w:rsid w:val="00A25589"/>
    <w:rsid w:val="00A27033"/>
    <w:rsid w:val="00A272CB"/>
    <w:rsid w:val="00A3050A"/>
    <w:rsid w:val="00A318D8"/>
    <w:rsid w:val="00A31922"/>
    <w:rsid w:val="00A320EC"/>
    <w:rsid w:val="00A33408"/>
    <w:rsid w:val="00A341CA"/>
    <w:rsid w:val="00A34C34"/>
    <w:rsid w:val="00A35AC5"/>
    <w:rsid w:val="00A3607D"/>
    <w:rsid w:val="00A36EBF"/>
    <w:rsid w:val="00A37A24"/>
    <w:rsid w:val="00A37B8E"/>
    <w:rsid w:val="00A37EA9"/>
    <w:rsid w:val="00A408F5"/>
    <w:rsid w:val="00A41DBF"/>
    <w:rsid w:val="00A42B91"/>
    <w:rsid w:val="00A439E7"/>
    <w:rsid w:val="00A44043"/>
    <w:rsid w:val="00A45255"/>
    <w:rsid w:val="00A45ABD"/>
    <w:rsid w:val="00A46367"/>
    <w:rsid w:val="00A46F01"/>
    <w:rsid w:val="00A474B5"/>
    <w:rsid w:val="00A474D4"/>
    <w:rsid w:val="00A50E75"/>
    <w:rsid w:val="00A51040"/>
    <w:rsid w:val="00A51B3E"/>
    <w:rsid w:val="00A51C42"/>
    <w:rsid w:val="00A52002"/>
    <w:rsid w:val="00A52086"/>
    <w:rsid w:val="00A52865"/>
    <w:rsid w:val="00A52DB7"/>
    <w:rsid w:val="00A52E18"/>
    <w:rsid w:val="00A53B14"/>
    <w:rsid w:val="00A54119"/>
    <w:rsid w:val="00A541AA"/>
    <w:rsid w:val="00A551E8"/>
    <w:rsid w:val="00A557DC"/>
    <w:rsid w:val="00A559A8"/>
    <w:rsid w:val="00A55CEA"/>
    <w:rsid w:val="00A56258"/>
    <w:rsid w:val="00A56826"/>
    <w:rsid w:val="00A56B7F"/>
    <w:rsid w:val="00A57B66"/>
    <w:rsid w:val="00A57BD3"/>
    <w:rsid w:val="00A6007C"/>
    <w:rsid w:val="00A6027D"/>
    <w:rsid w:val="00A6028A"/>
    <w:rsid w:val="00A613ED"/>
    <w:rsid w:val="00A625D3"/>
    <w:rsid w:val="00A643B2"/>
    <w:rsid w:val="00A650F3"/>
    <w:rsid w:val="00A6552C"/>
    <w:rsid w:val="00A70A67"/>
    <w:rsid w:val="00A70ADC"/>
    <w:rsid w:val="00A72A46"/>
    <w:rsid w:val="00A72ED6"/>
    <w:rsid w:val="00A735CB"/>
    <w:rsid w:val="00A74E2E"/>
    <w:rsid w:val="00A74EF0"/>
    <w:rsid w:val="00A755A1"/>
    <w:rsid w:val="00A758F0"/>
    <w:rsid w:val="00A75C21"/>
    <w:rsid w:val="00A76BC4"/>
    <w:rsid w:val="00A77AE4"/>
    <w:rsid w:val="00A77BB3"/>
    <w:rsid w:val="00A80EE8"/>
    <w:rsid w:val="00A8116F"/>
    <w:rsid w:val="00A82233"/>
    <w:rsid w:val="00A82246"/>
    <w:rsid w:val="00A831B1"/>
    <w:rsid w:val="00A843F0"/>
    <w:rsid w:val="00A844A6"/>
    <w:rsid w:val="00A847FA"/>
    <w:rsid w:val="00A84811"/>
    <w:rsid w:val="00A84E4A"/>
    <w:rsid w:val="00A85086"/>
    <w:rsid w:val="00A85125"/>
    <w:rsid w:val="00A85820"/>
    <w:rsid w:val="00A85AF9"/>
    <w:rsid w:val="00A85B76"/>
    <w:rsid w:val="00A86C2F"/>
    <w:rsid w:val="00A874C9"/>
    <w:rsid w:val="00A8760C"/>
    <w:rsid w:val="00A87786"/>
    <w:rsid w:val="00A877C5"/>
    <w:rsid w:val="00A8790D"/>
    <w:rsid w:val="00A90109"/>
    <w:rsid w:val="00A901AF"/>
    <w:rsid w:val="00A9051A"/>
    <w:rsid w:val="00A90A6E"/>
    <w:rsid w:val="00A92386"/>
    <w:rsid w:val="00A924F8"/>
    <w:rsid w:val="00A929B2"/>
    <w:rsid w:val="00A92C92"/>
    <w:rsid w:val="00A93AC8"/>
    <w:rsid w:val="00A93BFD"/>
    <w:rsid w:val="00A940D8"/>
    <w:rsid w:val="00A94CB8"/>
    <w:rsid w:val="00A956FF"/>
    <w:rsid w:val="00A96200"/>
    <w:rsid w:val="00A96C7C"/>
    <w:rsid w:val="00A975C4"/>
    <w:rsid w:val="00A97E4A"/>
    <w:rsid w:val="00AA20AC"/>
    <w:rsid w:val="00AA23C0"/>
    <w:rsid w:val="00AA2E68"/>
    <w:rsid w:val="00AA465F"/>
    <w:rsid w:val="00AA4B4F"/>
    <w:rsid w:val="00AA5226"/>
    <w:rsid w:val="00AA5CE5"/>
    <w:rsid w:val="00AA6C9A"/>
    <w:rsid w:val="00AA6FEA"/>
    <w:rsid w:val="00AB1C01"/>
    <w:rsid w:val="00AB20A9"/>
    <w:rsid w:val="00AB36E5"/>
    <w:rsid w:val="00AB38D9"/>
    <w:rsid w:val="00AB597B"/>
    <w:rsid w:val="00AB6120"/>
    <w:rsid w:val="00AB6975"/>
    <w:rsid w:val="00AB7F2C"/>
    <w:rsid w:val="00AC0202"/>
    <w:rsid w:val="00AC065A"/>
    <w:rsid w:val="00AC0858"/>
    <w:rsid w:val="00AC0EE1"/>
    <w:rsid w:val="00AC24D2"/>
    <w:rsid w:val="00AC2AB3"/>
    <w:rsid w:val="00AC2C48"/>
    <w:rsid w:val="00AC319B"/>
    <w:rsid w:val="00AC319C"/>
    <w:rsid w:val="00AC3549"/>
    <w:rsid w:val="00AC357B"/>
    <w:rsid w:val="00AC36D1"/>
    <w:rsid w:val="00AC3BE2"/>
    <w:rsid w:val="00AC5673"/>
    <w:rsid w:val="00AC7432"/>
    <w:rsid w:val="00AC7960"/>
    <w:rsid w:val="00AC796A"/>
    <w:rsid w:val="00AD0973"/>
    <w:rsid w:val="00AD0DB7"/>
    <w:rsid w:val="00AD12C5"/>
    <w:rsid w:val="00AD28AB"/>
    <w:rsid w:val="00AD2EBB"/>
    <w:rsid w:val="00AD3149"/>
    <w:rsid w:val="00AD35EE"/>
    <w:rsid w:val="00AD4495"/>
    <w:rsid w:val="00AD4553"/>
    <w:rsid w:val="00AD4DCD"/>
    <w:rsid w:val="00AD63F5"/>
    <w:rsid w:val="00AD7217"/>
    <w:rsid w:val="00AE0061"/>
    <w:rsid w:val="00AE0097"/>
    <w:rsid w:val="00AE01EC"/>
    <w:rsid w:val="00AE0409"/>
    <w:rsid w:val="00AE1F40"/>
    <w:rsid w:val="00AE3066"/>
    <w:rsid w:val="00AE3A18"/>
    <w:rsid w:val="00AE4468"/>
    <w:rsid w:val="00AE6098"/>
    <w:rsid w:val="00AE6B11"/>
    <w:rsid w:val="00AE6EEB"/>
    <w:rsid w:val="00AE7501"/>
    <w:rsid w:val="00AE7A3C"/>
    <w:rsid w:val="00AF0776"/>
    <w:rsid w:val="00AF2810"/>
    <w:rsid w:val="00AF2A06"/>
    <w:rsid w:val="00AF2ED3"/>
    <w:rsid w:val="00AF3870"/>
    <w:rsid w:val="00AF3B45"/>
    <w:rsid w:val="00AF40A8"/>
    <w:rsid w:val="00AF450C"/>
    <w:rsid w:val="00AF484E"/>
    <w:rsid w:val="00AF55F3"/>
    <w:rsid w:val="00AF5E4B"/>
    <w:rsid w:val="00AF5F37"/>
    <w:rsid w:val="00AF602D"/>
    <w:rsid w:val="00AF7201"/>
    <w:rsid w:val="00AF7404"/>
    <w:rsid w:val="00AF7D06"/>
    <w:rsid w:val="00B00034"/>
    <w:rsid w:val="00B0059D"/>
    <w:rsid w:val="00B00CE5"/>
    <w:rsid w:val="00B02450"/>
    <w:rsid w:val="00B0351B"/>
    <w:rsid w:val="00B03A40"/>
    <w:rsid w:val="00B04F4B"/>
    <w:rsid w:val="00B06969"/>
    <w:rsid w:val="00B06BB4"/>
    <w:rsid w:val="00B06E01"/>
    <w:rsid w:val="00B07676"/>
    <w:rsid w:val="00B07C30"/>
    <w:rsid w:val="00B07F7F"/>
    <w:rsid w:val="00B10942"/>
    <w:rsid w:val="00B120B6"/>
    <w:rsid w:val="00B122FD"/>
    <w:rsid w:val="00B13178"/>
    <w:rsid w:val="00B14395"/>
    <w:rsid w:val="00B155F6"/>
    <w:rsid w:val="00B159CF"/>
    <w:rsid w:val="00B15AAE"/>
    <w:rsid w:val="00B164B8"/>
    <w:rsid w:val="00B16864"/>
    <w:rsid w:val="00B17378"/>
    <w:rsid w:val="00B17D57"/>
    <w:rsid w:val="00B20336"/>
    <w:rsid w:val="00B2060C"/>
    <w:rsid w:val="00B22F93"/>
    <w:rsid w:val="00B2312A"/>
    <w:rsid w:val="00B23308"/>
    <w:rsid w:val="00B2338F"/>
    <w:rsid w:val="00B2376A"/>
    <w:rsid w:val="00B23B31"/>
    <w:rsid w:val="00B241CB"/>
    <w:rsid w:val="00B2491C"/>
    <w:rsid w:val="00B24B3A"/>
    <w:rsid w:val="00B252F4"/>
    <w:rsid w:val="00B27244"/>
    <w:rsid w:val="00B27D4E"/>
    <w:rsid w:val="00B301B3"/>
    <w:rsid w:val="00B3029E"/>
    <w:rsid w:val="00B32CCE"/>
    <w:rsid w:val="00B35112"/>
    <w:rsid w:val="00B3515F"/>
    <w:rsid w:val="00B35BA1"/>
    <w:rsid w:val="00B367B6"/>
    <w:rsid w:val="00B369B6"/>
    <w:rsid w:val="00B36A30"/>
    <w:rsid w:val="00B3745E"/>
    <w:rsid w:val="00B37BD1"/>
    <w:rsid w:val="00B401FE"/>
    <w:rsid w:val="00B402A0"/>
    <w:rsid w:val="00B40416"/>
    <w:rsid w:val="00B405B8"/>
    <w:rsid w:val="00B41C0E"/>
    <w:rsid w:val="00B42A3E"/>
    <w:rsid w:val="00B42BB6"/>
    <w:rsid w:val="00B44104"/>
    <w:rsid w:val="00B44F98"/>
    <w:rsid w:val="00B47BC5"/>
    <w:rsid w:val="00B50BC6"/>
    <w:rsid w:val="00B50C72"/>
    <w:rsid w:val="00B50E54"/>
    <w:rsid w:val="00B51E75"/>
    <w:rsid w:val="00B51ED9"/>
    <w:rsid w:val="00B5357B"/>
    <w:rsid w:val="00B537B4"/>
    <w:rsid w:val="00B537B6"/>
    <w:rsid w:val="00B54A14"/>
    <w:rsid w:val="00B54F2C"/>
    <w:rsid w:val="00B550C3"/>
    <w:rsid w:val="00B553C5"/>
    <w:rsid w:val="00B56082"/>
    <w:rsid w:val="00B564FD"/>
    <w:rsid w:val="00B56CF7"/>
    <w:rsid w:val="00B56F08"/>
    <w:rsid w:val="00B60031"/>
    <w:rsid w:val="00B60814"/>
    <w:rsid w:val="00B612D3"/>
    <w:rsid w:val="00B623AC"/>
    <w:rsid w:val="00B6245B"/>
    <w:rsid w:val="00B6249C"/>
    <w:rsid w:val="00B624BF"/>
    <w:rsid w:val="00B62BC0"/>
    <w:rsid w:val="00B62E39"/>
    <w:rsid w:val="00B633BD"/>
    <w:rsid w:val="00B6352E"/>
    <w:rsid w:val="00B6355B"/>
    <w:rsid w:val="00B638F1"/>
    <w:rsid w:val="00B6528B"/>
    <w:rsid w:val="00B65A6A"/>
    <w:rsid w:val="00B663E8"/>
    <w:rsid w:val="00B66DFC"/>
    <w:rsid w:val="00B6704C"/>
    <w:rsid w:val="00B679F8"/>
    <w:rsid w:val="00B70684"/>
    <w:rsid w:val="00B728F4"/>
    <w:rsid w:val="00B72C3A"/>
    <w:rsid w:val="00B736F1"/>
    <w:rsid w:val="00B73A66"/>
    <w:rsid w:val="00B73D41"/>
    <w:rsid w:val="00B73DDE"/>
    <w:rsid w:val="00B74C0F"/>
    <w:rsid w:val="00B74DF4"/>
    <w:rsid w:val="00B756E2"/>
    <w:rsid w:val="00B75A52"/>
    <w:rsid w:val="00B75BAF"/>
    <w:rsid w:val="00B76360"/>
    <w:rsid w:val="00B77302"/>
    <w:rsid w:val="00B77FBA"/>
    <w:rsid w:val="00B80659"/>
    <w:rsid w:val="00B80840"/>
    <w:rsid w:val="00B80EB1"/>
    <w:rsid w:val="00B81E22"/>
    <w:rsid w:val="00B82CB7"/>
    <w:rsid w:val="00B83067"/>
    <w:rsid w:val="00B84606"/>
    <w:rsid w:val="00B85B28"/>
    <w:rsid w:val="00B8602F"/>
    <w:rsid w:val="00B86865"/>
    <w:rsid w:val="00B86A40"/>
    <w:rsid w:val="00B86B51"/>
    <w:rsid w:val="00B8792D"/>
    <w:rsid w:val="00B903C6"/>
    <w:rsid w:val="00B90781"/>
    <w:rsid w:val="00B908AF"/>
    <w:rsid w:val="00B9150D"/>
    <w:rsid w:val="00B91CBF"/>
    <w:rsid w:val="00B93455"/>
    <w:rsid w:val="00B93AB3"/>
    <w:rsid w:val="00B941C5"/>
    <w:rsid w:val="00B947FC"/>
    <w:rsid w:val="00B9596C"/>
    <w:rsid w:val="00B95FFF"/>
    <w:rsid w:val="00B97350"/>
    <w:rsid w:val="00B974E0"/>
    <w:rsid w:val="00B976BF"/>
    <w:rsid w:val="00B97C35"/>
    <w:rsid w:val="00BA01F2"/>
    <w:rsid w:val="00BA03AB"/>
    <w:rsid w:val="00BA03B4"/>
    <w:rsid w:val="00BA0B88"/>
    <w:rsid w:val="00BA1672"/>
    <w:rsid w:val="00BA1B61"/>
    <w:rsid w:val="00BA2F57"/>
    <w:rsid w:val="00BA320E"/>
    <w:rsid w:val="00BA43FA"/>
    <w:rsid w:val="00BA4752"/>
    <w:rsid w:val="00BA4CDB"/>
    <w:rsid w:val="00BA5209"/>
    <w:rsid w:val="00BA53FA"/>
    <w:rsid w:val="00BA62FC"/>
    <w:rsid w:val="00BA7963"/>
    <w:rsid w:val="00BB0F69"/>
    <w:rsid w:val="00BB1D58"/>
    <w:rsid w:val="00BB22BA"/>
    <w:rsid w:val="00BB296F"/>
    <w:rsid w:val="00BB35B1"/>
    <w:rsid w:val="00BB43B1"/>
    <w:rsid w:val="00BB4818"/>
    <w:rsid w:val="00BB4A6A"/>
    <w:rsid w:val="00BB4DB9"/>
    <w:rsid w:val="00BB4ED1"/>
    <w:rsid w:val="00BB5892"/>
    <w:rsid w:val="00BB5E55"/>
    <w:rsid w:val="00BB6C2D"/>
    <w:rsid w:val="00BB6FBC"/>
    <w:rsid w:val="00BB7481"/>
    <w:rsid w:val="00BB7787"/>
    <w:rsid w:val="00BB77E2"/>
    <w:rsid w:val="00BB7F24"/>
    <w:rsid w:val="00BC0300"/>
    <w:rsid w:val="00BC06FA"/>
    <w:rsid w:val="00BC23F5"/>
    <w:rsid w:val="00BC396B"/>
    <w:rsid w:val="00BC3D31"/>
    <w:rsid w:val="00BC4064"/>
    <w:rsid w:val="00BC4C28"/>
    <w:rsid w:val="00BC4C3D"/>
    <w:rsid w:val="00BC5057"/>
    <w:rsid w:val="00BC5399"/>
    <w:rsid w:val="00BC613C"/>
    <w:rsid w:val="00BC6B6E"/>
    <w:rsid w:val="00BC7F68"/>
    <w:rsid w:val="00BD0004"/>
    <w:rsid w:val="00BD029D"/>
    <w:rsid w:val="00BD0389"/>
    <w:rsid w:val="00BD108C"/>
    <w:rsid w:val="00BD2631"/>
    <w:rsid w:val="00BD2924"/>
    <w:rsid w:val="00BD36AE"/>
    <w:rsid w:val="00BD4307"/>
    <w:rsid w:val="00BD59DF"/>
    <w:rsid w:val="00BD5FC2"/>
    <w:rsid w:val="00BD6BB0"/>
    <w:rsid w:val="00BD6DA5"/>
    <w:rsid w:val="00BD7B27"/>
    <w:rsid w:val="00BD7F85"/>
    <w:rsid w:val="00BE09D0"/>
    <w:rsid w:val="00BE0B6E"/>
    <w:rsid w:val="00BE20DF"/>
    <w:rsid w:val="00BE2620"/>
    <w:rsid w:val="00BE2E24"/>
    <w:rsid w:val="00BE2EED"/>
    <w:rsid w:val="00BE36B1"/>
    <w:rsid w:val="00BE3772"/>
    <w:rsid w:val="00BE4348"/>
    <w:rsid w:val="00BE681F"/>
    <w:rsid w:val="00BE6B17"/>
    <w:rsid w:val="00BE6B35"/>
    <w:rsid w:val="00BE7385"/>
    <w:rsid w:val="00BE73F7"/>
    <w:rsid w:val="00BF0C22"/>
    <w:rsid w:val="00BF0C52"/>
    <w:rsid w:val="00BF0F81"/>
    <w:rsid w:val="00BF13E5"/>
    <w:rsid w:val="00BF18D9"/>
    <w:rsid w:val="00BF2751"/>
    <w:rsid w:val="00BF2AA2"/>
    <w:rsid w:val="00BF3695"/>
    <w:rsid w:val="00BF399F"/>
    <w:rsid w:val="00BF3C9C"/>
    <w:rsid w:val="00BF42FF"/>
    <w:rsid w:val="00BF48AC"/>
    <w:rsid w:val="00BF4AB1"/>
    <w:rsid w:val="00BF4CCE"/>
    <w:rsid w:val="00BF4EA3"/>
    <w:rsid w:val="00BF4EEA"/>
    <w:rsid w:val="00BF5B95"/>
    <w:rsid w:val="00BF5D3D"/>
    <w:rsid w:val="00BF5F75"/>
    <w:rsid w:val="00BF635C"/>
    <w:rsid w:val="00BF65E2"/>
    <w:rsid w:val="00C01C6F"/>
    <w:rsid w:val="00C01DB0"/>
    <w:rsid w:val="00C02303"/>
    <w:rsid w:val="00C0264B"/>
    <w:rsid w:val="00C02A17"/>
    <w:rsid w:val="00C02E2B"/>
    <w:rsid w:val="00C02FAC"/>
    <w:rsid w:val="00C03809"/>
    <w:rsid w:val="00C0483D"/>
    <w:rsid w:val="00C04C8F"/>
    <w:rsid w:val="00C06316"/>
    <w:rsid w:val="00C0636E"/>
    <w:rsid w:val="00C0646B"/>
    <w:rsid w:val="00C068D4"/>
    <w:rsid w:val="00C06937"/>
    <w:rsid w:val="00C07857"/>
    <w:rsid w:val="00C10491"/>
    <w:rsid w:val="00C1240A"/>
    <w:rsid w:val="00C12AA5"/>
    <w:rsid w:val="00C13925"/>
    <w:rsid w:val="00C14DE6"/>
    <w:rsid w:val="00C1573C"/>
    <w:rsid w:val="00C15EE0"/>
    <w:rsid w:val="00C166E4"/>
    <w:rsid w:val="00C1723E"/>
    <w:rsid w:val="00C17AA7"/>
    <w:rsid w:val="00C17F9F"/>
    <w:rsid w:val="00C17FD3"/>
    <w:rsid w:val="00C2028E"/>
    <w:rsid w:val="00C209FB"/>
    <w:rsid w:val="00C2147F"/>
    <w:rsid w:val="00C224FC"/>
    <w:rsid w:val="00C22BF6"/>
    <w:rsid w:val="00C23294"/>
    <w:rsid w:val="00C238DD"/>
    <w:rsid w:val="00C24192"/>
    <w:rsid w:val="00C2458B"/>
    <w:rsid w:val="00C24947"/>
    <w:rsid w:val="00C25502"/>
    <w:rsid w:val="00C2567B"/>
    <w:rsid w:val="00C25DC1"/>
    <w:rsid w:val="00C25F2C"/>
    <w:rsid w:val="00C25F5C"/>
    <w:rsid w:val="00C26095"/>
    <w:rsid w:val="00C27CAF"/>
    <w:rsid w:val="00C27E8A"/>
    <w:rsid w:val="00C30256"/>
    <w:rsid w:val="00C3161C"/>
    <w:rsid w:val="00C320C0"/>
    <w:rsid w:val="00C33007"/>
    <w:rsid w:val="00C337BA"/>
    <w:rsid w:val="00C33A9E"/>
    <w:rsid w:val="00C34008"/>
    <w:rsid w:val="00C352D1"/>
    <w:rsid w:val="00C35513"/>
    <w:rsid w:val="00C35A06"/>
    <w:rsid w:val="00C37E8C"/>
    <w:rsid w:val="00C41AB1"/>
    <w:rsid w:val="00C41E11"/>
    <w:rsid w:val="00C42592"/>
    <w:rsid w:val="00C42E2D"/>
    <w:rsid w:val="00C439B4"/>
    <w:rsid w:val="00C44006"/>
    <w:rsid w:val="00C442EB"/>
    <w:rsid w:val="00C44D4C"/>
    <w:rsid w:val="00C45F76"/>
    <w:rsid w:val="00C467E4"/>
    <w:rsid w:val="00C50B7C"/>
    <w:rsid w:val="00C51591"/>
    <w:rsid w:val="00C51745"/>
    <w:rsid w:val="00C51902"/>
    <w:rsid w:val="00C51AF9"/>
    <w:rsid w:val="00C51C36"/>
    <w:rsid w:val="00C52137"/>
    <w:rsid w:val="00C524B8"/>
    <w:rsid w:val="00C5275F"/>
    <w:rsid w:val="00C52BBC"/>
    <w:rsid w:val="00C52DBE"/>
    <w:rsid w:val="00C540E4"/>
    <w:rsid w:val="00C55113"/>
    <w:rsid w:val="00C555F7"/>
    <w:rsid w:val="00C56153"/>
    <w:rsid w:val="00C57334"/>
    <w:rsid w:val="00C626DE"/>
    <w:rsid w:val="00C629B3"/>
    <w:rsid w:val="00C631A9"/>
    <w:rsid w:val="00C64930"/>
    <w:rsid w:val="00C65CA9"/>
    <w:rsid w:val="00C66BEA"/>
    <w:rsid w:val="00C66D63"/>
    <w:rsid w:val="00C670C5"/>
    <w:rsid w:val="00C67811"/>
    <w:rsid w:val="00C67C2E"/>
    <w:rsid w:val="00C67F6A"/>
    <w:rsid w:val="00C7074A"/>
    <w:rsid w:val="00C70995"/>
    <w:rsid w:val="00C72E17"/>
    <w:rsid w:val="00C73009"/>
    <w:rsid w:val="00C73037"/>
    <w:rsid w:val="00C7425F"/>
    <w:rsid w:val="00C76F21"/>
    <w:rsid w:val="00C7736C"/>
    <w:rsid w:val="00C77464"/>
    <w:rsid w:val="00C77A5A"/>
    <w:rsid w:val="00C8069B"/>
    <w:rsid w:val="00C80AF8"/>
    <w:rsid w:val="00C80FCA"/>
    <w:rsid w:val="00C8136D"/>
    <w:rsid w:val="00C8185B"/>
    <w:rsid w:val="00C8209A"/>
    <w:rsid w:val="00C823E2"/>
    <w:rsid w:val="00C8312B"/>
    <w:rsid w:val="00C848EC"/>
    <w:rsid w:val="00C84C9F"/>
    <w:rsid w:val="00C860BE"/>
    <w:rsid w:val="00C8668C"/>
    <w:rsid w:val="00C86D52"/>
    <w:rsid w:val="00C87D92"/>
    <w:rsid w:val="00C9045D"/>
    <w:rsid w:val="00C90731"/>
    <w:rsid w:val="00C9078D"/>
    <w:rsid w:val="00C9188C"/>
    <w:rsid w:val="00C92774"/>
    <w:rsid w:val="00C9385C"/>
    <w:rsid w:val="00C93E41"/>
    <w:rsid w:val="00C94488"/>
    <w:rsid w:val="00C95084"/>
    <w:rsid w:val="00C95C31"/>
    <w:rsid w:val="00C9662F"/>
    <w:rsid w:val="00C968F1"/>
    <w:rsid w:val="00C9690F"/>
    <w:rsid w:val="00C96F1E"/>
    <w:rsid w:val="00C973AB"/>
    <w:rsid w:val="00C977F5"/>
    <w:rsid w:val="00CA148D"/>
    <w:rsid w:val="00CA16D4"/>
    <w:rsid w:val="00CA16F4"/>
    <w:rsid w:val="00CA1FB1"/>
    <w:rsid w:val="00CA3680"/>
    <w:rsid w:val="00CA3E17"/>
    <w:rsid w:val="00CA3E9A"/>
    <w:rsid w:val="00CA41D7"/>
    <w:rsid w:val="00CA4E03"/>
    <w:rsid w:val="00CA4E6B"/>
    <w:rsid w:val="00CA6106"/>
    <w:rsid w:val="00CA692C"/>
    <w:rsid w:val="00CA74BB"/>
    <w:rsid w:val="00CA7C03"/>
    <w:rsid w:val="00CB07BA"/>
    <w:rsid w:val="00CB0E74"/>
    <w:rsid w:val="00CB1079"/>
    <w:rsid w:val="00CB1086"/>
    <w:rsid w:val="00CB1629"/>
    <w:rsid w:val="00CB1B4D"/>
    <w:rsid w:val="00CB1F23"/>
    <w:rsid w:val="00CB203A"/>
    <w:rsid w:val="00CB24C3"/>
    <w:rsid w:val="00CB2877"/>
    <w:rsid w:val="00CB2A3B"/>
    <w:rsid w:val="00CB393D"/>
    <w:rsid w:val="00CB4A53"/>
    <w:rsid w:val="00CB57D2"/>
    <w:rsid w:val="00CB5921"/>
    <w:rsid w:val="00CB5FAE"/>
    <w:rsid w:val="00CB6181"/>
    <w:rsid w:val="00CB7EC4"/>
    <w:rsid w:val="00CC001A"/>
    <w:rsid w:val="00CC0A2E"/>
    <w:rsid w:val="00CC1A15"/>
    <w:rsid w:val="00CC1FAD"/>
    <w:rsid w:val="00CC2B19"/>
    <w:rsid w:val="00CC2D50"/>
    <w:rsid w:val="00CC2D5B"/>
    <w:rsid w:val="00CC2E16"/>
    <w:rsid w:val="00CC33F7"/>
    <w:rsid w:val="00CC39EB"/>
    <w:rsid w:val="00CC3BEA"/>
    <w:rsid w:val="00CC3E94"/>
    <w:rsid w:val="00CC3EB3"/>
    <w:rsid w:val="00CC4109"/>
    <w:rsid w:val="00CC45F6"/>
    <w:rsid w:val="00CC4A36"/>
    <w:rsid w:val="00CC5362"/>
    <w:rsid w:val="00CC56CD"/>
    <w:rsid w:val="00CC6AC1"/>
    <w:rsid w:val="00CC6C8E"/>
    <w:rsid w:val="00CC77C2"/>
    <w:rsid w:val="00CC793C"/>
    <w:rsid w:val="00CC7BB6"/>
    <w:rsid w:val="00CC7C65"/>
    <w:rsid w:val="00CC7EB7"/>
    <w:rsid w:val="00CD02AF"/>
    <w:rsid w:val="00CD0B98"/>
    <w:rsid w:val="00CD1179"/>
    <w:rsid w:val="00CD13A0"/>
    <w:rsid w:val="00CD1F1A"/>
    <w:rsid w:val="00CD3A7B"/>
    <w:rsid w:val="00CD3CA2"/>
    <w:rsid w:val="00CD4B80"/>
    <w:rsid w:val="00CD612F"/>
    <w:rsid w:val="00CD6CD4"/>
    <w:rsid w:val="00CE0544"/>
    <w:rsid w:val="00CE0725"/>
    <w:rsid w:val="00CE13F6"/>
    <w:rsid w:val="00CE16D7"/>
    <w:rsid w:val="00CE2B76"/>
    <w:rsid w:val="00CE3A4B"/>
    <w:rsid w:val="00CE4430"/>
    <w:rsid w:val="00CE46E0"/>
    <w:rsid w:val="00CE4A5C"/>
    <w:rsid w:val="00CE65E6"/>
    <w:rsid w:val="00CE72E0"/>
    <w:rsid w:val="00CE7533"/>
    <w:rsid w:val="00CE7E08"/>
    <w:rsid w:val="00CF09FA"/>
    <w:rsid w:val="00CF255D"/>
    <w:rsid w:val="00CF2621"/>
    <w:rsid w:val="00CF4215"/>
    <w:rsid w:val="00CF457B"/>
    <w:rsid w:val="00CF56E7"/>
    <w:rsid w:val="00CF631E"/>
    <w:rsid w:val="00CF6B3B"/>
    <w:rsid w:val="00CF74C7"/>
    <w:rsid w:val="00CF769F"/>
    <w:rsid w:val="00D00B4E"/>
    <w:rsid w:val="00D01828"/>
    <w:rsid w:val="00D01986"/>
    <w:rsid w:val="00D01E5D"/>
    <w:rsid w:val="00D030F5"/>
    <w:rsid w:val="00D04550"/>
    <w:rsid w:val="00D04E10"/>
    <w:rsid w:val="00D04E1C"/>
    <w:rsid w:val="00D060DB"/>
    <w:rsid w:val="00D061E8"/>
    <w:rsid w:val="00D07C8E"/>
    <w:rsid w:val="00D07CA2"/>
    <w:rsid w:val="00D11624"/>
    <w:rsid w:val="00D11E7C"/>
    <w:rsid w:val="00D13814"/>
    <w:rsid w:val="00D14215"/>
    <w:rsid w:val="00D1440F"/>
    <w:rsid w:val="00D165C9"/>
    <w:rsid w:val="00D16BE2"/>
    <w:rsid w:val="00D202FB"/>
    <w:rsid w:val="00D212BB"/>
    <w:rsid w:val="00D21F91"/>
    <w:rsid w:val="00D247A1"/>
    <w:rsid w:val="00D25CE2"/>
    <w:rsid w:val="00D25F6F"/>
    <w:rsid w:val="00D26A0B"/>
    <w:rsid w:val="00D26EF4"/>
    <w:rsid w:val="00D27623"/>
    <w:rsid w:val="00D27FE1"/>
    <w:rsid w:val="00D303CE"/>
    <w:rsid w:val="00D30752"/>
    <w:rsid w:val="00D30C95"/>
    <w:rsid w:val="00D3100E"/>
    <w:rsid w:val="00D3102E"/>
    <w:rsid w:val="00D31C56"/>
    <w:rsid w:val="00D32133"/>
    <w:rsid w:val="00D321BB"/>
    <w:rsid w:val="00D3316E"/>
    <w:rsid w:val="00D33E73"/>
    <w:rsid w:val="00D33F8F"/>
    <w:rsid w:val="00D3439D"/>
    <w:rsid w:val="00D34C8F"/>
    <w:rsid w:val="00D3514C"/>
    <w:rsid w:val="00D35D51"/>
    <w:rsid w:val="00D36299"/>
    <w:rsid w:val="00D36EBE"/>
    <w:rsid w:val="00D37885"/>
    <w:rsid w:val="00D37AFC"/>
    <w:rsid w:val="00D37F60"/>
    <w:rsid w:val="00D40721"/>
    <w:rsid w:val="00D40978"/>
    <w:rsid w:val="00D418EA"/>
    <w:rsid w:val="00D43AD3"/>
    <w:rsid w:val="00D43F4F"/>
    <w:rsid w:val="00D45291"/>
    <w:rsid w:val="00D46238"/>
    <w:rsid w:val="00D464EF"/>
    <w:rsid w:val="00D46BAA"/>
    <w:rsid w:val="00D477B2"/>
    <w:rsid w:val="00D501D5"/>
    <w:rsid w:val="00D50356"/>
    <w:rsid w:val="00D5061F"/>
    <w:rsid w:val="00D5065C"/>
    <w:rsid w:val="00D51461"/>
    <w:rsid w:val="00D514A9"/>
    <w:rsid w:val="00D514E9"/>
    <w:rsid w:val="00D52081"/>
    <w:rsid w:val="00D5240C"/>
    <w:rsid w:val="00D53BDB"/>
    <w:rsid w:val="00D5531C"/>
    <w:rsid w:val="00D5597F"/>
    <w:rsid w:val="00D562B7"/>
    <w:rsid w:val="00D562ED"/>
    <w:rsid w:val="00D568E2"/>
    <w:rsid w:val="00D56C56"/>
    <w:rsid w:val="00D57AE4"/>
    <w:rsid w:val="00D57C45"/>
    <w:rsid w:val="00D600AF"/>
    <w:rsid w:val="00D604FD"/>
    <w:rsid w:val="00D612E9"/>
    <w:rsid w:val="00D6195B"/>
    <w:rsid w:val="00D629F5"/>
    <w:rsid w:val="00D62A28"/>
    <w:rsid w:val="00D631F1"/>
    <w:rsid w:val="00D63491"/>
    <w:rsid w:val="00D6364E"/>
    <w:rsid w:val="00D63668"/>
    <w:rsid w:val="00D63717"/>
    <w:rsid w:val="00D63839"/>
    <w:rsid w:val="00D63E3A"/>
    <w:rsid w:val="00D643A1"/>
    <w:rsid w:val="00D6443E"/>
    <w:rsid w:val="00D654D4"/>
    <w:rsid w:val="00D6577D"/>
    <w:rsid w:val="00D65C09"/>
    <w:rsid w:val="00D65DBE"/>
    <w:rsid w:val="00D662D0"/>
    <w:rsid w:val="00D66664"/>
    <w:rsid w:val="00D71329"/>
    <w:rsid w:val="00D717DB"/>
    <w:rsid w:val="00D72334"/>
    <w:rsid w:val="00D72523"/>
    <w:rsid w:val="00D72D99"/>
    <w:rsid w:val="00D72EA2"/>
    <w:rsid w:val="00D73588"/>
    <w:rsid w:val="00D73D9E"/>
    <w:rsid w:val="00D747A7"/>
    <w:rsid w:val="00D7512D"/>
    <w:rsid w:val="00D75E78"/>
    <w:rsid w:val="00D77812"/>
    <w:rsid w:val="00D7785A"/>
    <w:rsid w:val="00D77DC4"/>
    <w:rsid w:val="00D77F10"/>
    <w:rsid w:val="00D800DB"/>
    <w:rsid w:val="00D801AF"/>
    <w:rsid w:val="00D803B8"/>
    <w:rsid w:val="00D80751"/>
    <w:rsid w:val="00D80776"/>
    <w:rsid w:val="00D81434"/>
    <w:rsid w:val="00D81658"/>
    <w:rsid w:val="00D81A2D"/>
    <w:rsid w:val="00D8237D"/>
    <w:rsid w:val="00D8356E"/>
    <w:rsid w:val="00D837BC"/>
    <w:rsid w:val="00D83A82"/>
    <w:rsid w:val="00D83AAC"/>
    <w:rsid w:val="00D849DE"/>
    <w:rsid w:val="00D850AE"/>
    <w:rsid w:val="00D8565C"/>
    <w:rsid w:val="00D85949"/>
    <w:rsid w:val="00D85DB1"/>
    <w:rsid w:val="00D85F62"/>
    <w:rsid w:val="00D86313"/>
    <w:rsid w:val="00D86358"/>
    <w:rsid w:val="00D8680F"/>
    <w:rsid w:val="00D86B01"/>
    <w:rsid w:val="00D86FFE"/>
    <w:rsid w:val="00D90ADD"/>
    <w:rsid w:val="00D91A0B"/>
    <w:rsid w:val="00D91E33"/>
    <w:rsid w:val="00D923B4"/>
    <w:rsid w:val="00D92C6F"/>
    <w:rsid w:val="00D938A0"/>
    <w:rsid w:val="00D93965"/>
    <w:rsid w:val="00D9464F"/>
    <w:rsid w:val="00D95C2F"/>
    <w:rsid w:val="00D95FEC"/>
    <w:rsid w:val="00D9634C"/>
    <w:rsid w:val="00D96CB8"/>
    <w:rsid w:val="00D972B4"/>
    <w:rsid w:val="00DA06AC"/>
    <w:rsid w:val="00DA0CB8"/>
    <w:rsid w:val="00DA0CF0"/>
    <w:rsid w:val="00DA1ABC"/>
    <w:rsid w:val="00DA21C1"/>
    <w:rsid w:val="00DA235B"/>
    <w:rsid w:val="00DA24B2"/>
    <w:rsid w:val="00DA276B"/>
    <w:rsid w:val="00DA2B6F"/>
    <w:rsid w:val="00DA3106"/>
    <w:rsid w:val="00DA3B19"/>
    <w:rsid w:val="00DA3BF9"/>
    <w:rsid w:val="00DA5567"/>
    <w:rsid w:val="00DA55E6"/>
    <w:rsid w:val="00DA5AC1"/>
    <w:rsid w:val="00DA605B"/>
    <w:rsid w:val="00DA64D1"/>
    <w:rsid w:val="00DA6695"/>
    <w:rsid w:val="00DA707B"/>
    <w:rsid w:val="00DB0041"/>
    <w:rsid w:val="00DB053D"/>
    <w:rsid w:val="00DB0BA9"/>
    <w:rsid w:val="00DB1146"/>
    <w:rsid w:val="00DB1A74"/>
    <w:rsid w:val="00DB228C"/>
    <w:rsid w:val="00DB2A9F"/>
    <w:rsid w:val="00DB33C5"/>
    <w:rsid w:val="00DB3CC5"/>
    <w:rsid w:val="00DB4492"/>
    <w:rsid w:val="00DB467D"/>
    <w:rsid w:val="00DB4FBB"/>
    <w:rsid w:val="00DB6579"/>
    <w:rsid w:val="00DB6744"/>
    <w:rsid w:val="00DB6D99"/>
    <w:rsid w:val="00DB751E"/>
    <w:rsid w:val="00DB7B28"/>
    <w:rsid w:val="00DC1013"/>
    <w:rsid w:val="00DC1172"/>
    <w:rsid w:val="00DC1AE2"/>
    <w:rsid w:val="00DC25B0"/>
    <w:rsid w:val="00DC2A9F"/>
    <w:rsid w:val="00DC3322"/>
    <w:rsid w:val="00DC3712"/>
    <w:rsid w:val="00DC3939"/>
    <w:rsid w:val="00DC3B0F"/>
    <w:rsid w:val="00DC3CAD"/>
    <w:rsid w:val="00DC4449"/>
    <w:rsid w:val="00DC58C0"/>
    <w:rsid w:val="00DC58E4"/>
    <w:rsid w:val="00DC6B81"/>
    <w:rsid w:val="00DC73BD"/>
    <w:rsid w:val="00DD0DD1"/>
    <w:rsid w:val="00DD10DC"/>
    <w:rsid w:val="00DD19E2"/>
    <w:rsid w:val="00DD2494"/>
    <w:rsid w:val="00DD25BA"/>
    <w:rsid w:val="00DD351E"/>
    <w:rsid w:val="00DD3C05"/>
    <w:rsid w:val="00DD4359"/>
    <w:rsid w:val="00DD48DF"/>
    <w:rsid w:val="00DD56A3"/>
    <w:rsid w:val="00DD71D7"/>
    <w:rsid w:val="00DD7696"/>
    <w:rsid w:val="00DE05D2"/>
    <w:rsid w:val="00DE0E2A"/>
    <w:rsid w:val="00DE2043"/>
    <w:rsid w:val="00DE2B9D"/>
    <w:rsid w:val="00DE2ED4"/>
    <w:rsid w:val="00DE3A03"/>
    <w:rsid w:val="00DE3E63"/>
    <w:rsid w:val="00DE5160"/>
    <w:rsid w:val="00DE5CAF"/>
    <w:rsid w:val="00DE5E22"/>
    <w:rsid w:val="00DE645F"/>
    <w:rsid w:val="00DE72A7"/>
    <w:rsid w:val="00DE780E"/>
    <w:rsid w:val="00DE7AA3"/>
    <w:rsid w:val="00DE7B83"/>
    <w:rsid w:val="00DF04F4"/>
    <w:rsid w:val="00DF0820"/>
    <w:rsid w:val="00DF0DE4"/>
    <w:rsid w:val="00DF0F75"/>
    <w:rsid w:val="00DF1A98"/>
    <w:rsid w:val="00DF1C56"/>
    <w:rsid w:val="00DF2144"/>
    <w:rsid w:val="00DF2EDC"/>
    <w:rsid w:val="00DF3C05"/>
    <w:rsid w:val="00DF3D82"/>
    <w:rsid w:val="00DF424C"/>
    <w:rsid w:val="00DF466C"/>
    <w:rsid w:val="00DF4677"/>
    <w:rsid w:val="00DF4E87"/>
    <w:rsid w:val="00DF5913"/>
    <w:rsid w:val="00DF7898"/>
    <w:rsid w:val="00DF78D7"/>
    <w:rsid w:val="00E000B3"/>
    <w:rsid w:val="00E0146D"/>
    <w:rsid w:val="00E016B8"/>
    <w:rsid w:val="00E01FAD"/>
    <w:rsid w:val="00E023A8"/>
    <w:rsid w:val="00E02821"/>
    <w:rsid w:val="00E02BD8"/>
    <w:rsid w:val="00E0305F"/>
    <w:rsid w:val="00E036D9"/>
    <w:rsid w:val="00E055E8"/>
    <w:rsid w:val="00E06032"/>
    <w:rsid w:val="00E069E1"/>
    <w:rsid w:val="00E06A46"/>
    <w:rsid w:val="00E06AF6"/>
    <w:rsid w:val="00E06B81"/>
    <w:rsid w:val="00E07117"/>
    <w:rsid w:val="00E07652"/>
    <w:rsid w:val="00E10666"/>
    <w:rsid w:val="00E1066A"/>
    <w:rsid w:val="00E10BDD"/>
    <w:rsid w:val="00E1148B"/>
    <w:rsid w:val="00E12004"/>
    <w:rsid w:val="00E121A1"/>
    <w:rsid w:val="00E12B03"/>
    <w:rsid w:val="00E1319C"/>
    <w:rsid w:val="00E13E15"/>
    <w:rsid w:val="00E14233"/>
    <w:rsid w:val="00E1438D"/>
    <w:rsid w:val="00E1467C"/>
    <w:rsid w:val="00E149F5"/>
    <w:rsid w:val="00E15FE0"/>
    <w:rsid w:val="00E16087"/>
    <w:rsid w:val="00E16E9D"/>
    <w:rsid w:val="00E170AB"/>
    <w:rsid w:val="00E170ED"/>
    <w:rsid w:val="00E173AB"/>
    <w:rsid w:val="00E21102"/>
    <w:rsid w:val="00E21595"/>
    <w:rsid w:val="00E21C07"/>
    <w:rsid w:val="00E2206E"/>
    <w:rsid w:val="00E220C4"/>
    <w:rsid w:val="00E23D1B"/>
    <w:rsid w:val="00E23E13"/>
    <w:rsid w:val="00E24E89"/>
    <w:rsid w:val="00E2583C"/>
    <w:rsid w:val="00E2584B"/>
    <w:rsid w:val="00E26971"/>
    <w:rsid w:val="00E269A9"/>
    <w:rsid w:val="00E26CEB"/>
    <w:rsid w:val="00E278BE"/>
    <w:rsid w:val="00E30051"/>
    <w:rsid w:val="00E300CB"/>
    <w:rsid w:val="00E31129"/>
    <w:rsid w:val="00E315F9"/>
    <w:rsid w:val="00E32100"/>
    <w:rsid w:val="00E3241D"/>
    <w:rsid w:val="00E324A1"/>
    <w:rsid w:val="00E326F2"/>
    <w:rsid w:val="00E35444"/>
    <w:rsid w:val="00E3565B"/>
    <w:rsid w:val="00E36C0F"/>
    <w:rsid w:val="00E36DEA"/>
    <w:rsid w:val="00E37A04"/>
    <w:rsid w:val="00E40149"/>
    <w:rsid w:val="00E4027A"/>
    <w:rsid w:val="00E40680"/>
    <w:rsid w:val="00E40B2E"/>
    <w:rsid w:val="00E40D13"/>
    <w:rsid w:val="00E40D97"/>
    <w:rsid w:val="00E41A22"/>
    <w:rsid w:val="00E42AF7"/>
    <w:rsid w:val="00E42B14"/>
    <w:rsid w:val="00E434DB"/>
    <w:rsid w:val="00E435E4"/>
    <w:rsid w:val="00E440F6"/>
    <w:rsid w:val="00E44959"/>
    <w:rsid w:val="00E45270"/>
    <w:rsid w:val="00E45ED0"/>
    <w:rsid w:val="00E4617A"/>
    <w:rsid w:val="00E4687E"/>
    <w:rsid w:val="00E468B3"/>
    <w:rsid w:val="00E46CBC"/>
    <w:rsid w:val="00E47A1A"/>
    <w:rsid w:val="00E50072"/>
    <w:rsid w:val="00E50639"/>
    <w:rsid w:val="00E50AB1"/>
    <w:rsid w:val="00E52840"/>
    <w:rsid w:val="00E52F80"/>
    <w:rsid w:val="00E53BAE"/>
    <w:rsid w:val="00E53C42"/>
    <w:rsid w:val="00E541BB"/>
    <w:rsid w:val="00E54739"/>
    <w:rsid w:val="00E54A8D"/>
    <w:rsid w:val="00E54E9D"/>
    <w:rsid w:val="00E552E7"/>
    <w:rsid w:val="00E56760"/>
    <w:rsid w:val="00E56B7C"/>
    <w:rsid w:val="00E6042B"/>
    <w:rsid w:val="00E6110A"/>
    <w:rsid w:val="00E623CB"/>
    <w:rsid w:val="00E62CCF"/>
    <w:rsid w:val="00E63807"/>
    <w:rsid w:val="00E64653"/>
    <w:rsid w:val="00E65AD0"/>
    <w:rsid w:val="00E66AE4"/>
    <w:rsid w:val="00E66D5A"/>
    <w:rsid w:val="00E67136"/>
    <w:rsid w:val="00E67932"/>
    <w:rsid w:val="00E723E2"/>
    <w:rsid w:val="00E727FA"/>
    <w:rsid w:val="00E728A0"/>
    <w:rsid w:val="00E72E13"/>
    <w:rsid w:val="00E73127"/>
    <w:rsid w:val="00E73257"/>
    <w:rsid w:val="00E73329"/>
    <w:rsid w:val="00E737FF"/>
    <w:rsid w:val="00E73BDE"/>
    <w:rsid w:val="00E73FD9"/>
    <w:rsid w:val="00E7451D"/>
    <w:rsid w:val="00E749B9"/>
    <w:rsid w:val="00E74C81"/>
    <w:rsid w:val="00E75158"/>
    <w:rsid w:val="00E753C3"/>
    <w:rsid w:val="00E7580A"/>
    <w:rsid w:val="00E76110"/>
    <w:rsid w:val="00E76C21"/>
    <w:rsid w:val="00E76C50"/>
    <w:rsid w:val="00E76E1F"/>
    <w:rsid w:val="00E76EAD"/>
    <w:rsid w:val="00E776C4"/>
    <w:rsid w:val="00E80EE5"/>
    <w:rsid w:val="00E82BFA"/>
    <w:rsid w:val="00E8307E"/>
    <w:rsid w:val="00E8354F"/>
    <w:rsid w:val="00E836DA"/>
    <w:rsid w:val="00E84F03"/>
    <w:rsid w:val="00E84F0F"/>
    <w:rsid w:val="00E85F93"/>
    <w:rsid w:val="00E868B5"/>
    <w:rsid w:val="00E86CD7"/>
    <w:rsid w:val="00E86D15"/>
    <w:rsid w:val="00E87E7E"/>
    <w:rsid w:val="00E91484"/>
    <w:rsid w:val="00E91F58"/>
    <w:rsid w:val="00E94320"/>
    <w:rsid w:val="00E944EB"/>
    <w:rsid w:val="00E9490A"/>
    <w:rsid w:val="00E958F3"/>
    <w:rsid w:val="00E97497"/>
    <w:rsid w:val="00E97D64"/>
    <w:rsid w:val="00E97E03"/>
    <w:rsid w:val="00EA00BC"/>
    <w:rsid w:val="00EA01B2"/>
    <w:rsid w:val="00EA055C"/>
    <w:rsid w:val="00EA0776"/>
    <w:rsid w:val="00EA0DE3"/>
    <w:rsid w:val="00EA1C5D"/>
    <w:rsid w:val="00EA2198"/>
    <w:rsid w:val="00EA23D9"/>
    <w:rsid w:val="00EA290B"/>
    <w:rsid w:val="00EA2A59"/>
    <w:rsid w:val="00EA4130"/>
    <w:rsid w:val="00EA4DEF"/>
    <w:rsid w:val="00EA5640"/>
    <w:rsid w:val="00EA70D1"/>
    <w:rsid w:val="00EA78DF"/>
    <w:rsid w:val="00EB0392"/>
    <w:rsid w:val="00EB076C"/>
    <w:rsid w:val="00EB0D59"/>
    <w:rsid w:val="00EB0EF8"/>
    <w:rsid w:val="00EB19CD"/>
    <w:rsid w:val="00EB1E1E"/>
    <w:rsid w:val="00EB22D9"/>
    <w:rsid w:val="00EB308B"/>
    <w:rsid w:val="00EB3BCD"/>
    <w:rsid w:val="00EB3E29"/>
    <w:rsid w:val="00EB402D"/>
    <w:rsid w:val="00EB4725"/>
    <w:rsid w:val="00EB4A80"/>
    <w:rsid w:val="00EB5345"/>
    <w:rsid w:val="00EB551A"/>
    <w:rsid w:val="00EB5D49"/>
    <w:rsid w:val="00EB6D91"/>
    <w:rsid w:val="00EB7C77"/>
    <w:rsid w:val="00EB7F7F"/>
    <w:rsid w:val="00EC02A4"/>
    <w:rsid w:val="00EC0412"/>
    <w:rsid w:val="00EC112A"/>
    <w:rsid w:val="00EC1A9B"/>
    <w:rsid w:val="00EC28F2"/>
    <w:rsid w:val="00EC2D16"/>
    <w:rsid w:val="00EC30A9"/>
    <w:rsid w:val="00EC440E"/>
    <w:rsid w:val="00EC44ED"/>
    <w:rsid w:val="00EC4BEA"/>
    <w:rsid w:val="00EC586E"/>
    <w:rsid w:val="00EC5940"/>
    <w:rsid w:val="00EC5C9C"/>
    <w:rsid w:val="00EC659E"/>
    <w:rsid w:val="00EC7794"/>
    <w:rsid w:val="00EC7F7E"/>
    <w:rsid w:val="00EC7FEA"/>
    <w:rsid w:val="00ED0498"/>
    <w:rsid w:val="00ED0AF0"/>
    <w:rsid w:val="00ED193D"/>
    <w:rsid w:val="00ED1DFF"/>
    <w:rsid w:val="00ED1EA0"/>
    <w:rsid w:val="00ED20FD"/>
    <w:rsid w:val="00ED224A"/>
    <w:rsid w:val="00ED24F1"/>
    <w:rsid w:val="00ED28BE"/>
    <w:rsid w:val="00ED2968"/>
    <w:rsid w:val="00ED33DF"/>
    <w:rsid w:val="00ED3474"/>
    <w:rsid w:val="00ED3EAC"/>
    <w:rsid w:val="00ED5502"/>
    <w:rsid w:val="00ED7267"/>
    <w:rsid w:val="00ED7835"/>
    <w:rsid w:val="00EE1A68"/>
    <w:rsid w:val="00EE2F61"/>
    <w:rsid w:val="00EE42AC"/>
    <w:rsid w:val="00EE49BD"/>
    <w:rsid w:val="00EE580B"/>
    <w:rsid w:val="00EE7277"/>
    <w:rsid w:val="00EE7E09"/>
    <w:rsid w:val="00EF1242"/>
    <w:rsid w:val="00EF1652"/>
    <w:rsid w:val="00EF31E9"/>
    <w:rsid w:val="00EF3CCB"/>
    <w:rsid w:val="00EF581A"/>
    <w:rsid w:val="00EF5CAE"/>
    <w:rsid w:val="00EF6E44"/>
    <w:rsid w:val="00EF78D2"/>
    <w:rsid w:val="00EF7CF7"/>
    <w:rsid w:val="00EF7EE3"/>
    <w:rsid w:val="00F0027A"/>
    <w:rsid w:val="00F00425"/>
    <w:rsid w:val="00F00C0E"/>
    <w:rsid w:val="00F01269"/>
    <w:rsid w:val="00F01B5F"/>
    <w:rsid w:val="00F01F18"/>
    <w:rsid w:val="00F01F20"/>
    <w:rsid w:val="00F02E29"/>
    <w:rsid w:val="00F03386"/>
    <w:rsid w:val="00F036E4"/>
    <w:rsid w:val="00F03C60"/>
    <w:rsid w:val="00F056BB"/>
    <w:rsid w:val="00F05765"/>
    <w:rsid w:val="00F05D43"/>
    <w:rsid w:val="00F061BD"/>
    <w:rsid w:val="00F06772"/>
    <w:rsid w:val="00F076B6"/>
    <w:rsid w:val="00F10A37"/>
    <w:rsid w:val="00F10DD6"/>
    <w:rsid w:val="00F12EEF"/>
    <w:rsid w:val="00F13CD1"/>
    <w:rsid w:val="00F145A7"/>
    <w:rsid w:val="00F15286"/>
    <w:rsid w:val="00F15656"/>
    <w:rsid w:val="00F158BA"/>
    <w:rsid w:val="00F1737C"/>
    <w:rsid w:val="00F1782C"/>
    <w:rsid w:val="00F17DA2"/>
    <w:rsid w:val="00F2034E"/>
    <w:rsid w:val="00F20B5E"/>
    <w:rsid w:val="00F20D19"/>
    <w:rsid w:val="00F21BA5"/>
    <w:rsid w:val="00F22A14"/>
    <w:rsid w:val="00F23FDC"/>
    <w:rsid w:val="00F247A0"/>
    <w:rsid w:val="00F24E1A"/>
    <w:rsid w:val="00F25B9D"/>
    <w:rsid w:val="00F25C1C"/>
    <w:rsid w:val="00F26C96"/>
    <w:rsid w:val="00F2773B"/>
    <w:rsid w:val="00F3288A"/>
    <w:rsid w:val="00F32C15"/>
    <w:rsid w:val="00F3430E"/>
    <w:rsid w:val="00F34443"/>
    <w:rsid w:val="00F3463A"/>
    <w:rsid w:val="00F34D0A"/>
    <w:rsid w:val="00F34EF8"/>
    <w:rsid w:val="00F35272"/>
    <w:rsid w:val="00F35A46"/>
    <w:rsid w:val="00F35EC7"/>
    <w:rsid w:val="00F37E3B"/>
    <w:rsid w:val="00F37E5D"/>
    <w:rsid w:val="00F37F06"/>
    <w:rsid w:val="00F4206B"/>
    <w:rsid w:val="00F42130"/>
    <w:rsid w:val="00F422F1"/>
    <w:rsid w:val="00F42555"/>
    <w:rsid w:val="00F43892"/>
    <w:rsid w:val="00F43C02"/>
    <w:rsid w:val="00F456AC"/>
    <w:rsid w:val="00F45A37"/>
    <w:rsid w:val="00F46938"/>
    <w:rsid w:val="00F46A4C"/>
    <w:rsid w:val="00F46ABB"/>
    <w:rsid w:val="00F47C04"/>
    <w:rsid w:val="00F50A37"/>
    <w:rsid w:val="00F50DAC"/>
    <w:rsid w:val="00F5129B"/>
    <w:rsid w:val="00F51B46"/>
    <w:rsid w:val="00F52499"/>
    <w:rsid w:val="00F52CB4"/>
    <w:rsid w:val="00F53E5A"/>
    <w:rsid w:val="00F55126"/>
    <w:rsid w:val="00F55401"/>
    <w:rsid w:val="00F56B7A"/>
    <w:rsid w:val="00F57151"/>
    <w:rsid w:val="00F578D7"/>
    <w:rsid w:val="00F57A65"/>
    <w:rsid w:val="00F57DD0"/>
    <w:rsid w:val="00F57E71"/>
    <w:rsid w:val="00F60313"/>
    <w:rsid w:val="00F613FC"/>
    <w:rsid w:val="00F62636"/>
    <w:rsid w:val="00F62972"/>
    <w:rsid w:val="00F62D83"/>
    <w:rsid w:val="00F639DF"/>
    <w:rsid w:val="00F63C18"/>
    <w:rsid w:val="00F63CBD"/>
    <w:rsid w:val="00F64D39"/>
    <w:rsid w:val="00F652B5"/>
    <w:rsid w:val="00F663D2"/>
    <w:rsid w:val="00F67209"/>
    <w:rsid w:val="00F7001C"/>
    <w:rsid w:val="00F70073"/>
    <w:rsid w:val="00F703DE"/>
    <w:rsid w:val="00F708F1"/>
    <w:rsid w:val="00F71086"/>
    <w:rsid w:val="00F724E2"/>
    <w:rsid w:val="00F7294E"/>
    <w:rsid w:val="00F73744"/>
    <w:rsid w:val="00F7387B"/>
    <w:rsid w:val="00F757F2"/>
    <w:rsid w:val="00F75A7D"/>
    <w:rsid w:val="00F76381"/>
    <w:rsid w:val="00F76695"/>
    <w:rsid w:val="00F773E1"/>
    <w:rsid w:val="00F778A2"/>
    <w:rsid w:val="00F809FD"/>
    <w:rsid w:val="00F80F0A"/>
    <w:rsid w:val="00F8178D"/>
    <w:rsid w:val="00F82D2D"/>
    <w:rsid w:val="00F834AC"/>
    <w:rsid w:val="00F83B20"/>
    <w:rsid w:val="00F84075"/>
    <w:rsid w:val="00F84560"/>
    <w:rsid w:val="00F845E3"/>
    <w:rsid w:val="00F84861"/>
    <w:rsid w:val="00F852E3"/>
    <w:rsid w:val="00F85DDA"/>
    <w:rsid w:val="00F866AE"/>
    <w:rsid w:val="00F872C8"/>
    <w:rsid w:val="00F872E3"/>
    <w:rsid w:val="00F873FC"/>
    <w:rsid w:val="00F90397"/>
    <w:rsid w:val="00F90B6E"/>
    <w:rsid w:val="00F90CC0"/>
    <w:rsid w:val="00F90E2B"/>
    <w:rsid w:val="00F91E0B"/>
    <w:rsid w:val="00F9262D"/>
    <w:rsid w:val="00F92945"/>
    <w:rsid w:val="00F9428F"/>
    <w:rsid w:val="00F94FEC"/>
    <w:rsid w:val="00F95016"/>
    <w:rsid w:val="00F967EA"/>
    <w:rsid w:val="00F96B2D"/>
    <w:rsid w:val="00F97011"/>
    <w:rsid w:val="00F97156"/>
    <w:rsid w:val="00F971F7"/>
    <w:rsid w:val="00F97959"/>
    <w:rsid w:val="00FA0380"/>
    <w:rsid w:val="00FA1179"/>
    <w:rsid w:val="00FA282A"/>
    <w:rsid w:val="00FA50F9"/>
    <w:rsid w:val="00FA6C1E"/>
    <w:rsid w:val="00FA7122"/>
    <w:rsid w:val="00FA7796"/>
    <w:rsid w:val="00FA77BC"/>
    <w:rsid w:val="00FA7BC3"/>
    <w:rsid w:val="00FA7C8D"/>
    <w:rsid w:val="00FA7E0B"/>
    <w:rsid w:val="00FB0899"/>
    <w:rsid w:val="00FB0E9D"/>
    <w:rsid w:val="00FB1DF6"/>
    <w:rsid w:val="00FB2EE2"/>
    <w:rsid w:val="00FB3B63"/>
    <w:rsid w:val="00FB3CDB"/>
    <w:rsid w:val="00FB4BD6"/>
    <w:rsid w:val="00FB56B1"/>
    <w:rsid w:val="00FB60DE"/>
    <w:rsid w:val="00FB6190"/>
    <w:rsid w:val="00FB6705"/>
    <w:rsid w:val="00FB75BB"/>
    <w:rsid w:val="00FC03E8"/>
    <w:rsid w:val="00FC098D"/>
    <w:rsid w:val="00FC0ACC"/>
    <w:rsid w:val="00FC1A0D"/>
    <w:rsid w:val="00FC219D"/>
    <w:rsid w:val="00FC226C"/>
    <w:rsid w:val="00FC3212"/>
    <w:rsid w:val="00FC37C6"/>
    <w:rsid w:val="00FC3FFF"/>
    <w:rsid w:val="00FC4798"/>
    <w:rsid w:val="00FC4D9D"/>
    <w:rsid w:val="00FC50AC"/>
    <w:rsid w:val="00FC5A03"/>
    <w:rsid w:val="00FC5FC6"/>
    <w:rsid w:val="00FC6328"/>
    <w:rsid w:val="00FC6B74"/>
    <w:rsid w:val="00FC6C6E"/>
    <w:rsid w:val="00FC6E18"/>
    <w:rsid w:val="00FC7707"/>
    <w:rsid w:val="00FC7AB8"/>
    <w:rsid w:val="00FD0108"/>
    <w:rsid w:val="00FD045A"/>
    <w:rsid w:val="00FD05C0"/>
    <w:rsid w:val="00FD0A7B"/>
    <w:rsid w:val="00FD17C9"/>
    <w:rsid w:val="00FD19BC"/>
    <w:rsid w:val="00FD23A9"/>
    <w:rsid w:val="00FD37E8"/>
    <w:rsid w:val="00FD3D42"/>
    <w:rsid w:val="00FD447C"/>
    <w:rsid w:val="00FD44F4"/>
    <w:rsid w:val="00FD45F0"/>
    <w:rsid w:val="00FD46AE"/>
    <w:rsid w:val="00FD49C0"/>
    <w:rsid w:val="00FD535E"/>
    <w:rsid w:val="00FD589B"/>
    <w:rsid w:val="00FD68AF"/>
    <w:rsid w:val="00FD775C"/>
    <w:rsid w:val="00FE022A"/>
    <w:rsid w:val="00FE034C"/>
    <w:rsid w:val="00FE08C2"/>
    <w:rsid w:val="00FE2884"/>
    <w:rsid w:val="00FE363D"/>
    <w:rsid w:val="00FE49CD"/>
    <w:rsid w:val="00FE4A25"/>
    <w:rsid w:val="00FE4A60"/>
    <w:rsid w:val="00FE4F4A"/>
    <w:rsid w:val="00FE4F5E"/>
    <w:rsid w:val="00FE5037"/>
    <w:rsid w:val="00FE508D"/>
    <w:rsid w:val="00FE5D3B"/>
    <w:rsid w:val="00FE5DFB"/>
    <w:rsid w:val="00FE62B3"/>
    <w:rsid w:val="00FE652B"/>
    <w:rsid w:val="00FE776A"/>
    <w:rsid w:val="00FE7F18"/>
    <w:rsid w:val="00FE7FDE"/>
    <w:rsid w:val="00FF144B"/>
    <w:rsid w:val="00FF1486"/>
    <w:rsid w:val="00FF28F1"/>
    <w:rsid w:val="00FF35F9"/>
    <w:rsid w:val="00FF3D04"/>
    <w:rsid w:val="00FF4130"/>
    <w:rsid w:val="00FF4342"/>
    <w:rsid w:val="00FF452E"/>
    <w:rsid w:val="00FF51EB"/>
    <w:rsid w:val="00FF5BA0"/>
    <w:rsid w:val="00FF60F0"/>
    <w:rsid w:val="00FF6D7C"/>
    <w:rsid w:val="00FF7255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5E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227FD"/>
    <w:rPr>
      <w:rFonts w:ascii="Century Schoolbook" w:hAnsi="Century Schoolbook" w:cs="Century Schoolbook"/>
      <w:sz w:val="20"/>
      <w:szCs w:val="20"/>
    </w:rPr>
  </w:style>
  <w:style w:type="character" w:customStyle="1" w:styleId="FontStyle11">
    <w:name w:val="Font Style11"/>
    <w:basedOn w:val="a0"/>
    <w:uiPriority w:val="99"/>
    <w:rsid w:val="00832CF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F2C2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0F2C2D"/>
    <w:rPr>
      <w:rFonts w:ascii="Arial Unicode MS" w:eastAsia="Arial Unicode MS" w:cs="Arial Unicode MS"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1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A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AA5"/>
    <w:rPr>
      <w:rFonts w:eastAsiaTheme="minorEastAsia"/>
      <w:lang w:eastAsia="ru-RU"/>
    </w:rPr>
  </w:style>
  <w:style w:type="paragraph" w:customStyle="1" w:styleId="ConsPlusNormal">
    <w:name w:val="ConsPlusNormal"/>
    <w:rsid w:val="00D2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363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638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638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638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3C1C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5E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227FD"/>
    <w:rPr>
      <w:rFonts w:ascii="Century Schoolbook" w:hAnsi="Century Schoolbook" w:cs="Century Schoolbook"/>
      <w:sz w:val="20"/>
      <w:szCs w:val="20"/>
    </w:rPr>
  </w:style>
  <w:style w:type="character" w:customStyle="1" w:styleId="FontStyle11">
    <w:name w:val="Font Style11"/>
    <w:basedOn w:val="a0"/>
    <w:uiPriority w:val="99"/>
    <w:rsid w:val="00832CF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F2C2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0F2C2D"/>
    <w:rPr>
      <w:rFonts w:ascii="Arial Unicode MS" w:eastAsia="Arial Unicode MS" w:cs="Arial Unicode MS"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1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A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AA5"/>
    <w:rPr>
      <w:rFonts w:eastAsiaTheme="minorEastAsia"/>
      <w:lang w:eastAsia="ru-RU"/>
    </w:rPr>
  </w:style>
  <w:style w:type="paragraph" w:customStyle="1" w:styleId="ConsPlusNormal">
    <w:name w:val="ConsPlusNormal"/>
    <w:rsid w:val="00D2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363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638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638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638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3C1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78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png"/><Relationship Id="rId171" Type="http://schemas.openxmlformats.org/officeDocument/2006/relationships/oleObject" Target="embeddings/oleObject81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2.wmf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9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2B34-CB88-42E0-8F78-29B69583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Арапова Ирина Геннадьевна</cp:lastModifiedBy>
  <cp:revision>64</cp:revision>
  <cp:lastPrinted>2022-04-11T05:01:00Z</cp:lastPrinted>
  <dcterms:created xsi:type="dcterms:W3CDTF">2022-02-28T06:55:00Z</dcterms:created>
  <dcterms:modified xsi:type="dcterms:W3CDTF">2022-04-26T11:06:00Z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