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C95A" w14:textId="487DC992" w:rsidR="00857805" w:rsidRPr="00E34250" w:rsidRDefault="00857805" w:rsidP="00E34250">
      <w:pPr>
        <w:pStyle w:val="1"/>
        <w:ind w:left="4962" w:firstLine="0"/>
      </w:pPr>
      <w:r>
        <w:t>Приложение 3 к Методике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 (пункт 16)</w:t>
      </w:r>
      <w:r w:rsidR="00E34250">
        <w:br/>
      </w:r>
      <w:r w:rsidR="00E34250" w:rsidRPr="00E34250">
        <w:t>(</w:t>
      </w:r>
      <w:r w:rsidR="00E34250" w:rsidRPr="00E34250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E34250" w:rsidRPr="00E34250">
          <w:rPr>
            <w:rStyle w:val="a6"/>
            <w:i/>
            <w:iCs/>
            <w:color w:val="03407D" w:themeColor="hyperlink" w:themeShade="A6"/>
          </w:rPr>
          <w:t>от 08.08.2022 № 65-4</w:t>
        </w:r>
      </w:hyperlink>
      <w:r w:rsidR="00E34250" w:rsidRPr="00E34250">
        <w:t>)</w:t>
      </w:r>
    </w:p>
    <w:p w14:paraId="23DE2F67" w14:textId="77777777" w:rsidR="00857805" w:rsidRDefault="00857805" w:rsidP="00857805">
      <w:pPr>
        <w:pStyle w:val="1"/>
        <w:spacing w:after="0"/>
        <w:ind w:firstLine="0"/>
        <w:jc w:val="center"/>
      </w:pPr>
      <w:r>
        <w:rPr>
          <w:b/>
          <w:bCs/>
        </w:rPr>
        <w:t>Распределение поступлений</w:t>
      </w:r>
      <w:r>
        <w:rPr>
          <w:b/>
          <w:bCs/>
        </w:rPr>
        <w:br/>
        <w:t>за использование государственного и иного имущества,</w:t>
      </w:r>
      <w:r>
        <w:rPr>
          <w:b/>
          <w:bCs/>
        </w:rPr>
        <w:br/>
        <w:t>которое входит в сферу управления</w:t>
      </w:r>
    </w:p>
    <w:p w14:paraId="1DCD549E" w14:textId="77777777" w:rsidR="00857805" w:rsidRDefault="00857805" w:rsidP="00857805">
      <w:pPr>
        <w:pStyle w:val="1"/>
        <w:ind w:firstLine="0"/>
        <w:jc w:val="center"/>
      </w:pPr>
      <w:r>
        <w:rPr>
          <w:b/>
          <w:bCs/>
        </w:rPr>
        <w:t>Фонда государственного имущества Донецкой Народной Республики,</w:t>
      </w:r>
      <w:r>
        <w:rPr>
          <w:b/>
          <w:bCs/>
        </w:rPr>
        <w:br/>
        <w:t>а также движимого имущества, относящегося к</w:t>
      </w:r>
      <w:r>
        <w:rPr>
          <w:b/>
          <w:bCs/>
        </w:rPr>
        <w:br/>
        <w:t>государственной собственности</w:t>
      </w:r>
    </w:p>
    <w:tbl>
      <w:tblPr>
        <w:tblpPr w:leftFromText="180" w:rightFromText="180" w:vertAnchor="text" w:tblpXSpec="center" w:tblpY="1"/>
        <w:tblOverlap w:val="never"/>
        <w:tblW w:w="9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253"/>
        <w:gridCol w:w="2314"/>
        <w:gridCol w:w="2501"/>
      </w:tblGrid>
      <w:tr w:rsidR="00857805" w14:paraId="12EC85BD" w14:textId="77777777" w:rsidTr="00E34250">
        <w:trPr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3FA57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7C200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Поступления от использования (аренды)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2276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Республиканский бюджет, %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8E602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Балансодержатель, %</w:t>
            </w:r>
          </w:p>
        </w:tc>
      </w:tr>
      <w:tr w:rsidR="00857805" w14:paraId="00FE42B9" w14:textId="77777777" w:rsidTr="00E34250">
        <w:trPr>
          <w:trHeight w:hRule="exact" w:val="19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612E" w14:textId="77777777" w:rsidR="00857805" w:rsidRDefault="00857805" w:rsidP="00E34250">
            <w:pPr>
              <w:pStyle w:val="a5"/>
              <w:spacing w:after="0"/>
              <w:ind w:firstLine="240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3DA0F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предприятия как имущественного комплекса, другого имущественного комплекса государственных предприятий, их структурных подразделений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13BB4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C4275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857805" w14:paraId="17132EBA" w14:textId="77777777" w:rsidTr="00E34250">
        <w:trPr>
          <w:trHeight w:hRule="exact" w:val="13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259DF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E8F5D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имущества, находящегося на балансе Фонда государственного имущества Донецкой Народной Республики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EAF79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E9E7E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857805" w14:paraId="7A5F1BFA" w14:textId="77777777" w:rsidTr="00E34250">
        <w:trPr>
          <w:trHeight w:hRule="exact" w:val="22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45F13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03D03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имущества, которое входит в сферу управления Фонда государственного имущества Донецкой Народной Республики, в том числе имущества, обращенного в государственную собственность по решению суда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15F27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C2472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857805" w14:paraId="02A31AE2" w14:textId="77777777" w:rsidTr="00E34250">
        <w:trPr>
          <w:trHeight w:hRule="exact" w:val="16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3BAF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B77C5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имущества, не вошедшего в уставный капитал хозяйственного общества, созданного в процессе приватизации (</w:t>
            </w:r>
            <w:proofErr w:type="spellStart"/>
            <w:r>
              <w:t>корпоратизации</w:t>
            </w:r>
            <w:proofErr w:type="spellEnd"/>
            <w:r>
              <w:t>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EC08B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D77A0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E34250" w14:paraId="2624BE3B" w14:textId="77777777" w:rsidTr="00E34250">
        <w:trPr>
          <w:trHeight w:val="22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AF6D7" w14:textId="77777777" w:rsidR="00E34250" w:rsidRDefault="00E34250" w:rsidP="00E34250">
            <w:pPr>
              <w:pStyle w:val="a5"/>
              <w:spacing w:after="0"/>
              <w:ind w:firstLine="240"/>
            </w:pPr>
            <w: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C6C6D" w14:textId="764026E4" w:rsidR="00E34250" w:rsidRDefault="00E34250" w:rsidP="00E34250">
            <w:pPr>
              <w:pStyle w:val="a5"/>
              <w:spacing w:after="0"/>
              <w:ind w:firstLine="0"/>
            </w:pPr>
            <w:r>
              <w:t>имущества, не вошедшего в уставный капитал хозяйственного общества, созданного в процессе приватизации (</w:t>
            </w:r>
            <w:proofErr w:type="spellStart"/>
            <w:r>
              <w:t>корпоратизации</w:t>
            </w:r>
            <w:proofErr w:type="spellEnd"/>
            <w:r>
              <w:t>) и которое содержит объекты жилого фонда, не вошедшие в его уставный капитал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865AB" w14:textId="77777777" w:rsidR="00E34250" w:rsidRDefault="00E34250" w:rsidP="00E34250">
            <w:pPr>
              <w:pStyle w:val="a5"/>
              <w:spacing w:after="0"/>
              <w:ind w:firstLine="0"/>
              <w:jc w:val="center"/>
            </w:pPr>
            <w:r>
              <w:t>70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12352" w14:textId="77777777" w:rsidR="00E34250" w:rsidRDefault="00E34250" w:rsidP="00E34250">
            <w:pPr>
              <w:pStyle w:val="a5"/>
              <w:spacing w:after="0"/>
              <w:ind w:firstLine="0"/>
              <w:jc w:val="center"/>
            </w:pPr>
            <w:r>
              <w:t>30</w:t>
            </w:r>
          </w:p>
        </w:tc>
      </w:tr>
      <w:tr w:rsidR="00857805" w14:paraId="62A96083" w14:textId="77777777" w:rsidTr="00E34250">
        <w:trPr>
          <w:trHeight w:hRule="exact" w:val="42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519F5" w14:textId="77777777" w:rsidR="00857805" w:rsidRDefault="00857805" w:rsidP="00E34250">
            <w:pPr>
              <w:pStyle w:val="a5"/>
              <w:spacing w:after="0"/>
              <w:ind w:firstLine="220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BDD1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недвижимого имущества, находящегося на балансе</w:t>
            </w:r>
          </w:p>
          <w:p w14:paraId="189BF7C2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государственного унитарного предприятия и не</w:t>
            </w:r>
          </w:p>
          <w:p w14:paraId="327C98A1" w14:textId="1A200F0D" w:rsidR="00857805" w:rsidRDefault="00857805" w:rsidP="00E34250">
            <w:pPr>
              <w:pStyle w:val="a5"/>
              <w:spacing w:after="0"/>
              <w:ind w:firstLine="0"/>
            </w:pPr>
            <w:r>
              <w:t>зарегистрированного за ним на праве хозяйственного ведения или оперативного управления</w:t>
            </w:r>
            <w:r w:rsidR="00E34250" w:rsidRPr="00E34250">
              <w:t>, государственной корпорации, государственного концерна, трансграничного концерна, Центрального Республиканского Банка Донецкой Народной Республики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83971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70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0A5E6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30</w:t>
            </w:r>
          </w:p>
        </w:tc>
      </w:tr>
      <w:tr w:rsidR="00857805" w14:paraId="7DAF6022" w14:textId="77777777" w:rsidTr="00E34250">
        <w:trPr>
          <w:trHeight w:hRule="exact" w:val="32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7A74" w14:textId="77777777" w:rsidR="00857805" w:rsidRDefault="00857805" w:rsidP="00E34250">
            <w:pPr>
              <w:pStyle w:val="a5"/>
              <w:spacing w:after="0"/>
              <w:ind w:firstLine="220"/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E6717" w14:textId="14F4512B" w:rsidR="00857805" w:rsidRDefault="00857805" w:rsidP="00E34250">
            <w:pPr>
              <w:pStyle w:val="a5"/>
              <w:spacing w:after="0"/>
              <w:ind w:firstLine="0"/>
            </w:pPr>
            <w:r>
              <w:t>имущества, находящегося на балансе органов государственной власти,</w:t>
            </w:r>
            <w:r w:rsidR="00E34250">
              <w:t xml:space="preserve"> </w:t>
            </w:r>
            <w:r w:rsidR="00E34250" w:rsidRPr="00E34250">
              <w:t>иных государственных органов,</w:t>
            </w:r>
            <w:r>
              <w:t xml:space="preserve"> бюджетных учреждений, за которыми законодательством Донецкой Народной Республики не закреплено право на осуществление приносящей доход деятельности по передаче имущества в аренду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5CAFB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8A8C5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</w:tr>
      <w:tr w:rsidR="00857805" w14:paraId="4DEC0690" w14:textId="77777777" w:rsidTr="00E34250">
        <w:trPr>
          <w:trHeight w:hRule="exact" w:val="25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FEFF" w14:textId="77777777" w:rsidR="00857805" w:rsidRDefault="00857805" w:rsidP="00E34250">
            <w:pPr>
              <w:pStyle w:val="a5"/>
              <w:spacing w:after="0"/>
              <w:ind w:firstLine="220"/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E6635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имущества, находящегося на балансе бюджетных учреждений, за которыми законодательством Донецкой Народной Республики закреплено право на осуществление приносящей доход деятельности по передаче имущества в аренду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3FCD6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761B4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50</w:t>
            </w:r>
          </w:p>
        </w:tc>
      </w:tr>
      <w:tr w:rsidR="00E34250" w14:paraId="1C728311" w14:textId="77777777" w:rsidTr="00E34250">
        <w:trPr>
          <w:trHeight w:val="83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4A9C9" w14:textId="77777777" w:rsidR="00E34250" w:rsidRDefault="00E34250" w:rsidP="00E34250">
            <w:pPr>
              <w:pStyle w:val="a5"/>
              <w:spacing w:after="0"/>
              <w:ind w:firstLine="220"/>
            </w:pPr>
            <w: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8C558" w14:textId="727B8F6E" w:rsidR="00E34250" w:rsidRDefault="00E34250" w:rsidP="00E34250">
            <w:pPr>
              <w:pStyle w:val="a5"/>
              <w:spacing w:after="0"/>
              <w:ind w:firstLine="0"/>
            </w:pPr>
            <w:r>
              <w:t xml:space="preserve">движимого имущества, находящегося на балансе </w:t>
            </w:r>
            <w:r w:rsidRPr="00E34250">
              <w:t>государственной корпорации, государственного концерна, трансграничного концерна, Центрального Республиканского Банка Донецкой Народной Республики,</w:t>
            </w:r>
            <w:r>
              <w:t xml:space="preserve"> государственного унитарного предприятия, кроме государственного предприятия по обеспечению функционирования дипломатических представительств и консульских учреждений иностранных государств, представительств</w:t>
            </w:r>
          </w:p>
          <w:p w14:paraId="64677890" w14:textId="77777777" w:rsidR="00E34250" w:rsidRDefault="00E34250" w:rsidP="00E34250">
            <w:pPr>
              <w:pStyle w:val="a5"/>
              <w:spacing w:after="0"/>
              <w:ind w:firstLine="0"/>
            </w:pPr>
            <w:r>
              <w:t>международных</w:t>
            </w:r>
          </w:p>
          <w:p w14:paraId="05FD8021" w14:textId="77777777" w:rsidR="00E34250" w:rsidRDefault="00E34250" w:rsidP="00E34250">
            <w:pPr>
              <w:pStyle w:val="a5"/>
              <w:spacing w:after="0"/>
              <w:ind w:firstLine="0"/>
            </w:pPr>
            <w:r>
              <w:t>межправительственных организаций, имущество которых передается дипломатическим</w:t>
            </w:r>
          </w:p>
          <w:p w14:paraId="708923F8" w14:textId="69292A2F" w:rsidR="00E34250" w:rsidRDefault="00E34250" w:rsidP="00E34250">
            <w:pPr>
              <w:pStyle w:val="a5"/>
              <w:spacing w:after="0"/>
            </w:pPr>
            <w:r>
              <w:t>представительствам и консульским учреждениям иностранных государств, представительствам международных межправительственных организаций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5E45E" w14:textId="77777777" w:rsidR="00E34250" w:rsidRDefault="00E34250" w:rsidP="00E34250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6CCFB" w14:textId="77777777" w:rsidR="00E34250" w:rsidRDefault="00E34250" w:rsidP="00E34250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</w:tr>
      <w:tr w:rsidR="00857805" w14:paraId="4D953CA4" w14:textId="77777777" w:rsidTr="00E34250">
        <w:trPr>
          <w:trHeight w:hRule="exact" w:val="32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A3648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11843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движимого и недвижимого военного имущества, закрепленного за военными частями, учреждениями Вооруженных Сил Донецкой Народной Республики, иными военными формированиями, органами, подразделениями, учреждениями государственной спецсвязи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C8D58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73BFD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bookmarkStart w:id="0" w:name="_GoBack"/>
            <w:bookmarkEnd w:id="0"/>
            <w:r>
              <w:t>X</w:t>
            </w:r>
          </w:p>
        </w:tc>
      </w:tr>
      <w:tr w:rsidR="00857805" w14:paraId="50606196" w14:textId="77777777" w:rsidTr="00E34250">
        <w:trPr>
          <w:trHeight w:hRule="exact" w:val="67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43059" w14:textId="70A7CECA" w:rsidR="00857805" w:rsidRDefault="00E34250" w:rsidP="00E34250">
            <w:pPr>
              <w:pStyle w:val="a5"/>
              <w:spacing w:after="0"/>
              <w:ind w:firstLine="0"/>
              <w:jc w:val="center"/>
            </w:pPr>
            <w:r>
              <w:lastRenderedPageBreak/>
              <w:t>11</w:t>
            </w:r>
            <w:r w:rsidR="0085780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FFBF31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недвижимого и движимого имущества, находящегося на балансе государственного предприятия по обеспечению функционирования дипломатических представительств и консульских учреждений иностранных государств, представительств международных межправительственных организаций, имущество которых передается дипломатическим представительствам и консульским учреждениям иностранных государств, представительствам международных</w:t>
            </w:r>
          </w:p>
          <w:p w14:paraId="71569430" w14:textId="77777777" w:rsidR="00857805" w:rsidRDefault="00857805" w:rsidP="00E34250">
            <w:pPr>
              <w:pStyle w:val="a5"/>
              <w:spacing w:after="0"/>
              <w:ind w:firstLine="0"/>
            </w:pPr>
            <w:r>
              <w:t>межправительственных организаций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FEA07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1DA4C" w14:textId="77777777" w:rsidR="00857805" w:rsidRDefault="00857805" w:rsidP="00E34250">
            <w:pPr>
              <w:pStyle w:val="a5"/>
              <w:spacing w:after="0"/>
              <w:ind w:firstLine="0"/>
              <w:jc w:val="center"/>
            </w:pPr>
            <w:r>
              <w:t>100</w:t>
            </w:r>
          </w:p>
        </w:tc>
      </w:tr>
    </w:tbl>
    <w:p w14:paraId="1C8C9861" w14:textId="77777777" w:rsidR="00857805" w:rsidRDefault="00857805" w:rsidP="00857805"/>
    <w:p w14:paraId="06614726" w14:textId="77777777" w:rsidR="0044155E" w:rsidRDefault="00BF7D56"/>
    <w:sectPr w:rsidR="0044155E">
      <w:headerReference w:type="default" r:id="rId8"/>
      <w:pgSz w:w="11900" w:h="16840"/>
      <w:pgMar w:top="1129" w:right="573" w:bottom="1143" w:left="1582" w:header="0" w:footer="71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2626" w14:textId="77777777" w:rsidR="00BF7D56" w:rsidRDefault="00BF7D56">
      <w:r>
        <w:separator/>
      </w:r>
    </w:p>
  </w:endnote>
  <w:endnote w:type="continuationSeparator" w:id="0">
    <w:p w14:paraId="071B6106" w14:textId="77777777" w:rsidR="00BF7D56" w:rsidRDefault="00B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DFDF4" w14:textId="77777777" w:rsidR="00BF7D56" w:rsidRDefault="00BF7D56">
      <w:r>
        <w:separator/>
      </w:r>
    </w:p>
  </w:footnote>
  <w:footnote w:type="continuationSeparator" w:id="0">
    <w:p w14:paraId="363470AB" w14:textId="77777777" w:rsidR="00BF7D56" w:rsidRDefault="00BF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7DE6" w14:textId="77777777" w:rsidR="00C5637A" w:rsidRDefault="0085780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992D339" wp14:editId="40BE23C0">
              <wp:simplePos x="0" y="0"/>
              <wp:positionH relativeFrom="page">
                <wp:posOffset>4104640</wp:posOffset>
              </wp:positionH>
              <wp:positionV relativeFrom="page">
                <wp:posOffset>481965</wp:posOffset>
              </wp:positionV>
              <wp:extent cx="60960" cy="946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8AED52" w14:textId="77777777" w:rsidR="00C5637A" w:rsidRDefault="0085780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2D339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323.2pt;margin-top:37.95pt;width:4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KNkQEAAB8DAAAOAAAAZHJzL2Uyb0RvYy54bWysUsFOwzAMvSPxD1HurB2CCqp1CIRASAiQ&#10;gA/I0mSN1MRRHNbu73GybiC4IS6uY7vPz89eXI22ZxsV0IBr+HxWcqachNa4dcPf3+5OLjjDKFwr&#10;enCq4VuF/Gp5fLQYfK1OoYO+VYERiMN68A3vYvR1UaDslBU4A68cJTUEKyI9w7pogxgI3fbFaVlW&#10;xQCh9QGkQqTo7S7JlxlfayXjs9aoIusbTtxitiHbVbLFciHqdRC+M3KiIf7AwgrjqOkB6lZEwT6C&#10;+QVljQyAoONMgi1AayNVnoGmmZc/pnnthFd5FhIH/UEm/D9Y+bR5Ccy0Da84c8LSinJXViVpBo81&#10;Vbx6qonjDYy04n0cKZgmHnWw6UuzMMqTyNuDsGqMTFKwKi8rSkjKXJ5V8/OEUXz96gPGewWWJafh&#10;gbaWxRSbR4y70n1J6uTgzvR9iid+Ox7Ji+NqnEivoN0S54EW23BHl8dZ/+BIt3QDeyfsndXkJHD0&#10;1x+RGuS+CXUHNTWjLWTm08WkNX9/56qvu15+AgAA//8DAFBLAwQUAAYACAAAACEAx2XfIdwAAAAJ&#10;AQAADwAAAGRycy9kb3ducmV2LnhtbEyPwU7DMBBE70j8g7VI3KgDakMa4lSoEhduFITEzY23cYS9&#10;jmw3Tf6e5QTH1T69mWl2s3diwpiGQAruVwUIpC6YgXoFH+8vdxWIlDUZ7QKhggUT7Nrrq0bXJlzo&#10;DadD7gVLKNVagc15rKVMnUWv0yqMSPw7heh15jP20kR9Ybl38qEoSun1QJxg9Yh7i9334ewVPM6f&#10;AceEe/w6TV20w1K510Wp25v5+QlExjn/wfBbn6tDy52O4UwmCaegXJdrRlm22YJgoNyUPO6oYFtU&#10;INtG/l/Q/gAAAP//AwBQSwECLQAUAAYACAAAACEAtoM4kv4AAADhAQAAEwAAAAAAAAAAAAAAAAAA&#10;AAAAW0NvbnRlbnRfVHlwZXNdLnhtbFBLAQItABQABgAIAAAAIQA4/SH/1gAAAJQBAAALAAAAAAAA&#10;AAAAAAAAAC8BAABfcmVscy8ucmVsc1BLAQItABQABgAIAAAAIQBbYJKNkQEAAB8DAAAOAAAAAAAA&#10;AAAAAAAAAC4CAABkcnMvZTJvRG9jLnhtbFBLAQItABQABgAIAAAAIQDHZd8h3AAAAAkBAAAPAAAA&#10;AAAAAAAAAAAAAOsDAABkcnMvZG93bnJldi54bWxQSwUGAAAAAAQABADzAAAA9AQAAAAA&#10;" filled="f" stroked="f">
              <v:textbox style="mso-fit-shape-to-text:t" inset="0,0,0,0">
                <w:txbxContent>
                  <w:p w14:paraId="318AED52" w14:textId="77777777" w:rsidR="00C5637A" w:rsidRDefault="0085780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4F"/>
    <w:rsid w:val="00234096"/>
    <w:rsid w:val="00791882"/>
    <w:rsid w:val="00857805"/>
    <w:rsid w:val="00BF7D56"/>
    <w:rsid w:val="00E34250"/>
    <w:rsid w:val="00F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76B0"/>
  <w15:chartTrackingRefBased/>
  <w15:docId w15:val="{7969C9C4-8C7B-4EB5-B222-3E0AA78E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780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85780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85780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57805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5780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857805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unhideWhenUsed/>
    <w:rsid w:val="00E3425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4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65-4-2022080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0B22-9BD3-4B15-BA0E-6A76C2CA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Сарбей Виктор Сергеевич</cp:lastModifiedBy>
  <cp:revision>3</cp:revision>
  <dcterms:created xsi:type="dcterms:W3CDTF">2021-04-08T06:06:00Z</dcterms:created>
  <dcterms:modified xsi:type="dcterms:W3CDTF">2022-08-18T11:49:00Z</dcterms:modified>
</cp:coreProperties>
</file>