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E1562" w14:textId="77777777" w:rsidR="002F11C3" w:rsidRPr="004349E7" w:rsidRDefault="002F11C3" w:rsidP="002F11C3">
      <w:pPr>
        <w:ind w:firstLine="4820"/>
        <w:rPr>
          <w:sz w:val="28"/>
          <w:szCs w:val="28"/>
        </w:rPr>
      </w:pPr>
      <w:r w:rsidRPr="004349E7">
        <w:rPr>
          <w:sz w:val="28"/>
          <w:szCs w:val="28"/>
        </w:rPr>
        <w:t>Приложение 3</w:t>
      </w:r>
    </w:p>
    <w:p w14:paraId="765739DE" w14:textId="3EACC71F" w:rsidR="002F11C3" w:rsidRPr="004349E7" w:rsidRDefault="002F11C3" w:rsidP="002F11C3">
      <w:pPr>
        <w:ind w:firstLine="4820"/>
        <w:rPr>
          <w:sz w:val="28"/>
          <w:szCs w:val="28"/>
        </w:rPr>
      </w:pPr>
      <w:r w:rsidRPr="004349E7">
        <w:rPr>
          <w:sz w:val="28"/>
          <w:szCs w:val="28"/>
        </w:rPr>
        <w:t xml:space="preserve">к Временному </w:t>
      </w:r>
      <w:r w:rsidR="003D010F">
        <w:rPr>
          <w:sz w:val="28"/>
          <w:szCs w:val="28"/>
        </w:rPr>
        <w:t>П</w:t>
      </w:r>
      <w:bookmarkStart w:id="0" w:name="_GoBack"/>
      <w:bookmarkEnd w:id="0"/>
      <w:r w:rsidRPr="004349E7">
        <w:rPr>
          <w:sz w:val="28"/>
          <w:szCs w:val="28"/>
        </w:rPr>
        <w:t>орядку проведения</w:t>
      </w:r>
    </w:p>
    <w:p w14:paraId="0B53EE9D" w14:textId="77777777" w:rsidR="002F11C3" w:rsidRPr="004349E7" w:rsidRDefault="002F11C3" w:rsidP="002F11C3">
      <w:pPr>
        <w:ind w:firstLine="4820"/>
        <w:rPr>
          <w:sz w:val="28"/>
          <w:szCs w:val="28"/>
        </w:rPr>
      </w:pPr>
      <w:r w:rsidRPr="004349E7">
        <w:rPr>
          <w:sz w:val="28"/>
          <w:szCs w:val="28"/>
        </w:rPr>
        <w:t>маркирования семян и посадочного</w:t>
      </w:r>
    </w:p>
    <w:p w14:paraId="2DF5C558" w14:textId="3ADE7751" w:rsidR="002F11C3" w:rsidRDefault="002F11C3" w:rsidP="002F11C3">
      <w:pPr>
        <w:ind w:firstLine="4820"/>
        <w:rPr>
          <w:sz w:val="28"/>
          <w:szCs w:val="28"/>
        </w:rPr>
      </w:pPr>
      <w:r w:rsidRPr="004349E7">
        <w:rPr>
          <w:sz w:val="28"/>
          <w:szCs w:val="28"/>
        </w:rPr>
        <w:t>материала (пункт 8).</w:t>
      </w:r>
    </w:p>
    <w:p w14:paraId="03943319" w14:textId="6779034C" w:rsidR="003D010F" w:rsidRPr="004349E7" w:rsidRDefault="003D010F" w:rsidP="003D010F">
      <w:pPr>
        <w:ind w:left="4820"/>
        <w:rPr>
          <w:sz w:val="28"/>
          <w:szCs w:val="28"/>
        </w:rPr>
      </w:pPr>
      <w:r>
        <w:t>(</w:t>
      </w:r>
      <w:r w:rsidRPr="00E05253">
        <w:rPr>
          <w:rStyle w:val="a3"/>
          <w:sz w:val="28"/>
          <w:szCs w:val="28"/>
        </w:rPr>
        <w:t xml:space="preserve">в ред. приказа Министерства агропромышленной политики и продовольствия ДНР </w:t>
      </w:r>
      <w:hyperlink r:id="rId4" w:anchor="0010-113-20220504-2-e" w:tgtFrame="_blank" w:history="1">
        <w:r w:rsidRPr="00E05253">
          <w:rPr>
            <w:rStyle w:val="a3"/>
            <w:color w:val="0000FF"/>
            <w:sz w:val="28"/>
            <w:szCs w:val="28"/>
            <w:u w:val="single"/>
          </w:rPr>
          <w:t>от 04.05.2022 № 113</w:t>
        </w:r>
      </w:hyperlink>
      <w:r>
        <w:t>)</w:t>
      </w:r>
    </w:p>
    <w:p w14:paraId="48A07F4F" w14:textId="77777777" w:rsidR="002F11C3" w:rsidRDefault="002F11C3" w:rsidP="002F11C3">
      <w:pPr>
        <w:jc w:val="right"/>
      </w:pPr>
    </w:p>
    <w:p w14:paraId="5040D855" w14:textId="77777777" w:rsidR="002F11C3" w:rsidRDefault="002F11C3" w:rsidP="002F11C3">
      <w:pPr>
        <w:ind w:left="4536"/>
      </w:pPr>
    </w:p>
    <w:p w14:paraId="62B81E87" w14:textId="77777777" w:rsidR="002F11C3" w:rsidRPr="00B12385" w:rsidRDefault="002F11C3" w:rsidP="002F11C3">
      <w:pPr>
        <w:ind w:left="3969"/>
        <w:rPr>
          <w:sz w:val="28"/>
          <w:szCs w:val="28"/>
        </w:rPr>
      </w:pPr>
    </w:p>
    <w:p w14:paraId="4C77FF3A" w14:textId="77777777" w:rsidR="002F11C3" w:rsidRPr="00B12385" w:rsidRDefault="002F11C3" w:rsidP="002F11C3">
      <w:pPr>
        <w:ind w:left="3969"/>
        <w:rPr>
          <w:sz w:val="28"/>
          <w:szCs w:val="28"/>
        </w:rPr>
      </w:pPr>
    </w:p>
    <w:p w14:paraId="32873A46" w14:textId="77777777" w:rsidR="002F11C3" w:rsidRDefault="002F11C3" w:rsidP="002F11C3"/>
    <w:p w14:paraId="08D35FFB" w14:textId="77777777" w:rsidR="002F11C3" w:rsidRPr="00B12385" w:rsidRDefault="002F11C3" w:rsidP="002F11C3">
      <w:pPr>
        <w:jc w:val="center"/>
        <w:rPr>
          <w:b/>
          <w:sz w:val="28"/>
          <w:szCs w:val="28"/>
        </w:rPr>
      </w:pPr>
      <w:r w:rsidRPr="00B12385">
        <w:rPr>
          <w:b/>
          <w:sz w:val="28"/>
          <w:szCs w:val="28"/>
        </w:rPr>
        <w:t>ОТМЕТКИ,</w:t>
      </w:r>
    </w:p>
    <w:p w14:paraId="3015DDC7" w14:textId="77777777" w:rsidR="002F11C3" w:rsidRPr="00B12385" w:rsidRDefault="002F11C3" w:rsidP="002F11C3">
      <w:pPr>
        <w:jc w:val="center"/>
        <w:rPr>
          <w:b/>
          <w:sz w:val="28"/>
          <w:szCs w:val="28"/>
        </w:rPr>
      </w:pPr>
      <w:r w:rsidRPr="00B12385">
        <w:rPr>
          <w:b/>
          <w:sz w:val="28"/>
          <w:szCs w:val="28"/>
        </w:rPr>
        <w:t>которые наносятся непосредственно на упаковку с гибридным семенами и семенами родительских форм подсолнечника и кукурузы</w:t>
      </w:r>
    </w:p>
    <w:p w14:paraId="51E9DA9B" w14:textId="77777777" w:rsidR="002F11C3" w:rsidRPr="00B12385" w:rsidRDefault="002F11C3" w:rsidP="002F11C3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Семена подсолнечника</w:t>
      </w:r>
    </w:p>
    <w:p w14:paraId="137458CF" w14:textId="77777777" w:rsidR="002F11C3" w:rsidRPr="00B12385" w:rsidRDefault="002F11C3" w:rsidP="002F11C3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“А”  Материнская форма - стерильный аналог</w:t>
      </w:r>
    </w:p>
    <w:p w14:paraId="717FB146" w14:textId="77777777" w:rsidR="002F11C3" w:rsidRPr="00B12385" w:rsidRDefault="002F11C3" w:rsidP="002F11C3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“Б”  Материнская форма - фертильна (закрепитель стерильности пыльцы)</w:t>
      </w:r>
    </w:p>
    <w:p w14:paraId="4AC0AD7C" w14:textId="77777777" w:rsidR="002F11C3" w:rsidRPr="00B12385" w:rsidRDefault="002F11C3" w:rsidP="002F11C3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“В”  Восстановитель фертильности</w:t>
      </w:r>
    </w:p>
    <w:p w14:paraId="5CCC4CFB" w14:textId="77777777" w:rsidR="002F11C3" w:rsidRPr="00B12385" w:rsidRDefault="002F11C3" w:rsidP="002F11C3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“F1”  Гибрид первого поколения</w:t>
      </w:r>
    </w:p>
    <w:p w14:paraId="24B21858" w14:textId="77777777" w:rsidR="002F11C3" w:rsidRPr="00B12385" w:rsidRDefault="002F11C3" w:rsidP="002F11C3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Семена кукурузы</w:t>
      </w:r>
    </w:p>
    <w:p w14:paraId="5F5CB5AB" w14:textId="77777777" w:rsidR="002F11C3" w:rsidRPr="00B12385" w:rsidRDefault="002F11C3" w:rsidP="002F11C3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“М”  Носитель молдавского типа стерильности</w:t>
      </w:r>
    </w:p>
    <w:p w14:paraId="02B248D3" w14:textId="77777777" w:rsidR="002F11C3" w:rsidRPr="00B12385" w:rsidRDefault="002F11C3" w:rsidP="002F11C3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“С”  Носитель “си”-типа стерильности</w:t>
      </w:r>
    </w:p>
    <w:p w14:paraId="0CA0891E" w14:textId="77777777" w:rsidR="002F11C3" w:rsidRPr="00B12385" w:rsidRDefault="002F11C3" w:rsidP="002F11C3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“зМ”  Имеет способность давать стерильное потомство в случае скрещивания с носителями молдавского типа стерильности</w:t>
      </w:r>
    </w:p>
    <w:p w14:paraId="05B8FBCD" w14:textId="77777777" w:rsidR="002F11C3" w:rsidRPr="00B12385" w:rsidRDefault="002F11C3" w:rsidP="002F11C3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“вс”  Имеет способность давать стерильное потомство в случае скрещивания с носителями “си”-типа стерильности</w:t>
      </w:r>
    </w:p>
    <w:p w14:paraId="24A09EEA" w14:textId="77777777" w:rsidR="002F11C3" w:rsidRPr="00B12385" w:rsidRDefault="002F11C3" w:rsidP="002F11C3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“МВ” Имеет способность восстанавливать фертильность в потомстве в случае скрещивания с носителями молдавского типа стерильности</w:t>
      </w:r>
    </w:p>
    <w:p w14:paraId="40FD2B1D" w14:textId="77777777" w:rsidR="002F11C3" w:rsidRPr="00B12385" w:rsidRDefault="002F11C3" w:rsidP="002F11C3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“СВ”  Имеет способность восстанавливать фертильность в потомстве в случае скрещивания с носителями “си”-типа стерильности</w:t>
      </w:r>
    </w:p>
    <w:p w14:paraId="4B6BBBA5" w14:textId="77777777" w:rsidR="002F11C3" w:rsidRPr="00B12385" w:rsidRDefault="002F11C3" w:rsidP="002F11C3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“УВ” Имеет способность восстанавливать фертильность в потомстве в случае скрещивания с носителями молдавского и “си”-типа стерильности</w:t>
      </w:r>
    </w:p>
    <w:p w14:paraId="7F0A870C" w14:textId="77777777" w:rsidR="002F11C3" w:rsidRPr="00B12385" w:rsidRDefault="002F11C3" w:rsidP="002F11C3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“F1” Созданный по схеме восстановления фертильности или смешивания с применением молдавского или “си”-типа стерильности или полного удаления волотей</w:t>
      </w:r>
    </w:p>
    <w:p w14:paraId="51EBDCF5" w14:textId="77777777" w:rsidR="002F11C3" w:rsidRPr="00B12385" w:rsidRDefault="002F11C3" w:rsidP="002F11C3">
      <w:pPr>
        <w:rPr>
          <w:sz w:val="28"/>
          <w:szCs w:val="28"/>
        </w:rPr>
      </w:pPr>
      <w:r w:rsidRPr="00B12385">
        <w:rPr>
          <w:sz w:val="28"/>
          <w:szCs w:val="28"/>
        </w:rPr>
        <w:t xml:space="preserve">_________ </w:t>
      </w:r>
    </w:p>
    <w:p w14:paraId="608877BF" w14:textId="77777777" w:rsidR="002F11C3" w:rsidRPr="00B12385" w:rsidRDefault="002F11C3" w:rsidP="002F11C3">
      <w:pPr>
        <w:rPr>
          <w:sz w:val="28"/>
          <w:szCs w:val="28"/>
        </w:rPr>
      </w:pPr>
      <w:r w:rsidRPr="00B12385">
        <w:rPr>
          <w:sz w:val="28"/>
          <w:szCs w:val="28"/>
        </w:rPr>
        <w:t xml:space="preserve">Примечание. </w:t>
      </w:r>
    </w:p>
    <w:p w14:paraId="6E66C4EF" w14:textId="77777777" w:rsidR="00D16822" w:rsidRDefault="002F11C3" w:rsidP="002F11C3">
      <w:r w:rsidRPr="00B12385">
        <w:rPr>
          <w:sz w:val="28"/>
          <w:szCs w:val="28"/>
        </w:rPr>
        <w:t>Отметка наносится по центру упаковки.</w:t>
      </w:r>
    </w:p>
    <w:sectPr w:rsidR="00D16822" w:rsidSect="002F11C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FF1"/>
    <w:rsid w:val="002F11C3"/>
    <w:rsid w:val="003D010F"/>
    <w:rsid w:val="00D16822"/>
    <w:rsid w:val="00D2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1E1C"/>
  <w15:docId w15:val="{3450F95A-EC2B-4DC4-BBF3-0B1624FD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0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npa-dnr.ru/npa/0010-113-20220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DocSecurity>0</DocSecurity>
  <Lines>10</Lines>
  <Paragraphs>3</Paragraphs>
  <ScaleCrop>false</ScaleCrop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2015-06-23T14:58:00Z</dcterms:created>
  <dcterms:modified xsi:type="dcterms:W3CDTF">2022-10-18T12:49:00Z</dcterms:modified>
</cp:coreProperties>
</file>