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D7" w:rsidRDefault="00266BA2">
      <w:pPr>
        <w:pStyle w:val="1"/>
        <w:spacing w:after="0"/>
        <w:ind w:left="5100"/>
      </w:pPr>
      <w:r>
        <w:t xml:space="preserve">ПРИЛОЖЕНИЕ 3 </w:t>
      </w:r>
    </w:p>
    <w:p w:rsidR="00820AD7" w:rsidRDefault="00820AD7">
      <w:pPr>
        <w:pStyle w:val="1"/>
        <w:spacing w:after="0"/>
        <w:ind w:left="5100"/>
      </w:pPr>
    </w:p>
    <w:p w:rsidR="007826E3" w:rsidRDefault="00266BA2">
      <w:pPr>
        <w:pStyle w:val="1"/>
        <w:spacing w:after="0"/>
        <w:ind w:left="5100"/>
      </w:pPr>
      <w:r>
        <w:t>к Указу Главы</w:t>
      </w:r>
    </w:p>
    <w:p w:rsidR="00820AD7" w:rsidRDefault="00266BA2" w:rsidP="00820AD7">
      <w:pPr>
        <w:pStyle w:val="1"/>
        <w:tabs>
          <w:tab w:val="left" w:pos="8724"/>
        </w:tabs>
        <w:spacing w:after="0"/>
        <w:ind w:left="5100"/>
      </w:pPr>
      <w:r>
        <w:t xml:space="preserve">Донецкой Народной Республики </w:t>
      </w:r>
    </w:p>
    <w:p w:rsidR="007826E3" w:rsidRDefault="00266BA2" w:rsidP="00820AD7">
      <w:pPr>
        <w:pStyle w:val="1"/>
        <w:tabs>
          <w:tab w:val="left" w:pos="8724"/>
        </w:tabs>
        <w:spacing w:after="0"/>
        <w:ind w:left="5100"/>
      </w:pPr>
      <w:r>
        <w:t>от «</w:t>
      </w:r>
      <w:r w:rsidR="00820AD7">
        <w:t xml:space="preserve">27» сентября 2022 </w:t>
      </w:r>
      <w:r>
        <w:t>г. №</w:t>
      </w:r>
      <w:r w:rsidR="00820AD7">
        <w:t xml:space="preserve"> 652</w:t>
      </w:r>
    </w:p>
    <w:p w:rsidR="00820AD7" w:rsidRDefault="00820AD7" w:rsidP="00820AD7">
      <w:pPr>
        <w:pStyle w:val="1"/>
        <w:tabs>
          <w:tab w:val="left" w:pos="8724"/>
        </w:tabs>
        <w:spacing w:after="0"/>
        <w:ind w:left="5100"/>
      </w:pPr>
    </w:p>
    <w:p w:rsidR="00820AD7" w:rsidRDefault="00820AD7" w:rsidP="00820AD7">
      <w:pPr>
        <w:pStyle w:val="1"/>
        <w:tabs>
          <w:tab w:val="left" w:pos="8724"/>
        </w:tabs>
        <w:spacing w:after="0"/>
        <w:ind w:left="5100"/>
      </w:pPr>
    </w:p>
    <w:p w:rsidR="00820AD7" w:rsidRDefault="00820AD7" w:rsidP="00820AD7">
      <w:pPr>
        <w:pStyle w:val="1"/>
        <w:tabs>
          <w:tab w:val="left" w:pos="8724"/>
        </w:tabs>
        <w:spacing w:after="0"/>
        <w:ind w:left="5100"/>
      </w:pPr>
    </w:p>
    <w:p w:rsidR="00820AD7" w:rsidRDefault="00820AD7" w:rsidP="00820AD7">
      <w:pPr>
        <w:pStyle w:val="1"/>
        <w:tabs>
          <w:tab w:val="left" w:pos="8724"/>
        </w:tabs>
        <w:spacing w:after="0"/>
        <w:ind w:left="5100"/>
      </w:pPr>
    </w:p>
    <w:p w:rsidR="007826E3" w:rsidRDefault="00266BA2">
      <w:pPr>
        <w:pStyle w:val="1"/>
        <w:spacing w:after="0"/>
        <w:jc w:val="center"/>
      </w:pPr>
      <w:r>
        <w:t>ПЕРЕЧЕНЬ</w:t>
      </w:r>
    </w:p>
    <w:p w:rsidR="007826E3" w:rsidRDefault="00266BA2">
      <w:pPr>
        <w:pStyle w:val="1"/>
        <w:jc w:val="center"/>
      </w:pPr>
      <w:r>
        <w:t>земель, включенных в состав национального природного парка «Меотида»</w:t>
      </w:r>
      <w:r>
        <w:br/>
        <w:t>с изъятием у землевладельцев и землепользователей и передачей в постоянное</w:t>
      </w:r>
      <w:r>
        <w:br/>
        <w:t>пользование национальному природному</w:t>
      </w:r>
      <w:r>
        <w:t xml:space="preserve"> парку «Меотида»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3"/>
        <w:gridCol w:w="6312"/>
        <w:gridCol w:w="2443"/>
      </w:tblGrid>
      <w:tr w:rsidR="007826E3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AD7" w:rsidRDefault="00266BA2">
            <w:pPr>
              <w:pStyle w:val="a5"/>
            </w:pPr>
            <w:r>
              <w:t xml:space="preserve">№ </w:t>
            </w:r>
          </w:p>
          <w:p w:rsidR="007826E3" w:rsidRDefault="00266BA2">
            <w:pPr>
              <w:pStyle w:val="a5"/>
            </w:pPr>
            <w:r>
              <w:t>п/п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6E3" w:rsidRDefault="00266BA2">
            <w:pPr>
              <w:pStyle w:val="a5"/>
            </w:pPr>
            <w:r>
              <w:t>Землевладелец, землепользователь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AD7" w:rsidRDefault="00266BA2">
            <w:pPr>
              <w:pStyle w:val="a5"/>
            </w:pPr>
            <w:r>
              <w:t>Площадь,</w:t>
            </w:r>
          </w:p>
          <w:p w:rsidR="007826E3" w:rsidRDefault="00266BA2">
            <w:pPr>
              <w:pStyle w:val="a5"/>
            </w:pPr>
            <w:r>
              <w:t xml:space="preserve"> га</w:t>
            </w:r>
          </w:p>
        </w:tc>
      </w:tr>
      <w:tr w:rsidR="007826E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6E3" w:rsidRDefault="00266BA2">
            <w:pPr>
              <w:pStyle w:val="a5"/>
            </w:pPr>
            <w:r>
              <w:t>Новоазовский район</w:t>
            </w:r>
          </w:p>
        </w:tc>
      </w:tr>
      <w:tr w:rsidR="007826E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6E3" w:rsidRDefault="00266BA2">
            <w:pPr>
              <w:pStyle w:val="a5"/>
            </w:pPr>
            <w:r>
              <w:t>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6E3" w:rsidRDefault="00266BA2">
            <w:pPr>
              <w:pStyle w:val="a5"/>
              <w:jc w:val="both"/>
            </w:pPr>
            <w:r>
              <w:t>Администрация Новоазовского района Донецкой Народной Республики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E3" w:rsidRDefault="00266BA2">
            <w:pPr>
              <w:pStyle w:val="a5"/>
            </w:pPr>
            <w:r>
              <w:t>1522,0680</w:t>
            </w:r>
          </w:p>
        </w:tc>
      </w:tr>
      <w:tr w:rsidR="007826E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6E3" w:rsidRDefault="00266BA2">
            <w:pPr>
              <w:pStyle w:val="a5"/>
            </w:pPr>
            <w:r>
              <w:t>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6E3" w:rsidRDefault="00266BA2">
            <w:pPr>
              <w:pStyle w:val="a5"/>
              <w:tabs>
                <w:tab w:val="left" w:pos="2688"/>
                <w:tab w:val="left" w:pos="4579"/>
              </w:tabs>
              <w:jc w:val="both"/>
            </w:pPr>
            <w:r>
              <w:t>Государственное</w:t>
            </w:r>
            <w:r>
              <w:tab/>
              <w:t>унитарное</w:t>
            </w:r>
            <w:r>
              <w:tab/>
              <w:t>предприятие</w:t>
            </w:r>
          </w:p>
          <w:p w:rsidR="007826E3" w:rsidRDefault="00266BA2">
            <w:pPr>
              <w:pStyle w:val="a5"/>
              <w:jc w:val="both"/>
            </w:pPr>
            <w:r>
              <w:t xml:space="preserve">Донецкой Народной Республики «Тельмановское </w:t>
            </w:r>
            <w:r>
              <w:t>лесное хозяйство»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E3" w:rsidRDefault="00266BA2">
            <w:pPr>
              <w:pStyle w:val="a5"/>
            </w:pPr>
            <w:r>
              <w:t>420,6923</w:t>
            </w:r>
          </w:p>
        </w:tc>
      </w:tr>
      <w:tr w:rsidR="007826E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6E3" w:rsidRDefault="00266BA2">
            <w:pPr>
              <w:pStyle w:val="a5"/>
            </w:pPr>
            <w:r>
              <w:t>Першотравневый район</w:t>
            </w:r>
          </w:p>
        </w:tc>
      </w:tr>
      <w:tr w:rsidR="007826E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6E3" w:rsidRDefault="00266BA2">
            <w:pPr>
              <w:pStyle w:val="a5"/>
            </w:pPr>
            <w:r>
              <w:t>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6E3" w:rsidRDefault="00266BA2">
            <w:pPr>
              <w:pStyle w:val="a5"/>
              <w:tabs>
                <w:tab w:val="left" w:pos="2525"/>
                <w:tab w:val="left" w:pos="5270"/>
              </w:tabs>
              <w:jc w:val="both"/>
            </w:pPr>
            <w:r>
              <w:t>Администрация</w:t>
            </w:r>
            <w:r>
              <w:tab/>
              <w:t>Першотравневого</w:t>
            </w:r>
            <w:r>
              <w:tab/>
              <w:t>района</w:t>
            </w:r>
          </w:p>
          <w:p w:rsidR="007826E3" w:rsidRDefault="00266BA2">
            <w:pPr>
              <w:pStyle w:val="a5"/>
              <w:jc w:val="left"/>
            </w:pPr>
            <w:r>
              <w:t>Донецкой Народной Республики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E3" w:rsidRDefault="00266BA2">
            <w:pPr>
              <w:pStyle w:val="a5"/>
            </w:pPr>
            <w:r>
              <w:t>1917,2480</w:t>
            </w:r>
          </w:p>
        </w:tc>
      </w:tr>
      <w:tr w:rsidR="007826E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6E3" w:rsidRDefault="00266BA2">
            <w:pPr>
              <w:pStyle w:val="a5"/>
              <w:ind w:firstLine="360"/>
              <w:jc w:val="left"/>
            </w:pPr>
            <w:r>
              <w:t>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6E3" w:rsidRDefault="00820AD7">
            <w:pPr>
              <w:pStyle w:val="a5"/>
              <w:tabs>
                <w:tab w:val="left" w:pos="2635"/>
                <w:tab w:val="left" w:pos="4584"/>
              </w:tabs>
              <w:jc w:val="both"/>
            </w:pPr>
            <w:r>
              <w:t>Г</w:t>
            </w:r>
            <w:r w:rsidR="00266BA2">
              <w:t>осударственное</w:t>
            </w:r>
            <w:r w:rsidR="00266BA2">
              <w:tab/>
              <w:t>унитарное</w:t>
            </w:r>
            <w:r w:rsidR="00266BA2">
              <w:tab/>
              <w:t>предприятие</w:t>
            </w:r>
          </w:p>
          <w:p w:rsidR="007826E3" w:rsidRDefault="00266BA2">
            <w:pPr>
              <w:pStyle w:val="a5"/>
              <w:jc w:val="both"/>
            </w:pPr>
            <w:r>
              <w:t>Донецкой Народной Республики «Приазовское лесоохотничье хозяйство»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E3" w:rsidRDefault="00266BA2">
            <w:pPr>
              <w:pStyle w:val="a5"/>
            </w:pPr>
            <w:r>
              <w:t>301,2000</w:t>
            </w:r>
          </w:p>
        </w:tc>
      </w:tr>
      <w:tr w:rsidR="007826E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6E3" w:rsidRDefault="007826E3">
            <w:pPr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26E3" w:rsidRDefault="00266BA2">
            <w:pPr>
              <w:pStyle w:val="a5"/>
              <w:jc w:val="right"/>
            </w:pPr>
            <w:r>
              <w:t>Всего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6E3" w:rsidRDefault="00266BA2">
            <w:pPr>
              <w:pStyle w:val="a5"/>
              <w:ind w:firstLine="580"/>
              <w:jc w:val="left"/>
            </w:pPr>
            <w:r>
              <w:t>4161,2083</w:t>
            </w:r>
          </w:p>
        </w:tc>
      </w:tr>
    </w:tbl>
    <w:p w:rsidR="00266BA2" w:rsidRDefault="00266BA2"/>
    <w:sectPr w:rsidR="00266BA2" w:rsidSect="007826E3">
      <w:pgSz w:w="11900" w:h="16840"/>
      <w:pgMar w:top="1160" w:right="546" w:bottom="1160" w:left="1475" w:header="732" w:footer="73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BA2" w:rsidRDefault="00266BA2" w:rsidP="007826E3">
      <w:r>
        <w:separator/>
      </w:r>
    </w:p>
  </w:endnote>
  <w:endnote w:type="continuationSeparator" w:id="1">
    <w:p w:rsidR="00266BA2" w:rsidRDefault="00266BA2" w:rsidP="0078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BA2" w:rsidRDefault="00266BA2"/>
  </w:footnote>
  <w:footnote w:type="continuationSeparator" w:id="1">
    <w:p w:rsidR="00266BA2" w:rsidRDefault="00266B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826E3"/>
    <w:rsid w:val="00266BA2"/>
    <w:rsid w:val="007826E3"/>
    <w:rsid w:val="0082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6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2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782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7826E3"/>
    <w:pPr>
      <w:spacing w:after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7826E3"/>
    <w:pPr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grishchenko</cp:lastModifiedBy>
  <cp:revision>2</cp:revision>
  <dcterms:created xsi:type="dcterms:W3CDTF">2022-09-29T08:22:00Z</dcterms:created>
  <dcterms:modified xsi:type="dcterms:W3CDTF">2022-09-29T08:24:00Z</dcterms:modified>
</cp:coreProperties>
</file>