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07" w:rsidRPr="007B7307" w:rsidRDefault="007B7307" w:rsidP="007B7307">
      <w:pPr>
        <w:pStyle w:val="ConsPlusNormal"/>
        <w:widowControl/>
        <w:ind w:left="6237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7307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2</w:t>
      </w:r>
    </w:p>
    <w:p w:rsidR="00B729E4" w:rsidRPr="00847EA9" w:rsidRDefault="006F0478" w:rsidP="00B729E4">
      <w:pPr>
        <w:pStyle w:val="22"/>
        <w:shd w:val="clear" w:color="auto" w:fill="auto"/>
        <w:spacing w:before="0" w:after="0" w:line="240" w:lineRule="auto"/>
        <w:ind w:left="6237"/>
        <w:jc w:val="both"/>
        <w:rPr>
          <w:rFonts w:eastAsia="Calibri"/>
          <w:b w:val="0"/>
          <w:sz w:val="26"/>
          <w:szCs w:val="26"/>
        </w:rPr>
      </w:pPr>
      <w:r>
        <w:rPr>
          <w:rFonts w:eastAsia="Calibri"/>
          <w:b w:val="0"/>
          <w:sz w:val="26"/>
          <w:szCs w:val="26"/>
        </w:rPr>
        <w:t>к с</w:t>
      </w:r>
      <w:r w:rsidR="00B729E4" w:rsidRPr="00847EA9">
        <w:rPr>
          <w:rFonts w:eastAsia="Calibri"/>
          <w:b w:val="0"/>
          <w:sz w:val="26"/>
          <w:szCs w:val="26"/>
        </w:rPr>
        <w:t xml:space="preserve">пециальным </w:t>
      </w:r>
      <w:r w:rsidR="00B729E4" w:rsidRPr="00847EA9">
        <w:rPr>
          <w:b w:val="0"/>
          <w:color w:val="000000"/>
          <w:sz w:val="26"/>
          <w:szCs w:val="26"/>
          <w:lang w:eastAsia="ru-RU" w:bidi="ru-RU"/>
        </w:rPr>
        <w:t xml:space="preserve">таксам для </w:t>
      </w:r>
      <w:r w:rsidR="00B729E4" w:rsidRPr="00847EA9">
        <w:rPr>
          <w:rFonts w:eastAsia="Calibri"/>
          <w:b w:val="0"/>
          <w:sz w:val="26"/>
          <w:szCs w:val="26"/>
        </w:rPr>
        <w:t xml:space="preserve">расчета размера </w:t>
      </w:r>
      <w:r w:rsidR="00B729E4" w:rsidRPr="00847EA9">
        <w:rPr>
          <w:b w:val="0"/>
          <w:sz w:val="26"/>
          <w:szCs w:val="26"/>
        </w:rPr>
        <w:t>ущерба, нанесенного особо ох</w:t>
      </w:r>
      <w:r w:rsidR="00B729E4">
        <w:rPr>
          <w:b w:val="0"/>
          <w:sz w:val="26"/>
          <w:szCs w:val="26"/>
        </w:rPr>
        <w:t>раняемым природным территориям (пункт 1.3)</w:t>
      </w:r>
    </w:p>
    <w:p w:rsidR="007B7307" w:rsidRDefault="007B7307" w:rsidP="007B7307">
      <w:pPr>
        <w:pStyle w:val="22"/>
        <w:shd w:val="clear" w:color="auto" w:fill="auto"/>
        <w:spacing w:before="0" w:after="0" w:line="240" w:lineRule="auto"/>
        <w:ind w:left="6237"/>
        <w:jc w:val="both"/>
        <w:rPr>
          <w:rFonts w:eastAsia="Calibri"/>
          <w:b w:val="0"/>
          <w:sz w:val="26"/>
          <w:szCs w:val="26"/>
        </w:rPr>
      </w:pPr>
    </w:p>
    <w:p w:rsidR="00B729E4" w:rsidRDefault="00B729E4" w:rsidP="007B7307">
      <w:pPr>
        <w:pStyle w:val="22"/>
        <w:shd w:val="clear" w:color="auto" w:fill="auto"/>
        <w:spacing w:before="0" w:after="0" w:line="240" w:lineRule="auto"/>
        <w:ind w:left="6237"/>
        <w:jc w:val="both"/>
        <w:rPr>
          <w:rFonts w:eastAsia="Calibri"/>
          <w:b w:val="0"/>
          <w:sz w:val="26"/>
          <w:szCs w:val="26"/>
        </w:rPr>
      </w:pPr>
    </w:p>
    <w:p w:rsidR="00B729E4" w:rsidRPr="007B7307" w:rsidRDefault="00B729E4" w:rsidP="007B7307">
      <w:pPr>
        <w:pStyle w:val="22"/>
        <w:shd w:val="clear" w:color="auto" w:fill="auto"/>
        <w:spacing w:before="0" w:after="0" w:line="240" w:lineRule="auto"/>
        <w:ind w:left="6237"/>
        <w:jc w:val="both"/>
        <w:rPr>
          <w:rFonts w:eastAsia="Calibri"/>
          <w:b w:val="0"/>
          <w:sz w:val="26"/>
          <w:szCs w:val="26"/>
        </w:rPr>
      </w:pPr>
    </w:p>
    <w:p w:rsidR="00B729E4" w:rsidRDefault="007B7307" w:rsidP="00B729E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B7307">
        <w:rPr>
          <w:rFonts w:ascii="Times New Roman" w:hAnsi="Times New Roman"/>
          <w:sz w:val="26"/>
          <w:szCs w:val="26"/>
        </w:rPr>
        <w:t>Таксы для расчета размера взыскания за ущерб,</w:t>
      </w:r>
    </w:p>
    <w:p w:rsidR="001D3371" w:rsidRDefault="0075558F" w:rsidP="00B729E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нанесенные</w:t>
      </w:r>
      <w:proofErr w:type="gramEnd"/>
      <w:r w:rsidR="007B7307" w:rsidRPr="007B7307">
        <w:rPr>
          <w:rFonts w:ascii="Times New Roman" w:hAnsi="Times New Roman"/>
          <w:sz w:val="26"/>
          <w:szCs w:val="26"/>
        </w:rPr>
        <w:t xml:space="preserve"> почвенному покрову на особо о</w:t>
      </w:r>
      <w:r w:rsidR="00B729E4">
        <w:rPr>
          <w:rFonts w:ascii="Times New Roman" w:hAnsi="Times New Roman"/>
          <w:sz w:val="26"/>
          <w:szCs w:val="26"/>
        </w:rPr>
        <w:t>храняемых природных территориях</w:t>
      </w:r>
    </w:p>
    <w:p w:rsidR="00B729E4" w:rsidRPr="007B7307" w:rsidRDefault="00B729E4" w:rsidP="007B7307">
      <w:pPr>
        <w:spacing w:after="0"/>
        <w:rPr>
          <w:sz w:val="26"/>
          <w:szCs w:val="26"/>
        </w:rPr>
      </w:pPr>
    </w:p>
    <w:tbl>
      <w:tblPr>
        <w:tblStyle w:val="a4"/>
        <w:tblW w:w="4948" w:type="pct"/>
        <w:tblLook w:val="04A0"/>
      </w:tblPr>
      <w:tblGrid>
        <w:gridCol w:w="7055"/>
        <w:gridCol w:w="3259"/>
      </w:tblGrid>
      <w:tr w:rsidR="006D0783" w:rsidRPr="007B7307" w:rsidTr="00F304CD">
        <w:tc>
          <w:tcPr>
            <w:tcW w:w="3420" w:type="pct"/>
            <w:vAlign w:val="center"/>
          </w:tcPr>
          <w:p w:rsidR="006D0783" w:rsidRPr="007B7307" w:rsidRDefault="0075558F" w:rsidP="0048702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Вид</w:t>
            </w:r>
            <w:r w:rsidR="006D0783" w:rsidRPr="007B7307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6D0783" w:rsidRPr="007B7307">
              <w:rPr>
                <w:rFonts w:ascii="Times New Roman" w:hAnsi="Times New Roman" w:cs="Times New Roman"/>
                <w:sz w:val="26"/>
                <w:szCs w:val="26"/>
              </w:rPr>
              <w:t>нарушения природоохранного законодательства</w:t>
            </w:r>
          </w:p>
        </w:tc>
        <w:tc>
          <w:tcPr>
            <w:tcW w:w="1580" w:type="pct"/>
            <w:vAlign w:val="center"/>
          </w:tcPr>
          <w:p w:rsidR="006D0783" w:rsidRPr="007B7307" w:rsidRDefault="006D0783" w:rsidP="0048702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B7307">
              <w:rPr>
                <w:rFonts w:ascii="Times New Roman" w:eastAsiaTheme="minorEastAsia" w:hAnsi="Times New Roman" w:cs="Times New Roman"/>
                <w:sz w:val="26"/>
                <w:szCs w:val="26"/>
              </w:rPr>
              <w:t>Такса</w:t>
            </w:r>
          </w:p>
          <w:p w:rsidR="006D0783" w:rsidRPr="007B7307" w:rsidRDefault="006D0783" w:rsidP="0048702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7307">
              <w:rPr>
                <w:rFonts w:ascii="Times New Roman" w:eastAsiaTheme="minorEastAsia" w:hAnsi="Times New Roman" w:cs="Times New Roman"/>
                <w:sz w:val="26"/>
                <w:szCs w:val="26"/>
              </w:rPr>
              <w:t>(рос</w:t>
            </w:r>
            <w:proofErr w:type="gramStart"/>
            <w:r w:rsidRPr="007B7307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  <w:proofErr w:type="gramEnd"/>
            <w:r w:rsidRPr="007B7307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B7307">
              <w:rPr>
                <w:rFonts w:ascii="Times New Roman" w:eastAsiaTheme="minorEastAsia" w:hAnsi="Times New Roman" w:cs="Times New Roman"/>
                <w:sz w:val="26"/>
                <w:szCs w:val="26"/>
              </w:rPr>
              <w:t>р</w:t>
            </w:r>
            <w:proofErr w:type="gramEnd"/>
            <w:r w:rsidRPr="007B7307">
              <w:rPr>
                <w:rFonts w:ascii="Times New Roman" w:eastAsiaTheme="minorEastAsia" w:hAnsi="Times New Roman" w:cs="Times New Roman"/>
                <w:sz w:val="26"/>
                <w:szCs w:val="26"/>
              </w:rPr>
              <w:t>уб.)</w:t>
            </w:r>
          </w:p>
        </w:tc>
      </w:tr>
      <w:tr w:rsidR="00B729E4" w:rsidRPr="007B7307" w:rsidTr="00F304CD">
        <w:tc>
          <w:tcPr>
            <w:tcW w:w="3420" w:type="pct"/>
            <w:vAlign w:val="center"/>
          </w:tcPr>
          <w:p w:rsidR="00B729E4" w:rsidRPr="007B7307" w:rsidRDefault="00B729E4" w:rsidP="004870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80" w:type="pct"/>
            <w:vAlign w:val="center"/>
          </w:tcPr>
          <w:p w:rsidR="00B729E4" w:rsidRPr="007B7307" w:rsidRDefault="00B729E4" w:rsidP="0048702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</w:tr>
      <w:tr w:rsidR="006D0783" w:rsidRPr="007B7307" w:rsidTr="00F304CD">
        <w:tc>
          <w:tcPr>
            <w:tcW w:w="3420" w:type="pct"/>
            <w:tcBorders>
              <w:bottom w:val="single" w:sz="4" w:space="0" w:color="auto"/>
            </w:tcBorders>
            <w:vAlign w:val="center"/>
          </w:tcPr>
          <w:p w:rsidR="006D0783" w:rsidRPr="007B7307" w:rsidRDefault="00B729E4" w:rsidP="00B729E4">
            <w:pPr>
              <w:pStyle w:val="20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1. </w:t>
            </w:r>
            <w:r w:rsidR="006D0783" w:rsidRPr="007B7307">
              <w:rPr>
                <w:color w:val="000000"/>
                <w:sz w:val="26"/>
                <w:szCs w:val="26"/>
                <w:lang w:eastAsia="ru-RU" w:bidi="ru-RU"/>
              </w:rPr>
              <w:t xml:space="preserve">Самовольное использование земель особо охраняемых природных территорий </w:t>
            </w:r>
            <w:proofErr w:type="gramStart"/>
            <w:r w:rsidR="006D0783" w:rsidRPr="007B7307">
              <w:rPr>
                <w:color w:val="000000"/>
                <w:sz w:val="26"/>
                <w:szCs w:val="26"/>
                <w:lang w:eastAsia="ru-RU" w:bidi="ru-RU"/>
              </w:rPr>
              <w:t>для</w:t>
            </w:r>
            <w:proofErr w:type="gramEnd"/>
            <w:r w:rsidR="006D0783" w:rsidRPr="007B7307">
              <w:rPr>
                <w:color w:val="000000"/>
                <w:sz w:val="26"/>
                <w:szCs w:val="26"/>
                <w:lang w:eastAsia="ru-RU" w:bidi="ru-RU"/>
              </w:rPr>
              <w:t>:</w:t>
            </w:r>
          </w:p>
          <w:p w:rsidR="006D0783" w:rsidRPr="007B7307" w:rsidRDefault="006D0783" w:rsidP="0048702B">
            <w:pPr>
              <w:pStyle w:val="20"/>
              <w:shd w:val="clear" w:color="auto" w:fill="auto"/>
              <w:tabs>
                <w:tab w:val="left" w:pos="533"/>
              </w:tabs>
              <w:spacing w:before="0" w:line="240" w:lineRule="auto"/>
              <w:rPr>
                <w:sz w:val="26"/>
                <w:szCs w:val="26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>– ведения сельского хозяйства;</w:t>
            </w:r>
          </w:p>
          <w:p w:rsidR="006D0783" w:rsidRPr="007B7307" w:rsidRDefault="006F0478" w:rsidP="0048702B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– </w:t>
            </w:r>
            <w:r w:rsidR="006D0783" w:rsidRPr="007B7307">
              <w:rPr>
                <w:color w:val="000000"/>
                <w:sz w:val="26"/>
                <w:szCs w:val="26"/>
                <w:lang w:eastAsia="ru-RU" w:bidi="ru-RU"/>
              </w:rPr>
              <w:t>выращивания плодовых, ягодных, декоративных или лекарственных растений;</w:t>
            </w:r>
          </w:p>
          <w:p w:rsidR="006D0783" w:rsidRPr="007B7307" w:rsidRDefault="006F0478" w:rsidP="0048702B">
            <w:pPr>
              <w:pStyle w:val="20"/>
              <w:shd w:val="clear" w:color="auto" w:fill="auto"/>
              <w:tabs>
                <w:tab w:val="left" w:pos="1070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– </w:t>
            </w:r>
            <w:r w:rsidR="006D0783" w:rsidRPr="007B7307">
              <w:rPr>
                <w:color w:val="000000"/>
                <w:sz w:val="26"/>
                <w:szCs w:val="26"/>
                <w:lang w:eastAsia="ru-RU" w:bidi="ru-RU"/>
              </w:rPr>
              <w:t>осуществления научно-исследовательской или образовательной деятельности;</w:t>
            </w:r>
          </w:p>
          <w:p w:rsidR="006D0783" w:rsidRPr="007B7307" w:rsidRDefault="006D0783" w:rsidP="0048702B">
            <w:pPr>
              <w:pStyle w:val="20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>– осуществления рекреационной</w:t>
            </w:r>
            <w:r w:rsidRPr="007B7307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7B7307">
              <w:rPr>
                <w:color w:val="000000"/>
                <w:sz w:val="26"/>
                <w:szCs w:val="26"/>
                <w:lang w:eastAsia="ru-RU" w:bidi="ru-RU"/>
              </w:rPr>
              <w:t>деятельности;</w:t>
            </w:r>
          </w:p>
          <w:p w:rsidR="006D0783" w:rsidRPr="007B7307" w:rsidRDefault="006D0783" w:rsidP="0048702B">
            <w:pPr>
              <w:pStyle w:val="20"/>
              <w:shd w:val="clear" w:color="auto" w:fill="auto"/>
              <w:tabs>
                <w:tab w:val="left" w:pos="197"/>
              </w:tabs>
              <w:spacing w:before="0" w:line="240" w:lineRule="auto"/>
              <w:rPr>
                <w:sz w:val="26"/>
                <w:szCs w:val="26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>– выполнения работ по геологическому изучению недр, разработки месторождений полезных ископаемых, эксплуатация пещер;</w:t>
            </w:r>
          </w:p>
          <w:p w:rsidR="006D0783" w:rsidRPr="007B7307" w:rsidRDefault="006D0783" w:rsidP="0048702B">
            <w:pPr>
              <w:pStyle w:val="20"/>
              <w:shd w:val="clear" w:color="auto" w:fill="auto"/>
              <w:tabs>
                <w:tab w:val="left" w:pos="509"/>
              </w:tabs>
              <w:spacing w:before="0" w:line="240" w:lineRule="auto"/>
              <w:rPr>
                <w:sz w:val="26"/>
                <w:szCs w:val="26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>– строительства и эксплуатации водохранилищ, иных искусственных водных объектов, а также строений гидротехнических сооружений;</w:t>
            </w:r>
          </w:p>
          <w:p w:rsidR="006D0783" w:rsidRPr="007B7307" w:rsidRDefault="006D0783" w:rsidP="0048702B">
            <w:pPr>
              <w:pStyle w:val="20"/>
              <w:shd w:val="clear" w:color="auto" w:fill="auto"/>
              <w:tabs>
                <w:tab w:val="left" w:pos="245"/>
              </w:tabs>
              <w:spacing w:before="0" w:line="240" w:lineRule="auto"/>
              <w:rPr>
                <w:sz w:val="26"/>
                <w:szCs w:val="26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>– строительства магистральных дорог, трубопроводов, линий электропередачи и др. коммуникаций;</w:t>
            </w:r>
          </w:p>
          <w:p w:rsidR="006D0783" w:rsidRPr="007B7307" w:rsidRDefault="006D0783" w:rsidP="0048702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7307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– строительства и эксплуатации зданий, строений, сооружений и других построек, за исключением объектов связанных с функционированием особо охраняемых природных территорий и наличие которых, предусмотрено положениями об особо охраняемой природной территории</w:t>
            </w:r>
          </w:p>
        </w:tc>
        <w:tc>
          <w:tcPr>
            <w:tcW w:w="1580" w:type="pct"/>
            <w:tcBorders>
              <w:bottom w:val="single" w:sz="4" w:space="0" w:color="auto"/>
            </w:tcBorders>
            <w:vAlign w:val="center"/>
          </w:tcPr>
          <w:p w:rsidR="006D0783" w:rsidRPr="007B7307" w:rsidRDefault="006D0783" w:rsidP="0048702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7307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1000,00 за 1 кв</w:t>
            </w:r>
            <w:proofErr w:type="gramStart"/>
            <w:r w:rsidRPr="007B7307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.м</w:t>
            </w:r>
            <w:proofErr w:type="gramEnd"/>
          </w:p>
        </w:tc>
      </w:tr>
      <w:tr w:rsidR="006D0783" w:rsidRPr="007B7307" w:rsidTr="00F304CD">
        <w:tc>
          <w:tcPr>
            <w:tcW w:w="3420" w:type="pct"/>
            <w:tcBorders>
              <w:bottom w:val="single" w:sz="4" w:space="0" w:color="auto"/>
            </w:tcBorders>
            <w:vAlign w:val="center"/>
          </w:tcPr>
          <w:p w:rsidR="006D0783" w:rsidRPr="007B7307" w:rsidRDefault="00B729E4" w:rsidP="00B729E4">
            <w:pPr>
              <w:pStyle w:val="20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2. </w:t>
            </w:r>
            <w:proofErr w:type="gramStart"/>
            <w:r w:rsidR="006D0783" w:rsidRPr="007B7307">
              <w:rPr>
                <w:color w:val="000000"/>
                <w:sz w:val="26"/>
                <w:szCs w:val="26"/>
                <w:lang w:eastAsia="ru-RU" w:bidi="ru-RU"/>
              </w:rPr>
              <w:t>Самовольное снятие, уничтожение или порча почв, самовольное снятие, уничтожение газонного покрытия, травяного покрова естественного происхождения, сенокошение, загрязнение или засорение земель особо охраняемых природных территорий коммунально-бытовыми и промышленными отходами, бытовым и строительным мусором, химическими, радиоактивными и другими вредными веществами, воздействие сточных вод, повреждение дороги или дороги противопожарного назначения на особо охраняемых природных территориях</w:t>
            </w:r>
            <w:proofErr w:type="gramEnd"/>
          </w:p>
        </w:tc>
        <w:tc>
          <w:tcPr>
            <w:tcW w:w="1580" w:type="pct"/>
            <w:tcBorders>
              <w:bottom w:val="single" w:sz="4" w:space="0" w:color="auto"/>
            </w:tcBorders>
            <w:vAlign w:val="center"/>
          </w:tcPr>
          <w:p w:rsidR="006D0783" w:rsidRPr="007B7307" w:rsidRDefault="006D0783" w:rsidP="0048702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>16000,00 за 1 кв</w:t>
            </w:r>
            <w:proofErr w:type="gramStart"/>
            <w:r w:rsidRPr="007B7307">
              <w:rPr>
                <w:color w:val="000000"/>
                <w:sz w:val="26"/>
                <w:szCs w:val="26"/>
                <w:lang w:eastAsia="ru-RU" w:bidi="ru-RU"/>
              </w:rPr>
              <w:t>.м</w:t>
            </w:r>
            <w:proofErr w:type="gramEnd"/>
          </w:p>
        </w:tc>
      </w:tr>
    </w:tbl>
    <w:p w:rsidR="006D0783" w:rsidRDefault="006D0783"/>
    <w:p w:rsidR="00B729E4" w:rsidRDefault="00B729E4"/>
    <w:p w:rsidR="00B729E4" w:rsidRDefault="006F0478" w:rsidP="006F0478">
      <w:pPr>
        <w:jc w:val="center"/>
      </w:pPr>
      <w:r>
        <w:lastRenderedPageBreak/>
        <w:t>2</w:t>
      </w:r>
    </w:p>
    <w:p w:rsidR="007B7307" w:rsidRDefault="00B729E4" w:rsidP="007B7307">
      <w:pPr>
        <w:pStyle w:val="ConsPlusNormal"/>
        <w:widowControl/>
        <w:ind w:left="6237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Продолжение приложения</w:t>
      </w:r>
      <w:r w:rsidR="007B7307" w:rsidRPr="007B73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</w:t>
      </w:r>
    </w:p>
    <w:p w:rsidR="00B729E4" w:rsidRPr="007B7307" w:rsidRDefault="00B729E4" w:rsidP="007B7307">
      <w:pPr>
        <w:pStyle w:val="ConsPlusNormal"/>
        <w:widowControl/>
        <w:ind w:left="6237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a4"/>
        <w:tblW w:w="10314" w:type="dxa"/>
        <w:tblLook w:val="04A0"/>
      </w:tblPr>
      <w:tblGrid>
        <w:gridCol w:w="6345"/>
        <w:gridCol w:w="2278"/>
        <w:gridCol w:w="1691"/>
      </w:tblGrid>
      <w:tr w:rsidR="006D0783" w:rsidRPr="007B7307" w:rsidTr="00F304CD"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6D0783" w:rsidRPr="007B7307" w:rsidRDefault="00B729E4" w:rsidP="0048702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6D0783" w:rsidRPr="007B7307" w:rsidRDefault="00B729E4" w:rsidP="0048702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6D0783" w:rsidRPr="007B7307" w:rsidTr="00F304CD">
        <w:tc>
          <w:tcPr>
            <w:tcW w:w="6345" w:type="dxa"/>
            <w:vAlign w:val="bottom"/>
          </w:tcPr>
          <w:p w:rsidR="006D0783" w:rsidRPr="007B7307" w:rsidRDefault="00B729E4" w:rsidP="00B729E4">
            <w:pPr>
              <w:pStyle w:val="20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3. </w:t>
            </w:r>
            <w:r w:rsidR="006D0783" w:rsidRPr="007B7307">
              <w:rPr>
                <w:color w:val="000000"/>
                <w:sz w:val="26"/>
                <w:szCs w:val="26"/>
                <w:lang w:eastAsia="ru-RU" w:bidi="ru-RU"/>
              </w:rPr>
              <w:t xml:space="preserve">Нахождение, движение транспортных средств, </w:t>
            </w:r>
            <w:proofErr w:type="spellStart"/>
            <w:proofErr w:type="gramStart"/>
            <w:r w:rsidR="006D0783" w:rsidRPr="007B7307">
              <w:rPr>
                <w:color w:val="000000"/>
                <w:sz w:val="26"/>
                <w:szCs w:val="26"/>
                <w:lang w:eastAsia="ru-RU" w:bidi="ru-RU"/>
              </w:rPr>
              <w:t>ме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-</w:t>
            </w:r>
            <w:r w:rsidR="006D0783" w:rsidRPr="007B7307">
              <w:rPr>
                <w:color w:val="000000"/>
                <w:sz w:val="26"/>
                <w:szCs w:val="26"/>
                <w:lang w:eastAsia="ru-RU" w:bidi="ru-RU"/>
              </w:rPr>
              <w:t>ханизмов</w:t>
            </w:r>
            <w:proofErr w:type="spellEnd"/>
            <w:proofErr w:type="gramEnd"/>
            <w:r w:rsidR="006D0783" w:rsidRPr="007B7307">
              <w:rPr>
                <w:color w:val="000000"/>
                <w:sz w:val="26"/>
                <w:szCs w:val="26"/>
                <w:lang w:eastAsia="ru-RU" w:bidi="ru-RU"/>
              </w:rPr>
              <w:t xml:space="preserve"> и </w:t>
            </w:r>
            <w:proofErr w:type="spellStart"/>
            <w:r w:rsidR="006D0783" w:rsidRPr="007B7307">
              <w:rPr>
                <w:color w:val="000000"/>
                <w:sz w:val="26"/>
                <w:szCs w:val="26"/>
                <w:lang w:eastAsia="ru-RU" w:bidi="ru-RU"/>
              </w:rPr>
              <w:t>плавсредств</w:t>
            </w:r>
            <w:proofErr w:type="spellEnd"/>
            <w:r w:rsidR="006D0783" w:rsidRPr="007B7307">
              <w:rPr>
                <w:color w:val="000000"/>
                <w:sz w:val="26"/>
                <w:szCs w:val="26"/>
                <w:lang w:eastAsia="ru-RU" w:bidi="ru-RU"/>
              </w:rPr>
              <w:t>, (кроме специального назначения), не связанных с функционированием особо охраняемых природных территорий</w:t>
            </w:r>
          </w:p>
        </w:tc>
        <w:tc>
          <w:tcPr>
            <w:tcW w:w="3969" w:type="dxa"/>
            <w:gridSpan w:val="2"/>
            <w:vAlign w:val="center"/>
          </w:tcPr>
          <w:p w:rsidR="006D0783" w:rsidRPr="007B7307" w:rsidRDefault="006D0783" w:rsidP="0048702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>11000,00 за 1 ед.</w:t>
            </w:r>
          </w:p>
        </w:tc>
      </w:tr>
      <w:tr w:rsidR="006D0783" w:rsidRPr="007B7307" w:rsidTr="00B729E4">
        <w:trPr>
          <w:trHeight w:val="57"/>
        </w:trPr>
        <w:tc>
          <w:tcPr>
            <w:tcW w:w="6345" w:type="dxa"/>
            <w:vMerge w:val="restart"/>
          </w:tcPr>
          <w:p w:rsidR="006D0783" w:rsidRPr="007B7307" w:rsidRDefault="00B729E4" w:rsidP="00B729E4">
            <w:pPr>
              <w:pStyle w:val="20"/>
              <w:spacing w:before="0"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4. </w:t>
            </w:r>
            <w:r w:rsidR="006D0783" w:rsidRPr="007B7307">
              <w:rPr>
                <w:color w:val="000000"/>
                <w:sz w:val="26"/>
                <w:szCs w:val="26"/>
                <w:lang w:eastAsia="ru-RU" w:bidi="ru-RU"/>
              </w:rPr>
              <w:t>Уничтожение или повреждение муравейников</w:t>
            </w:r>
          </w:p>
          <w:p w:rsidR="006D0783" w:rsidRPr="007B7307" w:rsidRDefault="006D0783" w:rsidP="00B729E4">
            <w:pPr>
              <w:pStyle w:val="20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278" w:type="dxa"/>
            <w:vAlign w:val="bottom"/>
          </w:tcPr>
          <w:p w:rsidR="006D0783" w:rsidRPr="007B7307" w:rsidRDefault="006D0783" w:rsidP="0048702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>при диаметре до 0,7 м</w:t>
            </w:r>
          </w:p>
        </w:tc>
        <w:tc>
          <w:tcPr>
            <w:tcW w:w="1691" w:type="dxa"/>
            <w:vAlign w:val="center"/>
          </w:tcPr>
          <w:p w:rsidR="006D0783" w:rsidRPr="007B7307" w:rsidRDefault="006D0783" w:rsidP="0048702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307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4000,00</w:t>
            </w:r>
          </w:p>
        </w:tc>
      </w:tr>
      <w:tr w:rsidR="006D0783" w:rsidRPr="007B7307" w:rsidTr="00F304CD">
        <w:trPr>
          <w:trHeight w:val="57"/>
        </w:trPr>
        <w:tc>
          <w:tcPr>
            <w:tcW w:w="6345" w:type="dxa"/>
            <w:vMerge/>
          </w:tcPr>
          <w:p w:rsidR="006D0783" w:rsidRPr="007B7307" w:rsidRDefault="006D0783" w:rsidP="0048702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8" w:type="dxa"/>
            <w:vAlign w:val="bottom"/>
          </w:tcPr>
          <w:p w:rsidR="006D0783" w:rsidRPr="007B7307" w:rsidRDefault="006D0783" w:rsidP="0048702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7307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при диаметре 0,8 - 1 м</w:t>
            </w:r>
          </w:p>
        </w:tc>
        <w:tc>
          <w:tcPr>
            <w:tcW w:w="1691" w:type="dxa"/>
            <w:vAlign w:val="center"/>
          </w:tcPr>
          <w:p w:rsidR="006D0783" w:rsidRPr="007B7307" w:rsidRDefault="006D0783" w:rsidP="0048702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7307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6001,00</w:t>
            </w:r>
          </w:p>
        </w:tc>
      </w:tr>
      <w:tr w:rsidR="006D0783" w:rsidRPr="007B7307" w:rsidTr="00F304CD">
        <w:trPr>
          <w:trHeight w:val="57"/>
        </w:trPr>
        <w:tc>
          <w:tcPr>
            <w:tcW w:w="6345" w:type="dxa"/>
            <w:vMerge/>
          </w:tcPr>
          <w:p w:rsidR="006D0783" w:rsidRPr="007B7307" w:rsidRDefault="006D0783" w:rsidP="0048702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8" w:type="dxa"/>
            <w:vAlign w:val="bottom"/>
          </w:tcPr>
          <w:p w:rsidR="006D0783" w:rsidRPr="007B7307" w:rsidRDefault="006D0783" w:rsidP="0048702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7307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при диаметре 1,1 - 1,3 м</w:t>
            </w:r>
          </w:p>
        </w:tc>
        <w:tc>
          <w:tcPr>
            <w:tcW w:w="1691" w:type="dxa"/>
            <w:vAlign w:val="center"/>
          </w:tcPr>
          <w:p w:rsidR="006D0783" w:rsidRPr="007B7307" w:rsidRDefault="006D0783" w:rsidP="0048702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7307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10001,00</w:t>
            </w:r>
          </w:p>
        </w:tc>
      </w:tr>
      <w:tr w:rsidR="006D0783" w:rsidRPr="007B7307" w:rsidTr="00F304CD">
        <w:trPr>
          <w:trHeight w:val="57"/>
        </w:trPr>
        <w:tc>
          <w:tcPr>
            <w:tcW w:w="6345" w:type="dxa"/>
            <w:vMerge/>
          </w:tcPr>
          <w:p w:rsidR="006D0783" w:rsidRPr="007B7307" w:rsidRDefault="006D0783" w:rsidP="0048702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8" w:type="dxa"/>
            <w:vAlign w:val="bottom"/>
          </w:tcPr>
          <w:p w:rsidR="006D0783" w:rsidRPr="007B7307" w:rsidRDefault="006D0783" w:rsidP="0048702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7307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при диаметре 1,4 - 1,6 м</w:t>
            </w:r>
          </w:p>
        </w:tc>
        <w:tc>
          <w:tcPr>
            <w:tcW w:w="1691" w:type="dxa"/>
            <w:vAlign w:val="center"/>
          </w:tcPr>
          <w:p w:rsidR="006D0783" w:rsidRPr="007B7307" w:rsidRDefault="006D0783" w:rsidP="0048702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7307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16002,00</w:t>
            </w:r>
          </w:p>
        </w:tc>
      </w:tr>
      <w:tr w:rsidR="006D0783" w:rsidRPr="007B7307" w:rsidTr="00F304CD">
        <w:trPr>
          <w:trHeight w:val="57"/>
        </w:trPr>
        <w:tc>
          <w:tcPr>
            <w:tcW w:w="6345" w:type="dxa"/>
            <w:vMerge/>
          </w:tcPr>
          <w:p w:rsidR="006D0783" w:rsidRPr="007B7307" w:rsidRDefault="006D0783" w:rsidP="0048702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8" w:type="dxa"/>
            <w:vAlign w:val="bottom"/>
          </w:tcPr>
          <w:p w:rsidR="006D0783" w:rsidRPr="007B7307" w:rsidRDefault="006D0783" w:rsidP="0048702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7307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при диаметре 1,7 - 1,9 м</w:t>
            </w:r>
          </w:p>
        </w:tc>
        <w:tc>
          <w:tcPr>
            <w:tcW w:w="1691" w:type="dxa"/>
            <w:vAlign w:val="center"/>
          </w:tcPr>
          <w:p w:rsidR="006D0783" w:rsidRPr="007B7307" w:rsidRDefault="006D0783" w:rsidP="0048702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7307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24003,00</w:t>
            </w:r>
          </w:p>
        </w:tc>
      </w:tr>
      <w:tr w:rsidR="006D0783" w:rsidRPr="007B7307" w:rsidTr="00F304CD">
        <w:trPr>
          <w:trHeight w:val="57"/>
        </w:trPr>
        <w:tc>
          <w:tcPr>
            <w:tcW w:w="6345" w:type="dxa"/>
            <w:vMerge/>
          </w:tcPr>
          <w:p w:rsidR="006D0783" w:rsidRPr="007B7307" w:rsidRDefault="006D0783" w:rsidP="004870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8" w:type="dxa"/>
            <w:vAlign w:val="bottom"/>
          </w:tcPr>
          <w:p w:rsidR="006D0783" w:rsidRPr="007B7307" w:rsidRDefault="006D0783" w:rsidP="0048702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>при диаметре 2 м и более</w:t>
            </w:r>
          </w:p>
        </w:tc>
        <w:tc>
          <w:tcPr>
            <w:tcW w:w="1691" w:type="dxa"/>
            <w:vAlign w:val="center"/>
          </w:tcPr>
          <w:p w:rsidR="006D0783" w:rsidRPr="007B7307" w:rsidRDefault="006D0783" w:rsidP="0048702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>28003,00</w:t>
            </w:r>
          </w:p>
        </w:tc>
      </w:tr>
      <w:tr w:rsidR="006D0783" w:rsidRPr="007B7307" w:rsidTr="00F304CD">
        <w:tc>
          <w:tcPr>
            <w:tcW w:w="6345" w:type="dxa"/>
            <w:tcBorders>
              <w:bottom w:val="nil"/>
            </w:tcBorders>
          </w:tcPr>
          <w:p w:rsidR="006D0783" w:rsidRPr="007B7307" w:rsidRDefault="006D0783" w:rsidP="0048702B">
            <w:pPr>
              <w:pStyle w:val="20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>5. Самовольный прогон, проход, выпас и выгул сельскохозяйственных животных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6D0783" w:rsidRPr="007B7307" w:rsidRDefault="006D0783" w:rsidP="0048702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 xml:space="preserve">2207,00 </w:t>
            </w:r>
          </w:p>
          <w:p w:rsidR="006D0783" w:rsidRPr="007B7307" w:rsidRDefault="006D0783" w:rsidP="0048702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>за каждую голову</w:t>
            </w:r>
          </w:p>
        </w:tc>
      </w:tr>
      <w:tr w:rsidR="006D0783" w:rsidRPr="007B7307" w:rsidTr="00F304CD">
        <w:tc>
          <w:tcPr>
            <w:tcW w:w="6345" w:type="dxa"/>
            <w:tcBorders>
              <w:top w:val="single" w:sz="4" w:space="0" w:color="auto"/>
            </w:tcBorders>
          </w:tcPr>
          <w:p w:rsidR="006D0783" w:rsidRPr="007B7307" w:rsidRDefault="006D0783" w:rsidP="0048702B">
            <w:pPr>
              <w:pStyle w:val="20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 xml:space="preserve">6. Повреждение </w:t>
            </w:r>
            <w:proofErr w:type="spellStart"/>
            <w:r w:rsidRPr="007B7307">
              <w:rPr>
                <w:color w:val="000000"/>
                <w:sz w:val="26"/>
                <w:szCs w:val="26"/>
                <w:lang w:eastAsia="ru-RU" w:bidi="ru-RU"/>
              </w:rPr>
              <w:t>карстовоспелеологических</w:t>
            </w:r>
            <w:proofErr w:type="spellEnd"/>
            <w:r w:rsidRPr="007B7307">
              <w:rPr>
                <w:color w:val="000000"/>
                <w:sz w:val="26"/>
                <w:szCs w:val="26"/>
                <w:lang w:eastAsia="ru-RU" w:bidi="ru-RU"/>
              </w:rPr>
              <w:t xml:space="preserve"> объектов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bottom"/>
          </w:tcPr>
          <w:p w:rsidR="006D0783" w:rsidRPr="007B7307" w:rsidRDefault="006D0783" w:rsidP="0048702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>19426,00</w:t>
            </w:r>
          </w:p>
          <w:p w:rsidR="006D0783" w:rsidRPr="007B7307" w:rsidRDefault="006D0783" w:rsidP="0048702B">
            <w:pPr>
              <w:pStyle w:val="20"/>
              <w:shd w:val="clear" w:color="auto" w:fill="auto"/>
              <w:spacing w:before="0" w:line="240" w:lineRule="auto"/>
              <w:ind w:left="360"/>
              <w:jc w:val="left"/>
              <w:rPr>
                <w:sz w:val="26"/>
                <w:szCs w:val="26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>за 1 см. длины или 1 кв. м площади, в зависимости от вида повреждения</w:t>
            </w:r>
          </w:p>
        </w:tc>
      </w:tr>
      <w:tr w:rsidR="006D0783" w:rsidRPr="007B7307" w:rsidTr="00F304CD">
        <w:tc>
          <w:tcPr>
            <w:tcW w:w="6345" w:type="dxa"/>
          </w:tcPr>
          <w:p w:rsidR="006D0783" w:rsidRPr="007B7307" w:rsidRDefault="006D0783" w:rsidP="0048702B">
            <w:pPr>
              <w:pStyle w:val="20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 xml:space="preserve">7. Загрязнение </w:t>
            </w:r>
            <w:proofErr w:type="spellStart"/>
            <w:r w:rsidRPr="007B7307">
              <w:rPr>
                <w:color w:val="000000"/>
                <w:sz w:val="26"/>
                <w:szCs w:val="26"/>
                <w:lang w:eastAsia="ru-RU" w:bidi="ru-RU"/>
              </w:rPr>
              <w:t>карстовоспелеологических</w:t>
            </w:r>
            <w:proofErr w:type="spellEnd"/>
            <w:r w:rsidRPr="007B7307">
              <w:rPr>
                <w:color w:val="000000"/>
                <w:sz w:val="26"/>
                <w:szCs w:val="26"/>
                <w:lang w:eastAsia="ru-RU" w:bidi="ru-RU"/>
              </w:rPr>
              <w:t xml:space="preserve"> объектов</w:t>
            </w:r>
          </w:p>
        </w:tc>
        <w:tc>
          <w:tcPr>
            <w:tcW w:w="3969" w:type="dxa"/>
            <w:gridSpan w:val="2"/>
          </w:tcPr>
          <w:p w:rsidR="006D0783" w:rsidRPr="007B7307" w:rsidRDefault="006D0783" w:rsidP="0048702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B7307">
              <w:rPr>
                <w:color w:val="000000"/>
                <w:sz w:val="26"/>
                <w:szCs w:val="26"/>
                <w:lang w:eastAsia="ru-RU" w:bidi="ru-RU"/>
              </w:rPr>
              <w:t>9157,00 за 1кв.м.</w:t>
            </w:r>
          </w:p>
        </w:tc>
      </w:tr>
    </w:tbl>
    <w:p w:rsidR="00B729E4" w:rsidRPr="00B729E4" w:rsidRDefault="00B729E4" w:rsidP="00B729E4">
      <w:pPr>
        <w:spacing w:line="240" w:lineRule="auto"/>
        <w:jc w:val="both"/>
        <w:rPr>
          <w:rFonts w:ascii="Times New Roman" w:hAnsi="Times New Roman"/>
          <w:color w:val="000000"/>
          <w:sz w:val="16"/>
          <w:szCs w:val="16"/>
          <w:u w:val="single"/>
          <w:lang w:bidi="ru-RU"/>
        </w:rPr>
      </w:pPr>
    </w:p>
    <w:p w:rsidR="006D0783" w:rsidRDefault="007B7307" w:rsidP="00B729E4">
      <w:pPr>
        <w:spacing w:line="240" w:lineRule="auto"/>
        <w:jc w:val="both"/>
      </w:pPr>
      <w:proofErr w:type="gramStart"/>
      <w:r w:rsidRPr="00E7552C"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п</w:t>
      </w:r>
      <w:r w:rsidRPr="009764BF">
        <w:rPr>
          <w:rFonts w:ascii="Times New Roman" w:hAnsi="Times New Roman"/>
          <w:color w:val="000000"/>
          <w:sz w:val="24"/>
          <w:szCs w:val="24"/>
          <w:lang w:bidi="ru-RU"/>
        </w:rPr>
        <w:t>ри причинении ущерба особо охраняемым природным территориям, вследствие воздействия сточных вод, химических, радиоактивных и других вредных веществ, отходов производства и потребления, ввода в эксплуатацию производственных объектов без устройств, предотвращающих вредное воздействие размер ущерба исчисляется как сумма такс, и размера затрат (в случае их наличия), связанных с приведением соответствующей территории в состояние, пригодное для дальнейшего использования</w:t>
      </w:r>
      <w:r w:rsidRPr="0055654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</w:p>
    <w:p w:rsidR="006D0783" w:rsidRDefault="006D0783"/>
    <w:p w:rsidR="006D0783" w:rsidRDefault="006D0783"/>
    <w:sectPr w:rsidR="006D0783" w:rsidSect="00B729E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453E2"/>
    <w:multiLevelType w:val="hybridMultilevel"/>
    <w:tmpl w:val="A6FC9CC6"/>
    <w:lvl w:ilvl="0" w:tplc="C8BC5E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783"/>
    <w:rsid w:val="00145C8D"/>
    <w:rsid w:val="003A64E0"/>
    <w:rsid w:val="00577065"/>
    <w:rsid w:val="006531A4"/>
    <w:rsid w:val="006D0783"/>
    <w:rsid w:val="006F0478"/>
    <w:rsid w:val="0075558F"/>
    <w:rsid w:val="007B7307"/>
    <w:rsid w:val="00B729E4"/>
    <w:rsid w:val="00D324E4"/>
    <w:rsid w:val="00F3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D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D07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78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6D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7B73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B7307"/>
    <w:pPr>
      <w:widowControl w:val="0"/>
      <w:shd w:val="clear" w:color="auto" w:fill="FFFFFF"/>
      <w:spacing w:before="660" w:after="660" w:line="0" w:lineRule="atLeas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dcterms:created xsi:type="dcterms:W3CDTF">2022-08-02T10:49:00Z</dcterms:created>
  <dcterms:modified xsi:type="dcterms:W3CDTF">2022-08-11T11:33:00Z</dcterms:modified>
</cp:coreProperties>
</file>