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40E97" w14:textId="77777777" w:rsidR="00943E54" w:rsidRDefault="005E45A1" w:rsidP="00FE297A">
      <w:pPr>
        <w:pStyle w:val="1"/>
        <w:spacing w:after="140"/>
        <w:ind w:left="5387" w:right="1100" w:firstLine="0"/>
        <w:jc w:val="right"/>
      </w:pPr>
      <w:r>
        <w:t>Приложение</w:t>
      </w:r>
    </w:p>
    <w:p w14:paraId="323094AB" w14:textId="77777777" w:rsidR="00943E54" w:rsidRDefault="005E45A1" w:rsidP="00FE297A">
      <w:pPr>
        <w:pStyle w:val="1"/>
        <w:spacing w:after="640" w:line="240" w:lineRule="auto"/>
        <w:ind w:left="5812" w:firstLine="0"/>
        <w:jc w:val="center"/>
      </w:pPr>
      <w:r>
        <w:t>УТВЕРЖДЕН</w:t>
      </w:r>
      <w:r>
        <w:br/>
        <w:t>постановлением Центральной</w:t>
      </w:r>
      <w:r>
        <w:br/>
        <w:t>избирательной комиссии</w:t>
      </w:r>
      <w:r>
        <w:br/>
        <w:t>Донецкой Народной</w:t>
      </w:r>
      <w:r>
        <w:br/>
        <w:t>Республики</w:t>
      </w:r>
      <w:r>
        <w:br/>
        <w:t>от 20.09.2022 № 93</w:t>
      </w:r>
    </w:p>
    <w:p w14:paraId="0CC4277C" w14:textId="77777777" w:rsidR="00943E54" w:rsidRDefault="005E45A1">
      <w:pPr>
        <w:pStyle w:val="1"/>
        <w:spacing w:after="1120" w:line="240" w:lineRule="auto"/>
        <w:ind w:firstLine="0"/>
        <w:jc w:val="center"/>
      </w:pPr>
      <w:r>
        <w:rPr>
          <w:b/>
          <w:bCs/>
        </w:rPr>
        <w:t>Порядок подготовки и проведения референдума</w:t>
      </w:r>
      <w:r>
        <w:rPr>
          <w:b/>
          <w:bCs/>
        </w:rPr>
        <w:br/>
        <w:t>Донецкой Народной Республики</w:t>
      </w:r>
      <w:r>
        <w:rPr>
          <w:b/>
          <w:bCs/>
        </w:rPr>
        <w:br/>
        <w:t>по вопросу о вхождении в состав Российской Федерации</w:t>
      </w:r>
      <w:r>
        <w:rPr>
          <w:b/>
          <w:bCs/>
        </w:rPr>
        <w:br/>
        <w:t>на правах субъекта Российской Федерации</w:t>
      </w:r>
    </w:p>
    <w:p w14:paraId="5C2B7ED6" w14:textId="77777777" w:rsidR="00943E54" w:rsidRDefault="005E45A1">
      <w:pPr>
        <w:pStyle w:val="11"/>
        <w:keepNext/>
        <w:keepLines/>
        <w:numPr>
          <w:ilvl w:val="0"/>
          <w:numId w:val="1"/>
        </w:numPr>
        <w:tabs>
          <w:tab w:val="left" w:pos="1410"/>
        </w:tabs>
        <w:jc w:val="both"/>
      </w:pPr>
      <w:bookmarkStart w:id="0" w:name="bookmark2"/>
      <w:bookmarkStart w:id="1" w:name="bookmark0"/>
      <w:bookmarkStart w:id="2" w:name="bookmark1"/>
      <w:bookmarkStart w:id="3" w:name="bookmark3"/>
      <w:bookmarkEnd w:id="0"/>
      <w:r>
        <w:t>Общие положения</w:t>
      </w:r>
      <w:bookmarkEnd w:id="1"/>
      <w:bookmarkEnd w:id="2"/>
      <w:bookmarkEnd w:id="3"/>
    </w:p>
    <w:p w14:paraId="0BADB9D4" w14:textId="77777777" w:rsidR="00943E54" w:rsidRDefault="005E45A1">
      <w:pPr>
        <w:pStyle w:val="1"/>
        <w:numPr>
          <w:ilvl w:val="1"/>
          <w:numId w:val="1"/>
        </w:numPr>
        <w:tabs>
          <w:tab w:val="left" w:pos="1410"/>
        </w:tabs>
        <w:ind w:firstLine="720"/>
        <w:jc w:val="both"/>
      </w:pPr>
      <w:bookmarkStart w:id="4" w:name="bookmark4"/>
      <w:bookmarkEnd w:id="4"/>
      <w:r>
        <w:t>Референдум Донецкой Народной Республики по вопросу о</w:t>
      </w:r>
    </w:p>
    <w:p w14:paraId="22BEA494" w14:textId="4F8DDE1E" w:rsidR="00943E54" w:rsidRDefault="005E45A1">
      <w:pPr>
        <w:pStyle w:val="1"/>
        <w:tabs>
          <w:tab w:val="left" w:pos="8966"/>
        </w:tabs>
        <w:ind w:firstLine="0"/>
        <w:jc w:val="both"/>
      </w:pPr>
      <w:r>
        <w:t>вхождении в состав Российской Федерации на правах субъекта Российской Федерации (далее - референдум) проводится на основании Закона Донецкой Народной Республики от 20 сентября 2022 № 410-</w:t>
      </w:r>
      <w:r w:rsidR="005D7B73">
        <w:rPr>
          <w:lang w:val="en-US"/>
        </w:rPr>
        <w:t>II</w:t>
      </w:r>
      <w:r>
        <w:t>HC</w:t>
      </w:r>
      <w:r>
        <w:tab/>
        <w:t>«О</w:t>
      </w:r>
    </w:p>
    <w:p w14:paraId="06BC7BD7" w14:textId="2BE6265B" w:rsidR="00943E54" w:rsidRDefault="005E45A1">
      <w:pPr>
        <w:pStyle w:val="1"/>
        <w:ind w:firstLine="0"/>
        <w:jc w:val="both"/>
      </w:pPr>
      <w:r>
        <w:t xml:space="preserve">референдуме Донецкой Народной Республики по вопросу о вхождении в состав Российской Федерации на правах субъекта Российской Федерации» и постановления Народного Совета Донецкой Народной Республики от 20 сентября 2022 № </w:t>
      </w:r>
      <w:r w:rsidR="00FE297A">
        <w:rPr>
          <w:lang w:val="en-US"/>
        </w:rPr>
        <w:t>II</w:t>
      </w:r>
      <w:r>
        <w:t>-726П-НС «О назначении референдума Донецкой Народной Республики по вопросу о вхождении в состав Росси</w:t>
      </w:r>
      <w:bookmarkStart w:id="5" w:name="_GoBack"/>
      <w:bookmarkEnd w:id="5"/>
      <w:r>
        <w:t>йской Федерации на правах субъекта Российской Федерации».</w:t>
      </w:r>
    </w:p>
    <w:p w14:paraId="07E791D1" w14:textId="77777777" w:rsidR="00943E54" w:rsidRDefault="005E45A1">
      <w:pPr>
        <w:pStyle w:val="1"/>
        <w:numPr>
          <w:ilvl w:val="1"/>
          <w:numId w:val="1"/>
        </w:numPr>
        <w:tabs>
          <w:tab w:val="left" w:pos="1410"/>
        </w:tabs>
        <w:ind w:firstLine="720"/>
        <w:jc w:val="both"/>
      </w:pPr>
      <w:bookmarkStart w:id="6" w:name="bookmark5"/>
      <w:bookmarkEnd w:id="6"/>
      <w:r>
        <w:t>Референдум организуется и проводится на всей территории Донецкой Народной Республики, а также за пределами территории Донецкой Народной Республики в соответствии с настоящим Порядком.</w:t>
      </w:r>
    </w:p>
    <w:p w14:paraId="59D1C6EE" w14:textId="77777777" w:rsidR="00943E54" w:rsidRDefault="005E45A1">
      <w:pPr>
        <w:pStyle w:val="1"/>
        <w:numPr>
          <w:ilvl w:val="1"/>
          <w:numId w:val="1"/>
        </w:numPr>
        <w:tabs>
          <w:tab w:val="left" w:pos="1410"/>
        </w:tabs>
        <w:spacing w:after="480"/>
        <w:ind w:firstLine="720"/>
        <w:jc w:val="both"/>
      </w:pPr>
      <w:bookmarkStart w:id="7" w:name="bookmark6"/>
      <w:bookmarkEnd w:id="7"/>
      <w:r>
        <w:t xml:space="preserve">Правом на участие в Референдуме Донецкой Народной Республики обладают граждане Донецкой Народной Республики, в том числе находящиеся за пределами территории Донецкой Народной Республики, достигшие на день </w:t>
      </w:r>
      <w:r>
        <w:lastRenderedPageBreak/>
        <w:t>(последний день) голосования возраста 18 лет, за исключением граждан, признанных судом недееспособными (далее - участники референдума).</w:t>
      </w:r>
    </w:p>
    <w:p w14:paraId="5FC987A7" w14:textId="77777777" w:rsidR="00943E54" w:rsidRDefault="005E45A1">
      <w:pPr>
        <w:pStyle w:val="11"/>
        <w:keepNext/>
        <w:keepLines/>
        <w:numPr>
          <w:ilvl w:val="0"/>
          <w:numId w:val="1"/>
        </w:numPr>
        <w:tabs>
          <w:tab w:val="left" w:pos="1435"/>
        </w:tabs>
        <w:jc w:val="both"/>
      </w:pPr>
      <w:bookmarkStart w:id="8" w:name="bookmark9"/>
      <w:bookmarkStart w:id="9" w:name="bookmark10"/>
      <w:bookmarkStart w:id="10" w:name="bookmark7"/>
      <w:bookmarkStart w:id="11" w:name="bookmark8"/>
      <w:bookmarkEnd w:id="8"/>
      <w:r>
        <w:t>Комиссии референдума</w:t>
      </w:r>
      <w:bookmarkEnd w:id="9"/>
      <w:bookmarkEnd w:id="10"/>
      <w:bookmarkEnd w:id="11"/>
    </w:p>
    <w:p w14:paraId="516600C9" w14:textId="77777777" w:rsidR="00943E54" w:rsidRDefault="005E45A1">
      <w:pPr>
        <w:pStyle w:val="1"/>
        <w:numPr>
          <w:ilvl w:val="0"/>
          <w:numId w:val="2"/>
        </w:numPr>
        <w:tabs>
          <w:tab w:val="left" w:pos="1435"/>
        </w:tabs>
        <w:ind w:firstLine="720"/>
        <w:jc w:val="both"/>
      </w:pPr>
      <w:bookmarkStart w:id="12" w:name="bookmark11"/>
      <w:bookmarkEnd w:id="12"/>
      <w:r>
        <w:t>Подготовку и проведение референдума, обеспечение реализации права на участие в референдуме осуществляют комиссии референдума (далее также - комиссии): Центральная избирательная комиссия Донецкой Народной Республики (далее - ЦИК), которая формирует территориальные комиссии референдума (далее - территориальные комиссии), которые формируют участковые комиссии референдума (далее - участковые комиссии).</w:t>
      </w:r>
    </w:p>
    <w:p w14:paraId="5139072B" w14:textId="77777777" w:rsidR="00943E54" w:rsidRDefault="005E45A1">
      <w:pPr>
        <w:pStyle w:val="1"/>
        <w:numPr>
          <w:ilvl w:val="0"/>
          <w:numId w:val="2"/>
        </w:numPr>
        <w:tabs>
          <w:tab w:val="left" w:pos="1435"/>
        </w:tabs>
        <w:ind w:firstLine="720"/>
        <w:jc w:val="both"/>
      </w:pPr>
      <w:bookmarkStart w:id="13" w:name="bookmark12"/>
      <w:bookmarkEnd w:id="13"/>
      <w:r>
        <w:t>Территориальные комиссии формируются, как правило, в количестве от 5 до 11 членов комиссии, участковые комиссии - в количестве от 3 до 15 членов комиссии.</w:t>
      </w:r>
    </w:p>
    <w:p w14:paraId="13D4E8E5" w14:textId="77777777" w:rsidR="00943E54" w:rsidRDefault="005E45A1">
      <w:pPr>
        <w:pStyle w:val="1"/>
        <w:numPr>
          <w:ilvl w:val="0"/>
          <w:numId w:val="2"/>
        </w:numPr>
        <w:tabs>
          <w:tab w:val="left" w:pos="1435"/>
        </w:tabs>
        <w:ind w:firstLine="720"/>
        <w:jc w:val="both"/>
      </w:pPr>
      <w:bookmarkStart w:id="14" w:name="bookmark13"/>
      <w:bookmarkEnd w:id="14"/>
      <w:r>
        <w:t>Территориальные и участковые комиссии формируются с учетом поступивших предложений собраний граждан по месту жительства, работы, учебы и общественных организаций (движений).</w:t>
      </w:r>
    </w:p>
    <w:p w14:paraId="69F75EB9" w14:textId="77777777" w:rsidR="00943E54" w:rsidRDefault="005E45A1">
      <w:pPr>
        <w:pStyle w:val="1"/>
        <w:numPr>
          <w:ilvl w:val="0"/>
          <w:numId w:val="2"/>
        </w:numPr>
        <w:tabs>
          <w:tab w:val="left" w:pos="1435"/>
        </w:tabs>
        <w:ind w:firstLine="720"/>
        <w:jc w:val="both"/>
      </w:pPr>
      <w:bookmarkStart w:id="15" w:name="bookmark14"/>
      <w:bookmarkEnd w:id="15"/>
      <w:r>
        <w:t>Для руководства деятельностью участковых комиссий, сформированных на участках референдума, образованных за пределами территории Донецкой Народной Республики, ЦИК вправе сформировать специальную территориальную комиссию (одну или несколько).</w:t>
      </w:r>
    </w:p>
    <w:p w14:paraId="51F9CEA0" w14:textId="77777777" w:rsidR="00943E54" w:rsidRDefault="005E45A1">
      <w:pPr>
        <w:pStyle w:val="1"/>
        <w:ind w:firstLine="720"/>
        <w:jc w:val="both"/>
      </w:pPr>
      <w:r>
        <w:t>На участках референдума, образованных за пределами территории Донецкой Народной Республики, участковые комиссии формируются ЦИК или указанной ТИК.</w:t>
      </w:r>
    </w:p>
    <w:p w14:paraId="7778ADC8" w14:textId="77777777" w:rsidR="00943E54" w:rsidRDefault="005E45A1">
      <w:pPr>
        <w:pStyle w:val="1"/>
        <w:numPr>
          <w:ilvl w:val="0"/>
          <w:numId w:val="2"/>
        </w:numPr>
        <w:tabs>
          <w:tab w:val="left" w:pos="1435"/>
        </w:tabs>
        <w:ind w:firstLine="720"/>
        <w:jc w:val="both"/>
      </w:pPr>
      <w:bookmarkStart w:id="16" w:name="bookmark15"/>
      <w:bookmarkEnd w:id="16"/>
      <w:r>
        <w:t>Председатели, заместители председателей и секретари территориальных и участковых комиссий назначаются одновременно с формированием соответствующей комиссии.</w:t>
      </w:r>
    </w:p>
    <w:p w14:paraId="6BAFD3CE" w14:textId="77777777" w:rsidR="00943E54" w:rsidRDefault="005E45A1">
      <w:pPr>
        <w:pStyle w:val="1"/>
        <w:numPr>
          <w:ilvl w:val="0"/>
          <w:numId w:val="2"/>
        </w:numPr>
        <w:tabs>
          <w:tab w:val="left" w:pos="1435"/>
        </w:tabs>
        <w:ind w:firstLine="720"/>
        <w:jc w:val="both"/>
      </w:pPr>
      <w:bookmarkStart w:id="17" w:name="bookmark16"/>
      <w:bookmarkEnd w:id="17"/>
      <w:r>
        <w:t xml:space="preserve">Комиссии рассматривают обращения граждан с учетом особенностей, установленных настоящим Порядком, и при необходимости принимают меры, направленные на восстановление и защиту прав участников </w:t>
      </w:r>
      <w:r>
        <w:lastRenderedPageBreak/>
        <w:t>референдума.</w:t>
      </w:r>
    </w:p>
    <w:p w14:paraId="535D734E" w14:textId="77777777" w:rsidR="00943E54" w:rsidRDefault="005E45A1">
      <w:pPr>
        <w:pStyle w:val="1"/>
        <w:numPr>
          <w:ilvl w:val="0"/>
          <w:numId w:val="2"/>
        </w:numPr>
        <w:tabs>
          <w:tab w:val="left" w:pos="1421"/>
        </w:tabs>
        <w:ind w:firstLine="720"/>
        <w:jc w:val="both"/>
      </w:pPr>
      <w:bookmarkStart w:id="18" w:name="bookmark17"/>
      <w:bookmarkEnd w:id="18"/>
      <w:r>
        <w:t>Срок полномочий территориальных и участковых комиссий истекает в день, следующий за днем официального опубликования (обнародования) результатов референдума, за исключением случая, когда комиссия участвует в судебном разбирательстве (в этом случае полномочия комиссии прекращаются с момента вступления решения суда в законную силу).</w:t>
      </w:r>
    </w:p>
    <w:p w14:paraId="431D5FB6" w14:textId="77777777" w:rsidR="00943E54" w:rsidRDefault="005E45A1">
      <w:pPr>
        <w:pStyle w:val="1"/>
        <w:numPr>
          <w:ilvl w:val="0"/>
          <w:numId w:val="2"/>
        </w:numPr>
        <w:tabs>
          <w:tab w:val="left" w:pos="1421"/>
        </w:tabs>
        <w:ind w:firstLine="720"/>
        <w:jc w:val="both"/>
      </w:pPr>
      <w:bookmarkStart w:id="19" w:name="bookmark18"/>
      <w:bookmarkEnd w:id="19"/>
      <w:r>
        <w:t>Заседание комиссии референдума считается правомочным, если на нем присутствует большинство от установленного числа членов комиссии.</w:t>
      </w:r>
    </w:p>
    <w:p w14:paraId="58EDA3EE" w14:textId="77777777" w:rsidR="00943E54" w:rsidRDefault="005E45A1">
      <w:pPr>
        <w:pStyle w:val="1"/>
        <w:numPr>
          <w:ilvl w:val="0"/>
          <w:numId w:val="2"/>
        </w:numPr>
        <w:tabs>
          <w:tab w:val="left" w:pos="1421"/>
        </w:tabs>
        <w:ind w:firstLine="720"/>
        <w:jc w:val="both"/>
      </w:pPr>
      <w:bookmarkStart w:id="20" w:name="bookmark19"/>
      <w:bookmarkEnd w:id="20"/>
      <w:r>
        <w:t>Решение комиссии референдума принимается открытым голосованием большинством голосов от числа присутствующих на заседании членов комиссии. В случае равного числа голосов членов комиссии, поданных «за» и «против», голос председателя комиссии (председательствующего на заседании) является решающим.</w:t>
      </w:r>
    </w:p>
    <w:p w14:paraId="2FB6C0FF" w14:textId="77777777" w:rsidR="00943E54" w:rsidRDefault="005E45A1">
      <w:pPr>
        <w:pStyle w:val="1"/>
        <w:numPr>
          <w:ilvl w:val="0"/>
          <w:numId w:val="2"/>
        </w:numPr>
        <w:tabs>
          <w:tab w:val="left" w:pos="1421"/>
        </w:tabs>
        <w:ind w:firstLine="720"/>
        <w:jc w:val="both"/>
      </w:pPr>
      <w:bookmarkStart w:id="21" w:name="bookmark20"/>
      <w:bookmarkEnd w:id="21"/>
      <w:r>
        <w:t>Решение комиссии референдума, принятое с нарушением Закона</w:t>
      </w:r>
    </w:p>
    <w:p w14:paraId="1116C0D2" w14:textId="1D4DD453" w:rsidR="00943E54" w:rsidRDefault="005E45A1">
      <w:pPr>
        <w:pStyle w:val="1"/>
        <w:tabs>
          <w:tab w:val="left" w:pos="7267"/>
          <w:tab w:val="left" w:pos="7728"/>
        </w:tabs>
        <w:ind w:firstLine="0"/>
        <w:jc w:val="both"/>
      </w:pPr>
      <w:r>
        <w:t>Донецкой Народной Республики от 20 сентября 2022</w:t>
      </w:r>
      <w:r>
        <w:tab/>
        <w:t>№</w:t>
      </w:r>
      <w:r>
        <w:tab/>
        <w:t>410-</w:t>
      </w:r>
      <w:r w:rsidR="00FE297A">
        <w:rPr>
          <w:lang w:val="en-US"/>
        </w:rPr>
        <w:t>II</w:t>
      </w:r>
      <w:r>
        <w:t>НС «О</w:t>
      </w:r>
    </w:p>
    <w:p w14:paraId="30EFE506" w14:textId="77777777" w:rsidR="00943E54" w:rsidRDefault="005E45A1">
      <w:pPr>
        <w:pStyle w:val="1"/>
        <w:ind w:firstLine="0"/>
        <w:jc w:val="both"/>
      </w:pPr>
      <w:r>
        <w:t>референдуме Донецкой Народной Республики по вопросу о вхождении в состав Российской Федерации на правах субъекта Российской Федерации», настоящего Порядка или актов ЦИК, может быть отменено вышестоящей комиссией. В этом случае вышестоящая комиссия референдума вправе принять решение по существу вопроса.</w:t>
      </w:r>
    </w:p>
    <w:p w14:paraId="7E31DB83" w14:textId="77777777" w:rsidR="00943E54" w:rsidRDefault="005E45A1">
      <w:pPr>
        <w:pStyle w:val="1"/>
        <w:numPr>
          <w:ilvl w:val="0"/>
          <w:numId w:val="2"/>
        </w:numPr>
        <w:tabs>
          <w:tab w:val="left" w:pos="1421"/>
        </w:tabs>
        <w:spacing w:after="480"/>
        <w:ind w:firstLine="720"/>
        <w:jc w:val="both"/>
      </w:pPr>
      <w:bookmarkStart w:id="22" w:name="bookmark21"/>
      <w:bookmarkEnd w:id="22"/>
      <w:r>
        <w:t>Для каждой территориальной и участковой комиссии изготавливается печать по форме, установленной ЦИК.</w:t>
      </w:r>
    </w:p>
    <w:p w14:paraId="59BF239B" w14:textId="77777777" w:rsidR="00943E54" w:rsidRDefault="005E45A1">
      <w:pPr>
        <w:pStyle w:val="11"/>
        <w:keepNext/>
        <w:keepLines/>
        <w:numPr>
          <w:ilvl w:val="0"/>
          <w:numId w:val="1"/>
        </w:numPr>
        <w:tabs>
          <w:tab w:val="left" w:pos="1421"/>
        </w:tabs>
        <w:spacing w:after="300"/>
        <w:jc w:val="both"/>
      </w:pPr>
      <w:bookmarkStart w:id="23" w:name="bookmark24"/>
      <w:bookmarkStart w:id="24" w:name="bookmark22"/>
      <w:bookmarkStart w:id="25" w:name="bookmark23"/>
      <w:bookmarkStart w:id="26" w:name="bookmark25"/>
      <w:bookmarkEnd w:id="23"/>
      <w:r>
        <w:t>Участки референдума</w:t>
      </w:r>
      <w:bookmarkEnd w:id="24"/>
      <w:bookmarkEnd w:id="25"/>
      <w:bookmarkEnd w:id="26"/>
    </w:p>
    <w:p w14:paraId="14C5C442" w14:textId="77777777" w:rsidR="00943E54" w:rsidRDefault="005E45A1">
      <w:pPr>
        <w:pStyle w:val="1"/>
        <w:numPr>
          <w:ilvl w:val="0"/>
          <w:numId w:val="3"/>
        </w:numPr>
        <w:tabs>
          <w:tab w:val="left" w:pos="1421"/>
        </w:tabs>
        <w:spacing w:after="160"/>
        <w:ind w:firstLine="720"/>
        <w:jc w:val="both"/>
      </w:pPr>
      <w:bookmarkStart w:id="27" w:name="bookmark26"/>
      <w:bookmarkEnd w:id="27"/>
      <w:r>
        <w:t>Для проведения голосования и подсчета голосов участников референдума образуются участки референдума.</w:t>
      </w:r>
    </w:p>
    <w:p w14:paraId="0206CE61" w14:textId="77777777" w:rsidR="00943E54" w:rsidRDefault="005E45A1">
      <w:pPr>
        <w:pStyle w:val="1"/>
        <w:numPr>
          <w:ilvl w:val="0"/>
          <w:numId w:val="3"/>
        </w:numPr>
        <w:tabs>
          <w:tab w:val="left" w:pos="1409"/>
        </w:tabs>
        <w:ind w:firstLine="720"/>
        <w:jc w:val="both"/>
      </w:pPr>
      <w:bookmarkStart w:id="28" w:name="bookmark27"/>
      <w:bookmarkEnd w:id="28"/>
      <w:r>
        <w:t xml:space="preserve">Участки референдума образуются ЦИК с учетом местных и иных условий, исходя из необходимости создания максимальных удобств для </w:t>
      </w:r>
      <w:r>
        <w:lastRenderedPageBreak/>
        <w:t>участников референдума.</w:t>
      </w:r>
    </w:p>
    <w:p w14:paraId="5A280DC4" w14:textId="77777777" w:rsidR="00943E54" w:rsidRDefault="005E45A1">
      <w:pPr>
        <w:pStyle w:val="1"/>
        <w:numPr>
          <w:ilvl w:val="0"/>
          <w:numId w:val="3"/>
        </w:numPr>
        <w:tabs>
          <w:tab w:val="left" w:pos="1409"/>
        </w:tabs>
        <w:ind w:firstLine="720"/>
        <w:jc w:val="both"/>
      </w:pPr>
      <w:bookmarkStart w:id="29" w:name="bookmark28"/>
      <w:bookmarkEnd w:id="29"/>
      <w:r>
        <w:t>В местах временного пребывания участников референдума (воинских частях, больницах, предприятиях и организациях с непрерывным циклом работы, местах содержания под стражей подозреваемых и обвиняемых и других местах временного пребывания) участки референдума образуются территориальными комиссиями по согласованию с руководителями соответствующих организаций.</w:t>
      </w:r>
    </w:p>
    <w:p w14:paraId="4DA510B1" w14:textId="77777777" w:rsidR="00943E54" w:rsidRDefault="005E45A1">
      <w:pPr>
        <w:pStyle w:val="1"/>
        <w:numPr>
          <w:ilvl w:val="0"/>
          <w:numId w:val="3"/>
        </w:numPr>
        <w:tabs>
          <w:tab w:val="left" w:pos="1409"/>
        </w:tabs>
        <w:ind w:firstLine="720"/>
        <w:jc w:val="both"/>
      </w:pPr>
      <w:bookmarkStart w:id="30" w:name="bookmark29"/>
      <w:bookmarkEnd w:id="30"/>
      <w:r>
        <w:t xml:space="preserve">Участки референдума для голосования граждан, находящихся за пределами Донецкой Народной Республики, образуются ЦИК или территориальной комиссией, указанной в пункте 2.4 настоящего Порядка, на период проведения </w:t>
      </w:r>
      <w:proofErr w:type="gramStart"/>
      <w:r>
        <w:t>референдума .</w:t>
      </w:r>
      <w:proofErr w:type="gramEnd"/>
    </w:p>
    <w:p w14:paraId="507E23C7" w14:textId="77777777" w:rsidR="00943E54" w:rsidRDefault="005E45A1">
      <w:pPr>
        <w:pStyle w:val="1"/>
        <w:numPr>
          <w:ilvl w:val="0"/>
          <w:numId w:val="3"/>
        </w:numPr>
        <w:tabs>
          <w:tab w:val="left" w:pos="1409"/>
        </w:tabs>
        <w:spacing w:after="320"/>
        <w:ind w:firstLine="720"/>
        <w:jc w:val="both"/>
      </w:pPr>
      <w:bookmarkStart w:id="31" w:name="bookmark30"/>
      <w:bookmarkEnd w:id="31"/>
      <w:r>
        <w:t>Нумерация участков референдума устанавливается ЦИК.</w:t>
      </w:r>
    </w:p>
    <w:p w14:paraId="122F5C18" w14:textId="77777777" w:rsidR="00943E54" w:rsidRDefault="005E45A1">
      <w:pPr>
        <w:pStyle w:val="11"/>
        <w:keepNext/>
        <w:keepLines/>
        <w:numPr>
          <w:ilvl w:val="0"/>
          <w:numId w:val="1"/>
        </w:numPr>
        <w:tabs>
          <w:tab w:val="left" w:pos="1409"/>
        </w:tabs>
        <w:spacing w:after="320"/>
        <w:jc w:val="both"/>
      </w:pPr>
      <w:bookmarkStart w:id="32" w:name="bookmark33"/>
      <w:bookmarkStart w:id="33" w:name="bookmark31"/>
      <w:bookmarkStart w:id="34" w:name="bookmark32"/>
      <w:bookmarkStart w:id="35" w:name="bookmark34"/>
      <w:bookmarkEnd w:id="32"/>
      <w:r>
        <w:t>Списки участников референдума</w:t>
      </w:r>
      <w:bookmarkEnd w:id="33"/>
      <w:bookmarkEnd w:id="34"/>
      <w:bookmarkEnd w:id="35"/>
    </w:p>
    <w:p w14:paraId="3DECAD2E" w14:textId="77777777" w:rsidR="00943E54" w:rsidRDefault="005E45A1">
      <w:pPr>
        <w:pStyle w:val="1"/>
        <w:numPr>
          <w:ilvl w:val="0"/>
          <w:numId w:val="4"/>
        </w:numPr>
        <w:tabs>
          <w:tab w:val="left" w:pos="1409"/>
        </w:tabs>
        <w:ind w:firstLine="720"/>
        <w:jc w:val="both"/>
      </w:pPr>
      <w:bookmarkStart w:id="36" w:name="bookmark35"/>
      <w:bookmarkEnd w:id="36"/>
      <w:r>
        <w:t>В списки участников референдума включаются все граждане, имеющие право на участие в референдуме.</w:t>
      </w:r>
    </w:p>
    <w:p w14:paraId="3BBC9AD9" w14:textId="77777777" w:rsidR="00943E54" w:rsidRDefault="005E45A1">
      <w:pPr>
        <w:pStyle w:val="1"/>
        <w:numPr>
          <w:ilvl w:val="0"/>
          <w:numId w:val="4"/>
        </w:numPr>
        <w:tabs>
          <w:tab w:val="left" w:pos="1409"/>
        </w:tabs>
        <w:ind w:firstLine="720"/>
        <w:jc w:val="both"/>
      </w:pPr>
      <w:bookmarkStart w:id="37" w:name="bookmark36"/>
      <w:bookmarkEnd w:id="37"/>
      <w:r>
        <w:t>Участник референдума включается в список участников референдума на одном участке референдума. В случае выявления факта включения участника референдума в списки участников референдума на разных участках референдума соответствующая участковая комиссия проводит работу по устранению ошибки или неточности в указанных списках.</w:t>
      </w:r>
    </w:p>
    <w:p w14:paraId="4D8D4834" w14:textId="77777777" w:rsidR="00943E54" w:rsidRDefault="005E45A1">
      <w:pPr>
        <w:pStyle w:val="1"/>
        <w:numPr>
          <w:ilvl w:val="0"/>
          <w:numId w:val="4"/>
        </w:numPr>
        <w:tabs>
          <w:tab w:val="left" w:pos="1409"/>
        </w:tabs>
        <w:ind w:firstLine="720"/>
        <w:jc w:val="both"/>
      </w:pPr>
      <w:bookmarkStart w:id="38" w:name="bookmark37"/>
      <w:bookmarkEnd w:id="38"/>
      <w:r>
        <w:t>Основанием для включения участника референдума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осуществляющими регистрационный учет граждан, либо факт временного пребывания на территории участка, установленный соответствующей участковой комиссией .</w:t>
      </w:r>
    </w:p>
    <w:p w14:paraId="4017D6C5" w14:textId="77777777" w:rsidR="00943E54" w:rsidRDefault="005E45A1">
      <w:pPr>
        <w:pStyle w:val="1"/>
        <w:numPr>
          <w:ilvl w:val="0"/>
          <w:numId w:val="4"/>
        </w:numPr>
        <w:tabs>
          <w:tab w:val="left" w:pos="1418"/>
        </w:tabs>
        <w:ind w:firstLine="720"/>
        <w:jc w:val="both"/>
      </w:pPr>
      <w:bookmarkStart w:id="39" w:name="bookmark38"/>
      <w:bookmarkEnd w:id="39"/>
      <w:r>
        <w:t xml:space="preserve">Основанием для включения участника референдума в список участников референдума на участке референдума, образованном за пределами территории Донецкой Народной Республики, также является личное </w:t>
      </w:r>
      <w:r>
        <w:lastRenderedPageBreak/>
        <w:t>обращение в участковую комиссию референдума не позднее чем в день (последний день) голосования.</w:t>
      </w:r>
    </w:p>
    <w:p w14:paraId="6D972246" w14:textId="77777777" w:rsidR="00943E54" w:rsidRDefault="005E45A1">
      <w:pPr>
        <w:pStyle w:val="1"/>
        <w:numPr>
          <w:ilvl w:val="0"/>
          <w:numId w:val="4"/>
        </w:numPr>
        <w:tabs>
          <w:tab w:val="left" w:pos="1418"/>
          <w:tab w:val="left" w:pos="3144"/>
          <w:tab w:val="left" w:pos="5333"/>
          <w:tab w:val="left" w:pos="7742"/>
        </w:tabs>
        <w:ind w:firstLine="720"/>
        <w:jc w:val="both"/>
      </w:pPr>
      <w:bookmarkStart w:id="40" w:name="bookmark39"/>
      <w:bookmarkEnd w:id="40"/>
      <w:r>
        <w:t>Списки</w:t>
      </w:r>
      <w:r>
        <w:tab/>
        <w:t>участников</w:t>
      </w:r>
      <w:r>
        <w:tab/>
        <w:t>референдума</w:t>
      </w:r>
      <w:r>
        <w:tab/>
        <w:t>составляются</w:t>
      </w:r>
    </w:p>
    <w:p w14:paraId="5A0AC80C" w14:textId="77777777" w:rsidR="00943E54" w:rsidRDefault="005E45A1">
      <w:pPr>
        <w:pStyle w:val="1"/>
        <w:ind w:firstLine="0"/>
        <w:jc w:val="both"/>
      </w:pPr>
      <w:r>
        <w:t>территориальными комиссиями или по их поручению участковыми комиссиями не позднее чем в день, предшествующий дню (первому дню) голосования, на основании сведений, представляемых органами местного самоуправления (органами, осуществляющими полномочия органов местного самоуправления), органами, осуществляющими регистрационный учет граждан, а также иными органами.</w:t>
      </w:r>
    </w:p>
    <w:p w14:paraId="6AA94E7F" w14:textId="77777777" w:rsidR="00943E54" w:rsidRDefault="005E45A1">
      <w:pPr>
        <w:pStyle w:val="1"/>
        <w:ind w:firstLine="720"/>
        <w:jc w:val="both"/>
      </w:pPr>
      <w:r>
        <w:t>С целью обеспечения безопасности участников референдума списки участников референдума составляются в двух экземплярах: первый экземпляр - для проведения голосования в период времени, указанный в пункте 9.3 настоящего Порядка, а второй - в период времени, указанный в пункте 8.1 настоящего Порядка.</w:t>
      </w:r>
    </w:p>
    <w:p w14:paraId="7C354BAE" w14:textId="77777777" w:rsidR="00943E54" w:rsidRDefault="005E45A1">
      <w:pPr>
        <w:pStyle w:val="1"/>
        <w:numPr>
          <w:ilvl w:val="0"/>
          <w:numId w:val="4"/>
        </w:numPr>
        <w:tabs>
          <w:tab w:val="left" w:pos="1418"/>
        </w:tabs>
        <w:ind w:firstLine="720"/>
        <w:jc w:val="both"/>
      </w:pPr>
      <w:bookmarkStart w:id="41" w:name="bookmark40"/>
      <w:bookmarkEnd w:id="41"/>
      <w:r>
        <w:t>В местах временного пребывания, а также за пределами территории Донецкой Народной Республики, списки участников референдума составляются участковыми комиссиями не позднее чем в день, предшествующий дню (первому дню) голосования</w:t>
      </w:r>
      <w:r>
        <w:rPr>
          <w:i/>
          <w:iCs/>
        </w:rPr>
        <w:t>.</w:t>
      </w:r>
    </w:p>
    <w:p w14:paraId="23A5417B" w14:textId="77777777" w:rsidR="00943E54" w:rsidRDefault="005E45A1">
      <w:pPr>
        <w:pStyle w:val="1"/>
        <w:numPr>
          <w:ilvl w:val="0"/>
          <w:numId w:val="4"/>
        </w:numPr>
        <w:tabs>
          <w:tab w:val="left" w:pos="1418"/>
        </w:tabs>
        <w:ind w:firstLine="720"/>
        <w:jc w:val="both"/>
      </w:pPr>
      <w:bookmarkStart w:id="42" w:name="bookmark41"/>
      <w:bookmarkEnd w:id="42"/>
      <w:r>
        <w:t>В списке участников референдума указываются фамилия, имя, отчество, дата рождения, адрес места жительства участника референдума.</w:t>
      </w:r>
    </w:p>
    <w:p w14:paraId="15CDDB7C" w14:textId="77777777" w:rsidR="00943E54" w:rsidRDefault="005E45A1">
      <w:pPr>
        <w:pStyle w:val="1"/>
        <w:ind w:firstLine="720"/>
        <w:jc w:val="both"/>
      </w:pPr>
      <w:r>
        <w:t>В списке участников референдума должны быть предусмотрены места для проставления участником референдума подписи за полученный им бюллетень, а также для внесения суммарных данных и для проставления подписи члена участковой комиссии, выдавшего бюллетень участнику референдума. Форму списка участников референдума устанавливает ЦИК</w:t>
      </w:r>
      <w:r>
        <w:rPr>
          <w:i/>
          <w:iCs/>
        </w:rPr>
        <w:t>.</w:t>
      </w:r>
    </w:p>
    <w:p w14:paraId="1569E8AF" w14:textId="77777777" w:rsidR="00943E54" w:rsidRDefault="005E45A1">
      <w:pPr>
        <w:pStyle w:val="1"/>
        <w:numPr>
          <w:ilvl w:val="0"/>
          <w:numId w:val="4"/>
        </w:numPr>
        <w:tabs>
          <w:tab w:val="left" w:pos="1418"/>
        </w:tabs>
        <w:ind w:firstLine="720"/>
        <w:jc w:val="both"/>
      </w:pPr>
      <w:bookmarkStart w:id="43" w:name="bookmark42"/>
      <w:bookmarkEnd w:id="43"/>
      <w:r>
        <w:t xml:space="preserve">После составления списка участников референдума участковая комиссия уточняет его на основании сведений органов местного самоуправления (в том числе органов, осуществляющих полномочия органов местного самоуправления), органов, осуществляющих регистрационный учет граждан, и заявлений (обращений) участников референдума. Выверенный и </w:t>
      </w:r>
      <w:r>
        <w:lastRenderedPageBreak/>
        <w:t>уточненный список участников референдума не позднее чем в день, предшествующий дню (первому дню) голосования, подписывается председателем и секретарем участковой комиссии с указанием числа участников референдума, включенных в список, и заверяется печатью участковой комиссии.</w:t>
      </w:r>
    </w:p>
    <w:p w14:paraId="1B1043BD" w14:textId="77777777" w:rsidR="00943E54" w:rsidRDefault="005E45A1">
      <w:pPr>
        <w:pStyle w:val="1"/>
        <w:numPr>
          <w:ilvl w:val="0"/>
          <w:numId w:val="4"/>
        </w:numPr>
        <w:tabs>
          <w:tab w:val="left" w:pos="1409"/>
        </w:tabs>
        <w:ind w:firstLine="720"/>
        <w:jc w:val="both"/>
      </w:pPr>
      <w:bookmarkStart w:id="44" w:name="bookmark43"/>
      <w:bookmarkEnd w:id="44"/>
      <w:r>
        <w:t>Участник референдума вправе обратиться в участковую комиссию с заявлением об отсутствии его в списке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референдума в список участников референдума, устранить ошибку или неточность, либо принять решение об отклонении заявления с указанием причин такого отклонения.</w:t>
      </w:r>
    </w:p>
    <w:p w14:paraId="5A036C0C" w14:textId="77777777" w:rsidR="00943E54" w:rsidRDefault="005E45A1">
      <w:pPr>
        <w:pStyle w:val="1"/>
        <w:numPr>
          <w:ilvl w:val="0"/>
          <w:numId w:val="4"/>
        </w:numPr>
        <w:tabs>
          <w:tab w:val="left" w:pos="1409"/>
        </w:tabs>
        <w:ind w:firstLine="720"/>
        <w:jc w:val="both"/>
      </w:pPr>
      <w:bookmarkStart w:id="45" w:name="bookmark44"/>
      <w:bookmarkEnd w:id="45"/>
      <w:r>
        <w:t>При хранении списков участников референдума обеспечивается невозможность несанкционированного доступа к спискам участников референдума, копирования любым образом имеющихся в них сведений.</w:t>
      </w:r>
    </w:p>
    <w:p w14:paraId="5054DFA6" w14:textId="77777777" w:rsidR="00943E54" w:rsidRDefault="005E45A1">
      <w:pPr>
        <w:pStyle w:val="1"/>
        <w:spacing w:after="480"/>
        <w:ind w:firstLine="800"/>
        <w:jc w:val="both"/>
      </w:pPr>
      <w:r>
        <w:t>Хранение списка участников референдума обеспечивается соответственно председателем участковой или территориальной комиссией, которые несут ответственность за соблюдение конфиденциальности персональных.</w:t>
      </w:r>
    </w:p>
    <w:p w14:paraId="6314D498" w14:textId="77777777" w:rsidR="00943E54" w:rsidRDefault="005E45A1">
      <w:pPr>
        <w:pStyle w:val="11"/>
        <w:keepNext/>
        <w:keepLines/>
        <w:numPr>
          <w:ilvl w:val="0"/>
          <w:numId w:val="1"/>
        </w:numPr>
        <w:tabs>
          <w:tab w:val="left" w:pos="1409"/>
        </w:tabs>
        <w:jc w:val="both"/>
      </w:pPr>
      <w:bookmarkStart w:id="46" w:name="bookmark47"/>
      <w:bookmarkStart w:id="47" w:name="bookmark45"/>
      <w:bookmarkStart w:id="48" w:name="bookmark46"/>
      <w:bookmarkStart w:id="49" w:name="bookmark48"/>
      <w:bookmarkEnd w:id="46"/>
      <w:r>
        <w:t>Гласность</w:t>
      </w:r>
      <w:bookmarkEnd w:id="47"/>
      <w:bookmarkEnd w:id="48"/>
      <w:bookmarkEnd w:id="49"/>
    </w:p>
    <w:p w14:paraId="312CBDA3" w14:textId="77777777" w:rsidR="00943E54" w:rsidRDefault="005E45A1">
      <w:pPr>
        <w:pStyle w:val="1"/>
        <w:numPr>
          <w:ilvl w:val="0"/>
          <w:numId w:val="5"/>
        </w:numPr>
        <w:tabs>
          <w:tab w:val="left" w:pos="1409"/>
        </w:tabs>
        <w:ind w:firstLine="720"/>
        <w:jc w:val="both"/>
      </w:pPr>
      <w:bookmarkStart w:id="50" w:name="bookmark49"/>
      <w:bookmarkEnd w:id="50"/>
      <w:r>
        <w:t xml:space="preserve">На заседаниях комиссий референдума, а также при проведении голосования, подсчете голосов участников референдума, осуществлении работы со списками участников референдума, с бюллетенями, протоколами об итогах голосования вправе присутствовать члены вышестоящей комиссии, государственные гражданские служащие и (или) работники ЦИК, аккредитованные представители средств массовой информации, наблюдатели, </w:t>
      </w:r>
      <w:r>
        <w:lastRenderedPageBreak/>
        <w:t>аккредитованные иностранные (международные) наблюдатели.</w:t>
      </w:r>
    </w:p>
    <w:p w14:paraId="1C73D7B4" w14:textId="77777777" w:rsidR="00943E54" w:rsidRDefault="005E45A1">
      <w:pPr>
        <w:pStyle w:val="1"/>
        <w:numPr>
          <w:ilvl w:val="0"/>
          <w:numId w:val="5"/>
        </w:numPr>
        <w:tabs>
          <w:tab w:val="left" w:pos="1389"/>
        </w:tabs>
        <w:ind w:firstLine="720"/>
        <w:jc w:val="both"/>
      </w:pPr>
      <w:bookmarkStart w:id="51" w:name="bookmark50"/>
      <w:bookmarkEnd w:id="51"/>
      <w:r>
        <w:t>Решения комиссий, непосредственно связанные с подготовкой и проведением референдума Донецкой Народной Республики, публикуются в средствах массовой информации или иным способом доводятся до сведения участников референдума.</w:t>
      </w:r>
    </w:p>
    <w:p w14:paraId="2326E4CA" w14:textId="77777777" w:rsidR="00943E54" w:rsidRDefault="005E45A1">
      <w:pPr>
        <w:pStyle w:val="1"/>
        <w:numPr>
          <w:ilvl w:val="0"/>
          <w:numId w:val="5"/>
        </w:numPr>
        <w:tabs>
          <w:tab w:val="left" w:pos="1389"/>
        </w:tabs>
        <w:ind w:firstLine="720"/>
        <w:jc w:val="both"/>
      </w:pPr>
      <w:bookmarkStart w:id="52" w:name="bookmark51"/>
      <w:bookmarkEnd w:id="52"/>
      <w:r>
        <w:t>ЦИК в день (дни) голосования доводит до всеобщего сведения информацию о ходе голосования</w:t>
      </w:r>
      <w:r>
        <w:rPr>
          <w:i/>
          <w:iCs/>
        </w:rPr>
        <w:t>.</w:t>
      </w:r>
    </w:p>
    <w:p w14:paraId="2623EF67" w14:textId="77777777" w:rsidR="00943E54" w:rsidRDefault="005E45A1">
      <w:pPr>
        <w:pStyle w:val="1"/>
        <w:numPr>
          <w:ilvl w:val="0"/>
          <w:numId w:val="5"/>
        </w:numPr>
        <w:tabs>
          <w:tab w:val="left" w:pos="1389"/>
        </w:tabs>
        <w:ind w:firstLine="720"/>
        <w:jc w:val="both"/>
      </w:pPr>
      <w:bookmarkStart w:id="53" w:name="bookmark52"/>
      <w:bookmarkEnd w:id="53"/>
      <w:r>
        <w:t>Список назначенных наблюдателей на бумажном носителе по установленной ЦИК форме представляется в ЦИК.</w:t>
      </w:r>
    </w:p>
    <w:p w14:paraId="4BA409F9" w14:textId="77777777" w:rsidR="00943E54" w:rsidRDefault="005E45A1">
      <w:pPr>
        <w:pStyle w:val="1"/>
        <w:numPr>
          <w:ilvl w:val="0"/>
          <w:numId w:val="5"/>
        </w:numPr>
        <w:tabs>
          <w:tab w:val="left" w:pos="1389"/>
        </w:tabs>
        <w:ind w:firstLine="720"/>
        <w:jc w:val="both"/>
      </w:pPr>
      <w:bookmarkStart w:id="54" w:name="bookmark53"/>
      <w:bookmarkEnd w:id="54"/>
      <w:r>
        <w:t>Наблюдатели вправе:</w:t>
      </w:r>
    </w:p>
    <w:p w14:paraId="6F1F8134" w14:textId="77777777" w:rsidR="00943E54" w:rsidRDefault="005E45A1">
      <w:pPr>
        <w:pStyle w:val="1"/>
        <w:numPr>
          <w:ilvl w:val="0"/>
          <w:numId w:val="6"/>
        </w:numPr>
        <w:tabs>
          <w:tab w:val="left" w:pos="1088"/>
        </w:tabs>
        <w:ind w:firstLine="720"/>
        <w:jc w:val="both"/>
      </w:pPr>
      <w:bookmarkStart w:id="55" w:name="bookmark54"/>
      <w:bookmarkEnd w:id="55"/>
      <w:r>
        <w:t>находиться в помещении для голосования в день (дни) голосования, присутствовать при проведении голосования вне помещения для голосования;</w:t>
      </w:r>
    </w:p>
    <w:p w14:paraId="26AC8960" w14:textId="77777777" w:rsidR="00943E54" w:rsidRDefault="005E45A1">
      <w:pPr>
        <w:pStyle w:val="1"/>
        <w:numPr>
          <w:ilvl w:val="0"/>
          <w:numId w:val="6"/>
        </w:numPr>
        <w:tabs>
          <w:tab w:val="left" w:pos="1093"/>
        </w:tabs>
        <w:ind w:firstLine="720"/>
        <w:jc w:val="both"/>
      </w:pPr>
      <w:bookmarkStart w:id="56" w:name="bookmark55"/>
      <w:bookmarkEnd w:id="56"/>
      <w:r>
        <w:t>наблюдать за выдачей бюллетеней для голосования участникам референдума, за подсчетом голосов участников референдума на соответствующем участке референдума, составлением протокола об итогах голосования и иных документов;</w:t>
      </w:r>
    </w:p>
    <w:p w14:paraId="441EE77D" w14:textId="77777777" w:rsidR="00943E54" w:rsidRDefault="005E45A1">
      <w:pPr>
        <w:pStyle w:val="1"/>
        <w:numPr>
          <w:ilvl w:val="0"/>
          <w:numId w:val="6"/>
        </w:numPr>
        <w:tabs>
          <w:tab w:val="left" w:pos="1093"/>
        </w:tabs>
        <w:ind w:firstLine="720"/>
        <w:jc w:val="both"/>
      </w:pPr>
      <w:bookmarkStart w:id="57" w:name="bookmark56"/>
      <w:bookmarkEnd w:id="57"/>
      <w:r>
        <w:t>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14:paraId="70A3886A" w14:textId="77777777" w:rsidR="00943E54" w:rsidRDefault="005E45A1">
      <w:pPr>
        <w:pStyle w:val="1"/>
        <w:numPr>
          <w:ilvl w:val="0"/>
          <w:numId w:val="5"/>
        </w:numPr>
        <w:tabs>
          <w:tab w:val="left" w:pos="1389"/>
        </w:tabs>
        <w:ind w:firstLine="720"/>
        <w:jc w:val="both"/>
      </w:pPr>
      <w:bookmarkStart w:id="58" w:name="bookmark57"/>
      <w:bookmarkEnd w:id="58"/>
      <w:r>
        <w:t>Наблюдатель не вправе:</w:t>
      </w:r>
    </w:p>
    <w:p w14:paraId="4CB53AD3" w14:textId="77777777" w:rsidR="00943E54" w:rsidRDefault="005E45A1">
      <w:pPr>
        <w:pStyle w:val="1"/>
        <w:numPr>
          <w:ilvl w:val="0"/>
          <w:numId w:val="7"/>
        </w:numPr>
        <w:tabs>
          <w:tab w:val="left" w:pos="1074"/>
        </w:tabs>
        <w:ind w:firstLine="720"/>
        <w:jc w:val="both"/>
      </w:pPr>
      <w:bookmarkStart w:id="59" w:name="bookmark58"/>
      <w:bookmarkEnd w:id="59"/>
      <w:r>
        <w:t>выдавать участникам референдума бюллетени;</w:t>
      </w:r>
    </w:p>
    <w:p w14:paraId="5F9E9548" w14:textId="77777777" w:rsidR="00943E54" w:rsidRDefault="005E45A1">
      <w:pPr>
        <w:pStyle w:val="1"/>
        <w:numPr>
          <w:ilvl w:val="0"/>
          <w:numId w:val="7"/>
        </w:numPr>
        <w:tabs>
          <w:tab w:val="left" w:pos="1088"/>
        </w:tabs>
        <w:ind w:firstLine="720"/>
        <w:jc w:val="both"/>
      </w:pPr>
      <w:bookmarkStart w:id="60" w:name="bookmark59"/>
      <w:bookmarkEnd w:id="60"/>
      <w:r>
        <w:t>расписываться за участника референдума в получении бюллетеня, заполнять за него бюллетень;</w:t>
      </w:r>
    </w:p>
    <w:p w14:paraId="61D1C2D2" w14:textId="77777777" w:rsidR="00943E54" w:rsidRDefault="005E45A1">
      <w:pPr>
        <w:pStyle w:val="1"/>
        <w:numPr>
          <w:ilvl w:val="0"/>
          <w:numId w:val="7"/>
        </w:numPr>
        <w:tabs>
          <w:tab w:val="left" w:pos="1389"/>
        </w:tabs>
        <w:ind w:firstLine="720"/>
        <w:jc w:val="both"/>
      </w:pPr>
      <w:bookmarkStart w:id="61" w:name="bookmark60"/>
      <w:bookmarkEnd w:id="61"/>
      <w:r>
        <w:t>предпринимать действия, нарушающие тайну голосования, осуществлять фото- и (или) видеосъемку (в том числе списка участников референдума, любое иное копирование или воспроизведение содержащихся в списке участников референдума сведений);</w:t>
      </w:r>
    </w:p>
    <w:p w14:paraId="472BE00F" w14:textId="77777777" w:rsidR="00943E54" w:rsidRDefault="005E45A1">
      <w:pPr>
        <w:pStyle w:val="1"/>
        <w:numPr>
          <w:ilvl w:val="0"/>
          <w:numId w:val="7"/>
        </w:numPr>
        <w:tabs>
          <w:tab w:val="left" w:pos="1243"/>
        </w:tabs>
        <w:ind w:firstLine="720"/>
        <w:jc w:val="both"/>
      </w:pPr>
      <w:bookmarkStart w:id="62" w:name="bookmark61"/>
      <w:bookmarkEnd w:id="62"/>
      <w:r>
        <w:t>принимать непосредственное участие в проводимом членами участковых комиссий подсчете бюллетеней;</w:t>
      </w:r>
    </w:p>
    <w:p w14:paraId="793F7D42" w14:textId="77777777" w:rsidR="00943E54" w:rsidRDefault="005E45A1">
      <w:pPr>
        <w:pStyle w:val="1"/>
        <w:numPr>
          <w:ilvl w:val="0"/>
          <w:numId w:val="7"/>
        </w:numPr>
        <w:tabs>
          <w:tab w:val="left" w:pos="1076"/>
        </w:tabs>
        <w:ind w:firstLine="720"/>
        <w:jc w:val="both"/>
      </w:pPr>
      <w:bookmarkStart w:id="63" w:name="bookmark62"/>
      <w:bookmarkEnd w:id="63"/>
      <w:r>
        <w:t>совершать действия, препятствующие работе комиссии референдума;</w:t>
      </w:r>
    </w:p>
    <w:p w14:paraId="13B536B4" w14:textId="77777777" w:rsidR="00943E54" w:rsidRDefault="005E45A1">
      <w:pPr>
        <w:pStyle w:val="1"/>
        <w:numPr>
          <w:ilvl w:val="0"/>
          <w:numId w:val="7"/>
        </w:numPr>
        <w:tabs>
          <w:tab w:val="left" w:pos="1071"/>
        </w:tabs>
        <w:ind w:firstLine="720"/>
        <w:jc w:val="both"/>
      </w:pPr>
      <w:bookmarkStart w:id="64" w:name="bookmark63"/>
      <w:bookmarkEnd w:id="64"/>
      <w:r>
        <w:lastRenderedPageBreak/>
        <w:t>участвовать в принятии решений комиссией референдума.</w:t>
      </w:r>
    </w:p>
    <w:p w14:paraId="2A005642" w14:textId="77777777" w:rsidR="00943E54" w:rsidRDefault="005E45A1">
      <w:pPr>
        <w:pStyle w:val="1"/>
        <w:numPr>
          <w:ilvl w:val="0"/>
          <w:numId w:val="5"/>
        </w:numPr>
        <w:tabs>
          <w:tab w:val="left" w:pos="1418"/>
        </w:tabs>
        <w:ind w:firstLine="720"/>
        <w:jc w:val="both"/>
      </w:pPr>
      <w:bookmarkStart w:id="65" w:name="bookmark64"/>
      <w:bookmarkEnd w:id="65"/>
      <w:r>
        <w:t>При осуществлении полномочий, предусмотренных настоящим Порядком, наблюдатель носит выданный Общественной палатой Донецкой Народной Республики нагрудный знак с обозначением своего статуса и указанием своих фамилии, имени и отчества.</w:t>
      </w:r>
    </w:p>
    <w:p w14:paraId="69F9E4A9" w14:textId="77777777" w:rsidR="00943E54" w:rsidRDefault="005E45A1">
      <w:pPr>
        <w:pStyle w:val="1"/>
        <w:numPr>
          <w:ilvl w:val="0"/>
          <w:numId w:val="5"/>
        </w:numPr>
        <w:tabs>
          <w:tab w:val="left" w:pos="1418"/>
        </w:tabs>
        <w:ind w:firstLine="720"/>
        <w:jc w:val="both"/>
      </w:pPr>
      <w:bookmarkStart w:id="66" w:name="bookmark65"/>
      <w:bookmarkEnd w:id="66"/>
      <w:r>
        <w:t>Для аккредитации представителей средств массовой информации главный редактор соответствующего средства массовой информации не позднее чем в день, предшествующий дню (первому дню) голосования, подает в ЦИК заявку на аккредитацию своих представителей, работающих в редакции на условиях трудового или гражданско-правового договора, по установленной ЦИК форме.</w:t>
      </w:r>
    </w:p>
    <w:p w14:paraId="32C61A8F" w14:textId="77777777" w:rsidR="00943E54" w:rsidRDefault="005E45A1">
      <w:pPr>
        <w:pStyle w:val="1"/>
        <w:numPr>
          <w:ilvl w:val="0"/>
          <w:numId w:val="5"/>
        </w:numPr>
        <w:tabs>
          <w:tab w:val="left" w:pos="1418"/>
        </w:tabs>
        <w:ind w:firstLine="720"/>
        <w:jc w:val="both"/>
      </w:pPr>
      <w:bookmarkStart w:id="67" w:name="bookmark66"/>
      <w:bookmarkEnd w:id="67"/>
      <w:r>
        <w:t>При посещении аккредитованными представителями средств массовой информации помещений для голосования, где действует особый пропускной режим (следственные изоляторы, воинские части и т.п.), вопрос их допуска разрешается руководителем соответствующей организации (соответствующего учреждения).</w:t>
      </w:r>
    </w:p>
    <w:p w14:paraId="74F5C0C1" w14:textId="77777777" w:rsidR="00943E54" w:rsidRDefault="005E45A1">
      <w:pPr>
        <w:pStyle w:val="1"/>
        <w:numPr>
          <w:ilvl w:val="0"/>
          <w:numId w:val="5"/>
        </w:numPr>
        <w:tabs>
          <w:tab w:val="left" w:pos="1418"/>
        </w:tabs>
        <w:ind w:firstLine="720"/>
        <w:jc w:val="both"/>
      </w:pPr>
      <w:bookmarkStart w:id="68" w:name="bookmark67"/>
      <w:bookmarkEnd w:id="68"/>
      <w:r>
        <w:t>При соответствии установленным требованиям поступивших в полном объеме документов ЦИК осуществляет аккредитацию представителей средства массовой информации и выдает им аккредитационные удостоверения по установленной ЦИК форме.</w:t>
      </w:r>
    </w:p>
    <w:p w14:paraId="12F0A008" w14:textId="77777777" w:rsidR="00943E54" w:rsidRDefault="005E45A1">
      <w:pPr>
        <w:pStyle w:val="1"/>
        <w:numPr>
          <w:ilvl w:val="0"/>
          <w:numId w:val="5"/>
        </w:numPr>
        <w:tabs>
          <w:tab w:val="left" w:pos="1418"/>
        </w:tabs>
        <w:ind w:firstLine="720"/>
        <w:jc w:val="both"/>
      </w:pPr>
      <w:bookmarkStart w:id="69" w:name="bookmark68"/>
      <w:bookmarkEnd w:id="69"/>
      <w:r>
        <w:t>Для реализации полномочий представителя средства массовой информации, предусмотренных настоящим Порядком, журналисты иностранных средств массовой информации аккредитуются ЦИК. При аккредитации таких журналистов выдаются аккредитационные удостоверения, указанные в пункте 5.10 настоящего Порядка.</w:t>
      </w:r>
    </w:p>
    <w:p w14:paraId="34380662" w14:textId="77777777" w:rsidR="00943E54" w:rsidRDefault="005E45A1">
      <w:pPr>
        <w:pStyle w:val="1"/>
        <w:numPr>
          <w:ilvl w:val="0"/>
          <w:numId w:val="5"/>
        </w:numPr>
        <w:tabs>
          <w:tab w:val="left" w:pos="1413"/>
        </w:tabs>
        <w:ind w:firstLine="720"/>
        <w:jc w:val="both"/>
      </w:pPr>
      <w:bookmarkStart w:id="70" w:name="bookmark69"/>
      <w:bookmarkEnd w:id="70"/>
      <w:r>
        <w:t>Аккредитованные в установленном порядке представители средств массовой информации вправе:</w:t>
      </w:r>
    </w:p>
    <w:p w14:paraId="6459AF46" w14:textId="77777777" w:rsidR="00943E54" w:rsidRDefault="005E45A1">
      <w:pPr>
        <w:pStyle w:val="1"/>
        <w:numPr>
          <w:ilvl w:val="0"/>
          <w:numId w:val="8"/>
        </w:numPr>
        <w:tabs>
          <w:tab w:val="left" w:pos="1052"/>
        </w:tabs>
        <w:ind w:firstLine="720"/>
        <w:jc w:val="both"/>
      </w:pPr>
      <w:bookmarkStart w:id="71" w:name="bookmark70"/>
      <w:bookmarkEnd w:id="71"/>
      <w:r>
        <w:t>присутствовать на заседаниях комиссий референдума;</w:t>
      </w:r>
    </w:p>
    <w:p w14:paraId="5FA5E9D1" w14:textId="77777777" w:rsidR="00943E54" w:rsidRDefault="005E45A1">
      <w:pPr>
        <w:pStyle w:val="1"/>
        <w:numPr>
          <w:ilvl w:val="0"/>
          <w:numId w:val="8"/>
        </w:numPr>
        <w:tabs>
          <w:tab w:val="left" w:pos="1176"/>
        </w:tabs>
        <w:ind w:firstLine="720"/>
        <w:jc w:val="both"/>
      </w:pPr>
      <w:bookmarkStart w:id="72" w:name="bookmark71"/>
      <w:bookmarkEnd w:id="72"/>
      <w:r>
        <w:t xml:space="preserve">присутствовать в помещении для голосования в день (дни) голосования, при проведении голосования вне помещения для голосования, </w:t>
      </w:r>
      <w:r>
        <w:lastRenderedPageBreak/>
        <w:t>при подсчете голосов и установлении итогов голосования.</w:t>
      </w:r>
    </w:p>
    <w:p w14:paraId="7B07EB83" w14:textId="77777777" w:rsidR="00943E54" w:rsidRDefault="005E45A1">
      <w:pPr>
        <w:pStyle w:val="1"/>
        <w:numPr>
          <w:ilvl w:val="0"/>
          <w:numId w:val="5"/>
        </w:numPr>
        <w:tabs>
          <w:tab w:val="left" w:pos="1413"/>
        </w:tabs>
        <w:ind w:firstLine="720"/>
        <w:jc w:val="both"/>
      </w:pPr>
      <w:bookmarkStart w:id="73" w:name="bookmark72"/>
      <w:bookmarkEnd w:id="73"/>
      <w:r>
        <w:t>При проведении голосования, в том числе вне помещения для голосования, в здании и перед зданием, в котором располагается помещение для голосования, а также при установлении итогов голосования фото - и (или) видеосъемка участников референдума, членов комиссий, документов, содержащих персональные данные участников референдума, запрещается, за исключением фото- и (или) видеосъемки участников референдума, членов комиссий, осуществляемой аккредитованными представителями средств массовой информации.</w:t>
      </w:r>
    </w:p>
    <w:p w14:paraId="79E2F2B4" w14:textId="77777777" w:rsidR="00943E54" w:rsidRDefault="005E45A1">
      <w:pPr>
        <w:pStyle w:val="1"/>
        <w:ind w:firstLine="720"/>
        <w:jc w:val="both"/>
      </w:pPr>
      <w:r>
        <w:t>Осуществление фото- и (или) видеосъемки участников референдума, членов комиссий референдума аккредитованными представителями средств массовой информации допускается только при получении предварительного согласия участника референдума, члена комиссии референдума.</w:t>
      </w:r>
    </w:p>
    <w:p w14:paraId="1285D5CF" w14:textId="77777777" w:rsidR="00943E54" w:rsidRDefault="005E45A1">
      <w:pPr>
        <w:pStyle w:val="1"/>
        <w:ind w:firstLine="720"/>
        <w:jc w:val="both"/>
      </w:pPr>
      <w:r>
        <w:t>Фото- и (или) видеосъемка в помещении для голосования аккредитованными представителями средств массовой информации должна осуществляться с места, определенного председателем участковой комиссии, таким образом, чтобы не нарушалась тайна голосования и отсутствовала возможность контроля за волеизъявлением участников референдума, а также чтобы сохранялась конфиденциальность персональных данных, которые содержатся в списках участников референдума и иных документах.</w:t>
      </w:r>
    </w:p>
    <w:p w14:paraId="336827C3" w14:textId="77777777" w:rsidR="00943E54" w:rsidRDefault="005E45A1">
      <w:pPr>
        <w:pStyle w:val="1"/>
        <w:ind w:firstLine="720"/>
        <w:jc w:val="both"/>
      </w:pPr>
      <w:r>
        <w:t>Запрещается вести фото- и (или) видеосъемку в местах, предназначенных для заполнения бюллетеней, фото- и (или) видеосъемку заполненных бюллетеней до начала подсчета голосов.</w:t>
      </w:r>
    </w:p>
    <w:p w14:paraId="3DCA3B35" w14:textId="77777777" w:rsidR="00943E54" w:rsidRDefault="005E45A1">
      <w:pPr>
        <w:pStyle w:val="1"/>
        <w:numPr>
          <w:ilvl w:val="0"/>
          <w:numId w:val="5"/>
        </w:numPr>
        <w:tabs>
          <w:tab w:val="left" w:pos="1413"/>
        </w:tabs>
        <w:ind w:firstLine="720"/>
        <w:jc w:val="both"/>
      </w:pPr>
      <w:bookmarkStart w:id="74" w:name="bookmark73"/>
      <w:bookmarkEnd w:id="74"/>
      <w:r>
        <w:t>Срок полномочий иностранного (международного) наблюдателя начинается со дня его аккредитации ЦИК и заканчивается в день официального опубликования (обнародования) решения о результатах референдума.</w:t>
      </w:r>
    </w:p>
    <w:p w14:paraId="124E3227" w14:textId="77777777" w:rsidR="00943E54" w:rsidRDefault="005E45A1">
      <w:pPr>
        <w:pStyle w:val="1"/>
        <w:numPr>
          <w:ilvl w:val="0"/>
          <w:numId w:val="5"/>
        </w:numPr>
        <w:tabs>
          <w:tab w:val="left" w:pos="1425"/>
          <w:tab w:val="left" w:pos="5390"/>
          <w:tab w:val="left" w:pos="7757"/>
        </w:tabs>
        <w:ind w:firstLine="720"/>
        <w:jc w:val="both"/>
      </w:pPr>
      <w:bookmarkStart w:id="75" w:name="bookmark74"/>
      <w:bookmarkEnd w:id="75"/>
      <w:r>
        <w:t>Материально-финансовое</w:t>
      </w:r>
      <w:r>
        <w:tab/>
        <w:t>обеспечение</w:t>
      </w:r>
      <w:r>
        <w:tab/>
        <w:t>деятельности</w:t>
      </w:r>
    </w:p>
    <w:p w14:paraId="5CE6CA19" w14:textId="77777777" w:rsidR="00943E54" w:rsidRDefault="005E45A1">
      <w:pPr>
        <w:pStyle w:val="1"/>
        <w:ind w:firstLine="0"/>
        <w:jc w:val="both"/>
      </w:pPr>
      <w:r>
        <w:t>иностранного (международного) наблюдателя осуществляется за счет средств стороны, направившей наблюдателя, или за счет его собственных средств.</w:t>
      </w:r>
    </w:p>
    <w:p w14:paraId="1CE4094F" w14:textId="77777777" w:rsidR="00943E54" w:rsidRDefault="005E45A1">
      <w:pPr>
        <w:pStyle w:val="1"/>
        <w:numPr>
          <w:ilvl w:val="0"/>
          <w:numId w:val="5"/>
        </w:numPr>
        <w:tabs>
          <w:tab w:val="left" w:pos="1430"/>
        </w:tabs>
        <w:ind w:firstLine="720"/>
        <w:jc w:val="both"/>
      </w:pPr>
      <w:bookmarkStart w:id="76" w:name="bookmark75"/>
      <w:bookmarkEnd w:id="76"/>
      <w:r>
        <w:t xml:space="preserve">Для аккредитации в качестве иностранного (международного) </w:t>
      </w:r>
      <w:r>
        <w:lastRenderedPageBreak/>
        <w:t>наблюдателя на референдуме претендент представляет в ЦИК анкету, копию приглашения, полученного от уполномоченного органа или должностного лица, и копию документа, удостоверяющего его личность.</w:t>
      </w:r>
    </w:p>
    <w:p w14:paraId="7345E893" w14:textId="77777777" w:rsidR="00943E54" w:rsidRDefault="005E45A1">
      <w:pPr>
        <w:pStyle w:val="1"/>
        <w:numPr>
          <w:ilvl w:val="0"/>
          <w:numId w:val="5"/>
        </w:numPr>
        <w:tabs>
          <w:tab w:val="left" w:pos="1425"/>
          <w:tab w:val="left" w:pos="4541"/>
          <w:tab w:val="left" w:pos="7090"/>
        </w:tabs>
        <w:ind w:firstLine="720"/>
        <w:jc w:val="both"/>
      </w:pPr>
      <w:bookmarkStart w:id="77" w:name="bookmark76"/>
      <w:bookmarkEnd w:id="77"/>
      <w:r>
        <w:t>Аккредитованному</w:t>
      </w:r>
      <w:r>
        <w:tab/>
        <w:t>иностранному</w:t>
      </w:r>
      <w:r>
        <w:tab/>
        <w:t>(международному)</w:t>
      </w:r>
    </w:p>
    <w:p w14:paraId="5BF8372D" w14:textId="77777777" w:rsidR="00943E54" w:rsidRDefault="005E45A1">
      <w:pPr>
        <w:pStyle w:val="1"/>
        <w:ind w:firstLine="0"/>
        <w:jc w:val="both"/>
      </w:pPr>
      <w:r>
        <w:t>наблюдателю выдается аккредитационное удостоверение по установленной ЦИК форме.</w:t>
      </w:r>
    </w:p>
    <w:p w14:paraId="5C69A937" w14:textId="77777777" w:rsidR="00943E54" w:rsidRDefault="005E45A1">
      <w:pPr>
        <w:pStyle w:val="1"/>
        <w:numPr>
          <w:ilvl w:val="0"/>
          <w:numId w:val="5"/>
        </w:numPr>
        <w:tabs>
          <w:tab w:val="left" w:pos="1421"/>
        </w:tabs>
        <w:ind w:firstLine="720"/>
        <w:jc w:val="both"/>
      </w:pPr>
      <w:bookmarkStart w:id="78" w:name="bookmark77"/>
      <w:bookmarkEnd w:id="78"/>
      <w:r>
        <w:t>Аккредитация представителя средства массовой информации не осуществляется, а иностранному (международному) наблюдателю отказывается в аккредитации в следующих случаях:</w:t>
      </w:r>
    </w:p>
    <w:p w14:paraId="5C8D8416" w14:textId="77777777" w:rsidR="00943E54" w:rsidRDefault="005E45A1">
      <w:pPr>
        <w:pStyle w:val="1"/>
        <w:ind w:firstLine="720"/>
        <w:jc w:val="both"/>
      </w:pPr>
      <w:r>
        <w:t>непредставление хотя бы одного из документов, предусмотренных настоящим Порядком, либо представления их с неполными или недостоверными сведениями;</w:t>
      </w:r>
    </w:p>
    <w:p w14:paraId="3C11296B" w14:textId="77777777" w:rsidR="00943E54" w:rsidRDefault="005E45A1">
      <w:pPr>
        <w:pStyle w:val="1"/>
        <w:ind w:firstLine="720"/>
        <w:jc w:val="both"/>
      </w:pPr>
      <w:r>
        <w:t>противоречие цели пребывания на территории Донецкой Народной Республики и деятельности претендента Конституции Донецкой Народной Республики;</w:t>
      </w:r>
    </w:p>
    <w:p w14:paraId="796EB726" w14:textId="77777777" w:rsidR="00943E54" w:rsidRDefault="005E45A1">
      <w:pPr>
        <w:pStyle w:val="1"/>
        <w:ind w:firstLine="720"/>
        <w:jc w:val="both"/>
      </w:pPr>
      <w:r>
        <w:t>создание угрозы суверенитету, безопасности, территориальной целостности, национальному единству и национальным интересам Донецкой Народной Республики;</w:t>
      </w:r>
    </w:p>
    <w:p w14:paraId="27751F5F" w14:textId="77777777" w:rsidR="00943E54" w:rsidRDefault="005E45A1">
      <w:pPr>
        <w:pStyle w:val="1"/>
        <w:ind w:firstLine="720"/>
        <w:jc w:val="both"/>
      </w:pPr>
      <w:r>
        <w:t>прекращение или приостановление деятельности средства массовой информации;</w:t>
      </w:r>
    </w:p>
    <w:p w14:paraId="53414F03" w14:textId="77777777" w:rsidR="00943E54" w:rsidRDefault="005E45A1">
      <w:pPr>
        <w:pStyle w:val="1"/>
        <w:ind w:firstLine="720"/>
        <w:jc w:val="both"/>
      </w:pPr>
      <w:r>
        <w:t>наличие инициативы средства массовой информации либо его представителя;</w:t>
      </w:r>
    </w:p>
    <w:p w14:paraId="0B80F538" w14:textId="77777777" w:rsidR="00943E54" w:rsidRDefault="005E45A1">
      <w:pPr>
        <w:pStyle w:val="1"/>
        <w:ind w:firstLine="720"/>
        <w:jc w:val="both"/>
      </w:pPr>
      <w:r>
        <w:t>совершение действий, препятствующих свободному осуществлению права на участие в референдуме, либо препятствующих работе комиссии референдума и (или) ее отдельным членам;</w:t>
      </w:r>
    </w:p>
    <w:p w14:paraId="6D4C11A0" w14:textId="77777777" w:rsidR="00943E54" w:rsidRDefault="005E45A1">
      <w:pPr>
        <w:pStyle w:val="1"/>
        <w:ind w:firstLine="720"/>
        <w:jc w:val="both"/>
      </w:pPr>
      <w:r>
        <w:t>нарушение средством массовой информации (его представителем), иностранным (международным) наблюдателем Конституции Донецкой Народной Республики и законов Донецкой Народной Республики.</w:t>
      </w:r>
    </w:p>
    <w:p w14:paraId="1A4D0E61" w14:textId="77777777" w:rsidR="00943E54" w:rsidRDefault="005E45A1">
      <w:pPr>
        <w:pStyle w:val="1"/>
        <w:numPr>
          <w:ilvl w:val="0"/>
          <w:numId w:val="5"/>
        </w:numPr>
        <w:tabs>
          <w:tab w:val="left" w:pos="1410"/>
        </w:tabs>
        <w:spacing w:after="320"/>
        <w:ind w:firstLine="720"/>
        <w:jc w:val="both"/>
      </w:pPr>
      <w:bookmarkStart w:id="79" w:name="bookmark78"/>
      <w:bookmarkEnd w:id="79"/>
      <w:r>
        <w:t xml:space="preserve">В случаях, перечисленных в пункте 5.18 настоящего Порядка, аккредитация представителя средства массовой информации может быть </w:t>
      </w:r>
      <w:r>
        <w:lastRenderedPageBreak/>
        <w:t>прекращена, а аккредитация иностранного (международного) наблюдателя может быть отозвана. При этом действие выданных аккредитационных удостоверений прекращается, а представитель средства массовой информации, иностранный (международный) наблюдатель незамедлительно уведомляется ЦИК о данном факте.</w:t>
      </w:r>
    </w:p>
    <w:p w14:paraId="192D5E68" w14:textId="77777777" w:rsidR="00943E54" w:rsidRDefault="005E45A1">
      <w:pPr>
        <w:pStyle w:val="11"/>
        <w:keepNext/>
        <w:keepLines/>
        <w:numPr>
          <w:ilvl w:val="0"/>
          <w:numId w:val="1"/>
        </w:numPr>
        <w:tabs>
          <w:tab w:val="left" w:pos="1410"/>
        </w:tabs>
        <w:jc w:val="both"/>
      </w:pPr>
      <w:bookmarkStart w:id="80" w:name="bookmark81"/>
      <w:bookmarkStart w:id="81" w:name="bookmark79"/>
      <w:bookmarkStart w:id="82" w:name="bookmark80"/>
      <w:bookmarkStart w:id="83" w:name="bookmark82"/>
      <w:bookmarkEnd w:id="80"/>
      <w:r>
        <w:t>Помещение для голосования</w:t>
      </w:r>
      <w:bookmarkEnd w:id="81"/>
      <w:bookmarkEnd w:id="82"/>
      <w:bookmarkEnd w:id="83"/>
    </w:p>
    <w:p w14:paraId="7C8B73F9" w14:textId="77777777" w:rsidR="00943E54" w:rsidRDefault="005E45A1">
      <w:pPr>
        <w:pStyle w:val="1"/>
        <w:numPr>
          <w:ilvl w:val="0"/>
          <w:numId w:val="9"/>
        </w:numPr>
        <w:tabs>
          <w:tab w:val="left" w:pos="1410"/>
        </w:tabs>
        <w:ind w:firstLine="720"/>
        <w:jc w:val="both"/>
      </w:pPr>
      <w:bookmarkStart w:id="84" w:name="bookmark83"/>
      <w:bookmarkEnd w:id="84"/>
      <w:r>
        <w:t>Помещение для голосования предоставляется в распоряжение участковой комиссии с учетом местных и иных условий, исходя из необходимости создания максимальных удобств для участников референдума.</w:t>
      </w:r>
    </w:p>
    <w:p w14:paraId="0CED2081" w14:textId="77777777" w:rsidR="00943E54" w:rsidRDefault="005E45A1">
      <w:pPr>
        <w:pStyle w:val="1"/>
        <w:numPr>
          <w:ilvl w:val="0"/>
          <w:numId w:val="9"/>
        </w:numPr>
        <w:tabs>
          <w:tab w:val="left" w:pos="1410"/>
        </w:tabs>
        <w:ind w:firstLine="720"/>
        <w:jc w:val="both"/>
      </w:pPr>
      <w:bookmarkStart w:id="85" w:name="bookmark84"/>
      <w:bookmarkEnd w:id="85"/>
      <w:r>
        <w:t>В помещении для голосования либо непосредственно перед этим помещением оборудуется место с информационными материалами по вопросу референдума.</w:t>
      </w:r>
    </w:p>
    <w:p w14:paraId="0004B0E3" w14:textId="77777777" w:rsidR="00943E54" w:rsidRDefault="005E45A1">
      <w:pPr>
        <w:pStyle w:val="1"/>
        <w:numPr>
          <w:ilvl w:val="0"/>
          <w:numId w:val="9"/>
        </w:numPr>
        <w:tabs>
          <w:tab w:val="left" w:pos="1410"/>
        </w:tabs>
        <w:ind w:firstLine="720"/>
        <w:jc w:val="both"/>
      </w:pPr>
      <w:bookmarkStart w:id="86" w:name="bookmark85"/>
      <w:bookmarkEnd w:id="86"/>
      <w:r>
        <w:t>В помещении для голосования размещаются стационарные ящики для голосования из прозрачного или полупрозрачного материала (в количестве не более трех ящиков), а также кабины или иные места для тайного голосования участников референдума.</w:t>
      </w:r>
    </w:p>
    <w:p w14:paraId="4F029489" w14:textId="77777777" w:rsidR="00943E54" w:rsidRDefault="005E45A1">
      <w:pPr>
        <w:pStyle w:val="1"/>
        <w:numPr>
          <w:ilvl w:val="0"/>
          <w:numId w:val="9"/>
        </w:numPr>
        <w:tabs>
          <w:tab w:val="left" w:pos="1410"/>
        </w:tabs>
        <w:spacing w:after="160"/>
        <w:ind w:firstLine="720"/>
        <w:jc w:val="both"/>
      </w:pPr>
      <w:bookmarkStart w:id="87" w:name="bookmark86"/>
      <w:bookmarkEnd w:id="87"/>
      <w:r>
        <w:t>Для организации голосования вне помещения для голосования участковой комиссией используются переносные ящики для голосования из прозрачного или полупрозрачного материала (в количестве не более шести)</w:t>
      </w:r>
      <w:r>
        <w:rPr>
          <w:i/>
          <w:iCs/>
        </w:rPr>
        <w:t>.</w:t>
      </w:r>
    </w:p>
    <w:p w14:paraId="31091BB8" w14:textId="77777777" w:rsidR="00943E54" w:rsidRDefault="005E45A1">
      <w:pPr>
        <w:pStyle w:val="1"/>
        <w:numPr>
          <w:ilvl w:val="0"/>
          <w:numId w:val="9"/>
        </w:numPr>
        <w:tabs>
          <w:tab w:val="left" w:pos="1414"/>
        </w:tabs>
        <w:spacing w:after="480"/>
        <w:ind w:firstLine="720"/>
        <w:jc w:val="both"/>
      </w:pPr>
      <w:bookmarkStart w:id="88" w:name="bookmark87"/>
      <w:bookmarkEnd w:id="88"/>
      <w:r>
        <w:t>В целях обеспечения сохранности бюллетеней по решению ЦИК могут использоваться сейф-пакеты или иные средства хранения документации.</w:t>
      </w:r>
    </w:p>
    <w:p w14:paraId="45794247" w14:textId="77777777" w:rsidR="00943E54" w:rsidRDefault="005E45A1">
      <w:pPr>
        <w:pStyle w:val="11"/>
        <w:keepNext/>
        <w:keepLines/>
        <w:numPr>
          <w:ilvl w:val="0"/>
          <w:numId w:val="1"/>
        </w:numPr>
        <w:tabs>
          <w:tab w:val="left" w:pos="1414"/>
        </w:tabs>
        <w:spacing w:after="300"/>
        <w:jc w:val="both"/>
      </w:pPr>
      <w:bookmarkStart w:id="89" w:name="bookmark90"/>
      <w:bookmarkStart w:id="90" w:name="bookmark88"/>
      <w:bookmarkStart w:id="91" w:name="bookmark89"/>
      <w:bookmarkStart w:id="92" w:name="bookmark91"/>
      <w:bookmarkEnd w:id="89"/>
      <w:r>
        <w:t>Бюллетень</w:t>
      </w:r>
      <w:bookmarkEnd w:id="90"/>
      <w:bookmarkEnd w:id="91"/>
      <w:bookmarkEnd w:id="92"/>
    </w:p>
    <w:p w14:paraId="57F06EDD" w14:textId="77777777" w:rsidR="00943E54" w:rsidRDefault="005E45A1">
      <w:pPr>
        <w:pStyle w:val="1"/>
        <w:numPr>
          <w:ilvl w:val="0"/>
          <w:numId w:val="10"/>
        </w:numPr>
        <w:tabs>
          <w:tab w:val="left" w:pos="1414"/>
        </w:tabs>
        <w:ind w:firstLine="720"/>
        <w:jc w:val="both"/>
      </w:pPr>
      <w:bookmarkStart w:id="93" w:name="bookmark92"/>
      <w:bookmarkEnd w:id="93"/>
      <w:r>
        <w:t xml:space="preserve">В бюллетене референдума воспроизводится текст вопроса, вынесенного на референдум, и указываются варианты волеизъявления - «Да» или «Нет» («За» или «Против), справа от которых помещаются пустые квадраты. Текст бюллетеня референдума печатается на государственном языке </w:t>
      </w:r>
      <w:r>
        <w:lastRenderedPageBreak/>
        <w:t>Донецкой Народной Республики в одну краску черного цвета.</w:t>
      </w:r>
    </w:p>
    <w:p w14:paraId="3DDA02A8" w14:textId="77777777" w:rsidR="00943E54" w:rsidRDefault="005E45A1">
      <w:pPr>
        <w:pStyle w:val="1"/>
        <w:numPr>
          <w:ilvl w:val="0"/>
          <w:numId w:val="10"/>
        </w:numPr>
        <w:tabs>
          <w:tab w:val="left" w:pos="1414"/>
        </w:tabs>
        <w:ind w:firstLine="720"/>
        <w:jc w:val="both"/>
      </w:pPr>
      <w:bookmarkStart w:id="94" w:name="bookmark93"/>
      <w:bookmarkEnd w:id="94"/>
      <w:r>
        <w:t>Бюллетени изготавливаются длинной 297 мм, шириной 210 мм.</w:t>
      </w:r>
    </w:p>
    <w:p w14:paraId="6FA4AFDC" w14:textId="77777777" w:rsidR="00943E54" w:rsidRDefault="005E45A1">
      <w:pPr>
        <w:pStyle w:val="1"/>
        <w:numPr>
          <w:ilvl w:val="0"/>
          <w:numId w:val="10"/>
        </w:numPr>
        <w:tabs>
          <w:tab w:val="left" w:pos="1414"/>
        </w:tabs>
        <w:ind w:firstLine="720"/>
        <w:jc w:val="both"/>
      </w:pPr>
      <w:bookmarkStart w:id="95" w:name="bookmark94"/>
      <w:bookmarkEnd w:id="95"/>
      <w:r>
        <w:t>Каждый бюллетень должен содержать разъяснение о порядке его заполнения.</w:t>
      </w:r>
    </w:p>
    <w:p w14:paraId="1BFB7A0B" w14:textId="77777777" w:rsidR="00943E54" w:rsidRDefault="005E45A1">
      <w:pPr>
        <w:pStyle w:val="1"/>
        <w:numPr>
          <w:ilvl w:val="0"/>
          <w:numId w:val="10"/>
        </w:numPr>
        <w:tabs>
          <w:tab w:val="left" w:pos="1414"/>
        </w:tabs>
        <w:ind w:firstLine="720"/>
        <w:jc w:val="both"/>
      </w:pPr>
      <w:bookmarkStart w:id="96" w:name="bookmark95"/>
      <w:bookmarkEnd w:id="96"/>
      <w:r>
        <w:t>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14:paraId="1985B9DC" w14:textId="77777777" w:rsidR="00943E54" w:rsidRDefault="005E45A1">
      <w:pPr>
        <w:pStyle w:val="1"/>
        <w:numPr>
          <w:ilvl w:val="0"/>
          <w:numId w:val="10"/>
        </w:numPr>
        <w:tabs>
          <w:tab w:val="left" w:pos="1414"/>
        </w:tabs>
        <w:ind w:firstLine="720"/>
        <w:jc w:val="both"/>
      </w:pPr>
      <w:bookmarkStart w:id="97" w:name="bookmark96"/>
      <w:bookmarkEnd w:id="97"/>
      <w:r>
        <w:t>На лицевой стороне бюллетеня наносится фоновая защитная сетка. В случае изготовления бюллетеня самостоятельно участковой комиссией фоновая защитная сетка не наносится.</w:t>
      </w:r>
    </w:p>
    <w:p w14:paraId="3A37F9CD" w14:textId="77777777" w:rsidR="00943E54" w:rsidRDefault="005E45A1">
      <w:pPr>
        <w:pStyle w:val="1"/>
        <w:numPr>
          <w:ilvl w:val="0"/>
          <w:numId w:val="10"/>
        </w:numPr>
        <w:tabs>
          <w:tab w:val="left" w:pos="1414"/>
        </w:tabs>
        <w:ind w:firstLine="720"/>
        <w:jc w:val="both"/>
      </w:pPr>
      <w:bookmarkStart w:id="98" w:name="bookmark97"/>
      <w:bookmarkEnd w:id="98"/>
      <w:r>
        <w:t>По решению ЦИК бюллетени для референдума изготавливаются, распределяются и передаются в территориальные комиссии. Бюллетени для референдума по решению территориальных комиссий распределяются и передаются в участковые комиссии не позднее чем в день, предшествующий дню (первому дню) голосования.</w:t>
      </w:r>
    </w:p>
    <w:p w14:paraId="1076EEE3" w14:textId="77777777" w:rsidR="00943E54" w:rsidRDefault="005E45A1">
      <w:pPr>
        <w:pStyle w:val="1"/>
        <w:numPr>
          <w:ilvl w:val="0"/>
          <w:numId w:val="10"/>
        </w:numPr>
        <w:tabs>
          <w:tab w:val="left" w:pos="1414"/>
        </w:tabs>
        <w:ind w:firstLine="720"/>
        <w:jc w:val="both"/>
      </w:pPr>
      <w:bookmarkStart w:id="99" w:name="bookmark98"/>
      <w:bookmarkEnd w:id="99"/>
      <w:r>
        <w:t>Бюллетени подлежат строгому учету. Передача бюллетеней между комиссиями осуществляется по акту, который подписывают члены передающей и принимающей комиссии.</w:t>
      </w:r>
    </w:p>
    <w:p w14:paraId="3DB743E5" w14:textId="77777777" w:rsidR="00943E54" w:rsidRDefault="005E45A1">
      <w:pPr>
        <w:pStyle w:val="1"/>
        <w:numPr>
          <w:ilvl w:val="0"/>
          <w:numId w:val="10"/>
        </w:numPr>
        <w:tabs>
          <w:tab w:val="left" w:pos="1413"/>
        </w:tabs>
        <w:spacing w:after="320"/>
        <w:ind w:firstLine="720"/>
        <w:jc w:val="both"/>
      </w:pPr>
      <w:bookmarkStart w:id="100" w:name="bookmark99"/>
      <w:bookmarkEnd w:id="100"/>
      <w:r>
        <w:t>При невозможности доставки бюллетеней в установленные сроки на участках референдума, образованных в местах временного пребывания участников референдума, а также за пределами Донецкой Народной Республики, допускается изготовление бюллетеней самостоятельно участковыми комиссиями. Решение об изготовлении бюллетеней с указанием необходимого тиража принимается участковой комиссией по согласованию с соответствующей территориальной комиссией.</w:t>
      </w:r>
    </w:p>
    <w:p w14:paraId="3AB48255" w14:textId="77777777" w:rsidR="00943E54" w:rsidRDefault="005E45A1">
      <w:pPr>
        <w:pStyle w:val="11"/>
        <w:keepNext/>
        <w:keepLines/>
        <w:numPr>
          <w:ilvl w:val="0"/>
          <w:numId w:val="1"/>
        </w:numPr>
        <w:tabs>
          <w:tab w:val="left" w:pos="1413"/>
        </w:tabs>
        <w:jc w:val="both"/>
      </w:pPr>
      <w:bookmarkStart w:id="101" w:name="bookmark102"/>
      <w:bookmarkStart w:id="102" w:name="bookmark100"/>
      <w:bookmarkStart w:id="103" w:name="bookmark101"/>
      <w:bookmarkStart w:id="104" w:name="bookmark103"/>
      <w:bookmarkEnd w:id="101"/>
      <w:r>
        <w:t>Голосование в помещении</w:t>
      </w:r>
      <w:bookmarkEnd w:id="102"/>
      <w:bookmarkEnd w:id="103"/>
      <w:bookmarkEnd w:id="104"/>
    </w:p>
    <w:p w14:paraId="39F8BE10" w14:textId="77777777" w:rsidR="00943E54" w:rsidRDefault="005E45A1">
      <w:pPr>
        <w:pStyle w:val="1"/>
        <w:numPr>
          <w:ilvl w:val="0"/>
          <w:numId w:val="11"/>
        </w:numPr>
        <w:tabs>
          <w:tab w:val="left" w:pos="1413"/>
        </w:tabs>
        <w:ind w:firstLine="720"/>
        <w:jc w:val="both"/>
      </w:pPr>
      <w:bookmarkStart w:id="105" w:name="bookmark104"/>
      <w:bookmarkEnd w:id="105"/>
      <w:r>
        <w:t xml:space="preserve">Голосование в помещении для голосования проводится </w:t>
      </w:r>
      <w:r>
        <w:rPr>
          <w:i/>
          <w:iCs/>
        </w:rPr>
        <w:t>«27» сентября 2022 года</w:t>
      </w:r>
      <w:r>
        <w:t xml:space="preserve"> с 8 до 20 часов по местному времени.</w:t>
      </w:r>
    </w:p>
    <w:p w14:paraId="16A034B8" w14:textId="77777777" w:rsidR="00943E54" w:rsidRDefault="005E45A1">
      <w:pPr>
        <w:pStyle w:val="1"/>
        <w:ind w:firstLine="720"/>
        <w:jc w:val="both"/>
      </w:pPr>
      <w:r>
        <w:lastRenderedPageBreak/>
        <w:t>По решению ЦИК время окончания голосования в помещении для голосования может быть изменено.</w:t>
      </w:r>
    </w:p>
    <w:p w14:paraId="1B134692" w14:textId="77777777" w:rsidR="00943E54" w:rsidRDefault="005E45A1">
      <w:pPr>
        <w:pStyle w:val="1"/>
        <w:numPr>
          <w:ilvl w:val="0"/>
          <w:numId w:val="11"/>
        </w:numPr>
        <w:tabs>
          <w:tab w:val="left" w:pos="1413"/>
        </w:tabs>
        <w:ind w:firstLine="720"/>
        <w:jc w:val="both"/>
      </w:pPr>
      <w:bookmarkStart w:id="106" w:name="bookmark105"/>
      <w:bookmarkEnd w:id="106"/>
      <w:r>
        <w:t>На участках референдума, образованных в воинских частях и иных местах временного пребывания, участковая комиссия может объявить голосование завершенным раньше установленного времени, если проголосовали все участники референдума, включенные в список участников референдума.</w:t>
      </w:r>
    </w:p>
    <w:p w14:paraId="4D870CB4" w14:textId="77777777" w:rsidR="00943E54" w:rsidRDefault="005E45A1">
      <w:pPr>
        <w:pStyle w:val="1"/>
        <w:numPr>
          <w:ilvl w:val="0"/>
          <w:numId w:val="11"/>
        </w:numPr>
        <w:tabs>
          <w:tab w:val="left" w:pos="1413"/>
        </w:tabs>
        <w:ind w:firstLine="720"/>
        <w:jc w:val="both"/>
      </w:pPr>
      <w:bookmarkStart w:id="107" w:name="bookmark106"/>
      <w:bookmarkEnd w:id="107"/>
      <w:r>
        <w:t>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которые вслед за этим опечатываются печатью участковой комиссии (пломбируются).</w:t>
      </w:r>
    </w:p>
    <w:p w14:paraId="50FF4209" w14:textId="77777777" w:rsidR="00943E54" w:rsidRDefault="005E45A1">
      <w:pPr>
        <w:pStyle w:val="1"/>
        <w:numPr>
          <w:ilvl w:val="0"/>
          <w:numId w:val="11"/>
        </w:numPr>
        <w:tabs>
          <w:tab w:val="left" w:pos="1413"/>
        </w:tabs>
        <w:ind w:firstLine="720"/>
        <w:jc w:val="both"/>
      </w:pPr>
      <w:bookmarkStart w:id="108" w:name="bookmark107"/>
      <w:bookmarkEnd w:id="108"/>
      <w:r>
        <w:t>Каждый участник референдума голосует лично, голосование за других лиц не допускается.</w:t>
      </w:r>
    </w:p>
    <w:p w14:paraId="6B953BA4" w14:textId="77777777" w:rsidR="00943E54" w:rsidRDefault="005E45A1">
      <w:pPr>
        <w:pStyle w:val="1"/>
        <w:numPr>
          <w:ilvl w:val="0"/>
          <w:numId w:val="11"/>
        </w:numPr>
        <w:tabs>
          <w:tab w:val="left" w:pos="1413"/>
        </w:tabs>
        <w:ind w:firstLine="720"/>
        <w:jc w:val="both"/>
      </w:pPr>
      <w:bookmarkStart w:id="109" w:name="bookmark108"/>
      <w:bookmarkEnd w:id="109"/>
      <w:r>
        <w:t>Бюллетени выдаются участникам референдума, включенным в список участников референдума, по предъявлении паспорта гражданина Донецкой Народной Республики или документа, удостоверяющего личность участника референдума. Для этих целей список документов, удостоверяющих личность участника референдума, определяется ЦИК.</w:t>
      </w:r>
    </w:p>
    <w:p w14:paraId="571E03C1" w14:textId="77777777" w:rsidR="00943E54" w:rsidRDefault="005E45A1">
      <w:pPr>
        <w:pStyle w:val="1"/>
        <w:numPr>
          <w:ilvl w:val="0"/>
          <w:numId w:val="11"/>
        </w:numPr>
        <w:tabs>
          <w:tab w:val="left" w:pos="1457"/>
        </w:tabs>
        <w:ind w:firstLine="720"/>
        <w:jc w:val="both"/>
      </w:pPr>
      <w:bookmarkStart w:id="110" w:name="bookmark109"/>
      <w:bookmarkEnd w:id="110"/>
      <w:r>
        <w:t>При получении бюллетеня участник референдума расписывается в соответствующей графе списка участников референдума в получении бюллетеня. Член участковой комиссии, выдавший участнику референдума бюллетень, также расписывается в соответствующей графе списка участников референдума и указывает дату выдачи бюллетеня.</w:t>
      </w:r>
    </w:p>
    <w:p w14:paraId="3582E2A6" w14:textId="77777777" w:rsidR="00943E54" w:rsidRDefault="005E45A1">
      <w:pPr>
        <w:pStyle w:val="1"/>
        <w:numPr>
          <w:ilvl w:val="0"/>
          <w:numId w:val="11"/>
        </w:numPr>
        <w:tabs>
          <w:tab w:val="left" w:pos="1457"/>
        </w:tabs>
        <w:ind w:firstLine="720"/>
        <w:jc w:val="both"/>
      </w:pPr>
      <w:bookmarkStart w:id="111" w:name="bookmark110"/>
      <w:bookmarkEnd w:id="111"/>
      <w:r>
        <w:t>Голосование проводится путем внесения участником референдума в бюллетень любого знака в квадрат, относящийся к тому из вариантов волеизъявления, в отношении которого сделан выбор.</w:t>
      </w:r>
    </w:p>
    <w:p w14:paraId="793DC47B" w14:textId="77777777" w:rsidR="00943E54" w:rsidRDefault="005E45A1">
      <w:pPr>
        <w:pStyle w:val="1"/>
        <w:numPr>
          <w:ilvl w:val="0"/>
          <w:numId w:val="11"/>
        </w:numPr>
        <w:tabs>
          <w:tab w:val="left" w:pos="1457"/>
        </w:tabs>
        <w:ind w:firstLine="720"/>
        <w:jc w:val="both"/>
      </w:pPr>
      <w:bookmarkStart w:id="112" w:name="bookmark111"/>
      <w:bookmarkEnd w:id="112"/>
      <w:r>
        <w:t xml:space="preserve">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r>
        <w:lastRenderedPageBreak/>
        <w:t>пункте 8.10 настоящего Порядка.</w:t>
      </w:r>
    </w:p>
    <w:p w14:paraId="51A79C24" w14:textId="77777777" w:rsidR="00943E54" w:rsidRDefault="005E45A1">
      <w:pPr>
        <w:pStyle w:val="1"/>
        <w:numPr>
          <w:ilvl w:val="0"/>
          <w:numId w:val="11"/>
        </w:numPr>
        <w:tabs>
          <w:tab w:val="left" w:pos="1457"/>
        </w:tabs>
        <w:ind w:firstLine="720"/>
        <w:jc w:val="both"/>
      </w:pPr>
      <w:bookmarkStart w:id="113" w:name="bookmark112"/>
      <w:bookmarkEnd w:id="113"/>
      <w:r>
        <w:t>Если участник референдума считает, что при заполнении бюллетеня допустил ошибку, он вправе обратиться к члену участковой комиссии, выдавшему бюллетень референдума, с просьбой выдать ему новый бюллетень взамен испорченного.</w:t>
      </w:r>
    </w:p>
    <w:p w14:paraId="261DFBDA" w14:textId="77777777" w:rsidR="00943E54" w:rsidRDefault="005E45A1">
      <w:pPr>
        <w:pStyle w:val="1"/>
        <w:ind w:firstLine="720"/>
        <w:jc w:val="both"/>
      </w:pPr>
      <w:r>
        <w:t>Член участковой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w:t>
      </w:r>
    </w:p>
    <w:p w14:paraId="6753ADD0" w14:textId="77777777" w:rsidR="00943E54" w:rsidRDefault="005E45A1">
      <w:pPr>
        <w:pStyle w:val="1"/>
        <w:ind w:firstLine="720"/>
        <w:jc w:val="both"/>
      </w:pPr>
      <w:r>
        <w:t>Испорченный бюллетень, на котором член участковой комиссии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14:paraId="103FF9AE" w14:textId="77777777" w:rsidR="00943E54" w:rsidRDefault="005E45A1">
      <w:pPr>
        <w:pStyle w:val="1"/>
        <w:numPr>
          <w:ilvl w:val="0"/>
          <w:numId w:val="11"/>
        </w:numPr>
        <w:tabs>
          <w:tab w:val="left" w:pos="1457"/>
        </w:tabs>
        <w:ind w:firstLine="720"/>
        <w:jc w:val="both"/>
      </w:pPr>
      <w:bookmarkStart w:id="114" w:name="bookmark113"/>
      <w:bookmarkEnd w:id="114"/>
      <w:r>
        <w:t>Участник референдума, не имеющий возможности самостоятельно расписаться в получении бюллетеня или заполнить его, вправе воспользоваться для этого помощью другого участника референдума (другого лица), не являющегося членом комиссии, наблюдателем, международным наблюдателем, аккредитованным представителем средства массовой информации.</w:t>
      </w:r>
    </w:p>
    <w:p w14:paraId="015A3805" w14:textId="77777777" w:rsidR="00943E54" w:rsidRDefault="005E45A1">
      <w:pPr>
        <w:pStyle w:val="1"/>
        <w:ind w:firstLine="720"/>
        <w:jc w:val="both"/>
      </w:pPr>
      <w:r>
        <w:t>В таком случае участник референдума устно извещает комиссию о своем намерении воспользоваться помощью другого участника референдума (другого лица) для заполнения бюллетеня.</w:t>
      </w:r>
    </w:p>
    <w:p w14:paraId="7D23C6F1" w14:textId="77777777" w:rsidR="00943E54" w:rsidRDefault="005E45A1">
      <w:pPr>
        <w:pStyle w:val="1"/>
        <w:ind w:firstLine="720"/>
        <w:jc w:val="both"/>
      </w:pPr>
      <w:r>
        <w:t>При этом в соответствующей графе списка участников референдума указываются фамилия, имя, отчество лица, оказывающего помощь участнику референдума</w:t>
      </w:r>
      <w:r>
        <w:rPr>
          <w:i/>
          <w:iCs/>
        </w:rPr>
        <w:t>.</w:t>
      </w:r>
    </w:p>
    <w:p w14:paraId="6094156B" w14:textId="77777777" w:rsidR="00943E54" w:rsidRDefault="005E45A1">
      <w:pPr>
        <w:pStyle w:val="1"/>
        <w:numPr>
          <w:ilvl w:val="0"/>
          <w:numId w:val="11"/>
        </w:numPr>
        <w:tabs>
          <w:tab w:val="left" w:pos="1459"/>
        </w:tabs>
        <w:ind w:firstLine="720"/>
        <w:jc w:val="both"/>
      </w:pPr>
      <w:bookmarkStart w:id="115" w:name="bookmark114"/>
      <w:bookmarkEnd w:id="115"/>
      <w:r>
        <w:t>Заполненный бюллетень опускается участником референдума в опечатанный (опломбированный) стационарный ящик для голосования.</w:t>
      </w:r>
    </w:p>
    <w:p w14:paraId="2C0697A5" w14:textId="77777777" w:rsidR="00943E54" w:rsidRDefault="005E45A1">
      <w:pPr>
        <w:pStyle w:val="1"/>
        <w:numPr>
          <w:ilvl w:val="0"/>
          <w:numId w:val="11"/>
        </w:numPr>
        <w:tabs>
          <w:tab w:val="left" w:pos="1459"/>
        </w:tabs>
        <w:ind w:firstLine="720"/>
        <w:jc w:val="both"/>
      </w:pPr>
      <w:bookmarkStart w:id="116" w:name="bookmark115"/>
      <w:bookmarkEnd w:id="116"/>
      <w:r>
        <w:t>Председатель участковой комиссии следит за порядком в помещении для голосования.</w:t>
      </w:r>
    </w:p>
    <w:p w14:paraId="13F44C64" w14:textId="77777777" w:rsidR="00943E54" w:rsidRDefault="005E45A1">
      <w:pPr>
        <w:pStyle w:val="1"/>
        <w:ind w:firstLine="720"/>
        <w:jc w:val="both"/>
      </w:pPr>
      <w:r>
        <w:t xml:space="preserve">Распоряжения председателя участковой комиссии, отданные в пределах его компетенции, обязательны для всех присутствующих в помещении для </w:t>
      </w:r>
      <w:r>
        <w:lastRenderedPageBreak/>
        <w:t>голосования.</w:t>
      </w:r>
    </w:p>
    <w:p w14:paraId="1E235BB1" w14:textId="77777777" w:rsidR="00943E54" w:rsidRDefault="005E45A1">
      <w:pPr>
        <w:pStyle w:val="1"/>
        <w:spacing w:after="480"/>
        <w:ind w:firstLine="720"/>
        <w:jc w:val="both"/>
      </w:pPr>
      <w:r>
        <w:t>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уполномоченный ею.</w:t>
      </w:r>
    </w:p>
    <w:p w14:paraId="4D815417" w14:textId="77777777" w:rsidR="00943E54" w:rsidRDefault="005E45A1">
      <w:pPr>
        <w:pStyle w:val="11"/>
        <w:keepNext/>
        <w:keepLines/>
        <w:numPr>
          <w:ilvl w:val="0"/>
          <w:numId w:val="1"/>
        </w:numPr>
        <w:tabs>
          <w:tab w:val="left" w:pos="1459"/>
        </w:tabs>
        <w:jc w:val="both"/>
      </w:pPr>
      <w:bookmarkStart w:id="117" w:name="bookmark118"/>
      <w:bookmarkStart w:id="118" w:name="bookmark116"/>
      <w:bookmarkStart w:id="119" w:name="bookmark117"/>
      <w:bookmarkStart w:id="120" w:name="bookmark119"/>
      <w:bookmarkEnd w:id="117"/>
      <w:r>
        <w:t>Голосование вне помещения</w:t>
      </w:r>
      <w:bookmarkEnd w:id="118"/>
      <w:bookmarkEnd w:id="119"/>
      <w:bookmarkEnd w:id="120"/>
    </w:p>
    <w:p w14:paraId="7583D86F" w14:textId="77777777" w:rsidR="00943E54" w:rsidRDefault="005E45A1">
      <w:pPr>
        <w:pStyle w:val="1"/>
        <w:numPr>
          <w:ilvl w:val="0"/>
          <w:numId w:val="12"/>
        </w:numPr>
        <w:tabs>
          <w:tab w:val="left" w:pos="1459"/>
        </w:tabs>
        <w:ind w:firstLine="720"/>
        <w:jc w:val="both"/>
      </w:pPr>
      <w:bookmarkStart w:id="121" w:name="bookmark120"/>
      <w:bookmarkEnd w:id="121"/>
      <w:r>
        <w:t>Участковая комиссия обязана обеспечить возможность участия в голосовании вне помещения для голосования участникам референдума, которые включены или имеют право быть включенными в список участников референдума на данном участке референдума.</w:t>
      </w:r>
    </w:p>
    <w:p w14:paraId="5E13119C" w14:textId="77777777" w:rsidR="00943E54" w:rsidRDefault="005E45A1">
      <w:pPr>
        <w:pStyle w:val="1"/>
        <w:numPr>
          <w:ilvl w:val="0"/>
          <w:numId w:val="12"/>
        </w:numPr>
        <w:tabs>
          <w:tab w:val="left" w:pos="739"/>
        </w:tabs>
        <w:spacing w:after="240"/>
        <w:ind w:firstLine="720"/>
        <w:jc w:val="both"/>
      </w:pPr>
      <w:bookmarkStart w:id="122" w:name="bookmark121"/>
      <w:bookmarkEnd w:id="122"/>
      <w:r>
        <w:t>Голосование вне помещения для голосования проводится в том числе:</w:t>
      </w:r>
    </w:p>
    <w:p w14:paraId="1C976E1B" w14:textId="77777777" w:rsidR="00943E54" w:rsidRDefault="005E45A1">
      <w:pPr>
        <w:pStyle w:val="1"/>
        <w:ind w:firstLine="800"/>
        <w:jc w:val="both"/>
      </w:pPr>
      <w:r>
        <w:t>на территориях, пригодных к оборудованию для проведения голосования (на придомовых территориях, на территориях общего пользования и в иных местах);</w:t>
      </w:r>
    </w:p>
    <w:p w14:paraId="7867D2E1" w14:textId="77777777" w:rsidR="00943E54" w:rsidRDefault="005E45A1">
      <w:pPr>
        <w:pStyle w:val="1"/>
        <w:ind w:firstLine="740"/>
        <w:jc w:val="both"/>
      </w:pPr>
      <w:r>
        <w:t>в населенных пунктах, где отсутствуют помещения для голосования;</w:t>
      </w:r>
    </w:p>
    <w:p w14:paraId="4211F01C" w14:textId="77777777" w:rsidR="00943E54" w:rsidRDefault="005E45A1">
      <w:pPr>
        <w:pStyle w:val="1"/>
        <w:ind w:firstLine="740"/>
        <w:jc w:val="both"/>
      </w:pPr>
      <w:r>
        <w:t>а также для участников референдума, которые не имеют возможности прибыть к месту проведения такого голосования.</w:t>
      </w:r>
    </w:p>
    <w:p w14:paraId="45352B14" w14:textId="77777777" w:rsidR="00943E54" w:rsidRDefault="005E45A1">
      <w:pPr>
        <w:pStyle w:val="1"/>
        <w:numPr>
          <w:ilvl w:val="0"/>
          <w:numId w:val="12"/>
        </w:numPr>
        <w:tabs>
          <w:tab w:val="left" w:pos="1413"/>
        </w:tabs>
        <w:ind w:firstLine="740"/>
        <w:jc w:val="both"/>
      </w:pPr>
      <w:bookmarkStart w:id="123" w:name="bookmark122"/>
      <w:bookmarkEnd w:id="123"/>
      <w:r>
        <w:t xml:space="preserve">Голосование на территориях, пригодных к оборудованию для проведения голосования (на придомовых территориях, на территориях общего пользования и в иных местах), а также в населенных пунктах, где отсутствуют помещения для голосования, проводится </w:t>
      </w:r>
      <w:r>
        <w:rPr>
          <w:i/>
          <w:iCs/>
        </w:rPr>
        <w:t>с «23» сентября 2022 года по «26» сентября 2022 года</w:t>
      </w:r>
      <w:r>
        <w:t xml:space="preserve"> с 8 до 20 часов местного времени по графику, установленному территориальной комиссией.</w:t>
      </w:r>
    </w:p>
    <w:p w14:paraId="23C26DFE" w14:textId="77777777" w:rsidR="00943E54" w:rsidRDefault="005E45A1">
      <w:pPr>
        <w:pStyle w:val="1"/>
        <w:numPr>
          <w:ilvl w:val="0"/>
          <w:numId w:val="12"/>
        </w:numPr>
        <w:tabs>
          <w:tab w:val="left" w:pos="1413"/>
        </w:tabs>
        <w:ind w:firstLine="740"/>
        <w:jc w:val="both"/>
      </w:pPr>
      <w:bookmarkStart w:id="124" w:name="bookmark123"/>
      <w:bookmarkEnd w:id="124"/>
      <w:r>
        <w:t xml:space="preserve">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w:t>
      </w:r>
      <w:r>
        <w:lastRenderedPageBreak/>
        <w:t>проведения такого голосования.</w:t>
      </w:r>
    </w:p>
    <w:p w14:paraId="750266F0" w14:textId="77777777" w:rsidR="00943E54" w:rsidRDefault="005E45A1">
      <w:pPr>
        <w:pStyle w:val="1"/>
        <w:numPr>
          <w:ilvl w:val="0"/>
          <w:numId w:val="12"/>
        </w:numPr>
        <w:tabs>
          <w:tab w:val="left" w:pos="1413"/>
        </w:tabs>
        <w:ind w:firstLine="740"/>
        <w:jc w:val="both"/>
      </w:pPr>
      <w:bookmarkStart w:id="125" w:name="bookmark124"/>
      <w:bookmarkEnd w:id="125"/>
      <w:r>
        <w:t>Члены участковой комиссии, проводящие голосование вне помещения для голосования, получают бюллетени и расписываются в их получении.</w:t>
      </w:r>
    </w:p>
    <w:p w14:paraId="7833F1D5" w14:textId="77777777" w:rsidR="00943E54" w:rsidRDefault="005E45A1">
      <w:pPr>
        <w:pStyle w:val="1"/>
        <w:numPr>
          <w:ilvl w:val="0"/>
          <w:numId w:val="12"/>
        </w:numPr>
        <w:tabs>
          <w:tab w:val="left" w:pos="1413"/>
        </w:tabs>
        <w:ind w:firstLine="740"/>
        <w:jc w:val="both"/>
      </w:pPr>
      <w:bookmarkStart w:id="126" w:name="bookmark125"/>
      <w:bookmarkEnd w:id="126"/>
      <w:r>
        <w:t>Голосование вне помещения для голосования проводят не менее двух членов участковой комиссии,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соответствующую часть списка участников референдума, а также необходимые письменные принадлежности (за исключением карандашей) для заполнения бюллетеня.</w:t>
      </w:r>
    </w:p>
    <w:p w14:paraId="7BD160E7" w14:textId="77777777" w:rsidR="00943E54" w:rsidRDefault="005E45A1">
      <w:pPr>
        <w:pStyle w:val="1"/>
        <w:numPr>
          <w:ilvl w:val="0"/>
          <w:numId w:val="12"/>
        </w:numPr>
        <w:tabs>
          <w:tab w:val="left" w:pos="1413"/>
        </w:tabs>
        <w:ind w:firstLine="740"/>
        <w:jc w:val="both"/>
      </w:pPr>
      <w:bookmarkStart w:id="127" w:name="bookmark126"/>
      <w:bookmarkEnd w:id="127"/>
      <w:r>
        <w:t>Голосование вне помещения для голосования проводится с соблюдением требований, предусмотренных в разделе 8 настоящего Порядка.</w:t>
      </w:r>
    </w:p>
    <w:p w14:paraId="2A7F66BF" w14:textId="77777777" w:rsidR="00943E54" w:rsidRDefault="005E45A1">
      <w:pPr>
        <w:pStyle w:val="1"/>
        <w:numPr>
          <w:ilvl w:val="0"/>
          <w:numId w:val="12"/>
        </w:numPr>
        <w:tabs>
          <w:tab w:val="left" w:pos="1442"/>
        </w:tabs>
        <w:ind w:firstLine="740"/>
        <w:jc w:val="both"/>
      </w:pPr>
      <w:bookmarkStart w:id="128" w:name="bookmark127"/>
      <w:bookmarkEnd w:id="128"/>
      <w:r>
        <w:t>Организация голосования вне помещения для голосования должна исключать возможность нарушения прав участника референдума, а также возможность искажения его волеизъявления.</w:t>
      </w:r>
    </w:p>
    <w:p w14:paraId="7495655B" w14:textId="77777777" w:rsidR="00943E54" w:rsidRDefault="005E45A1">
      <w:pPr>
        <w:pStyle w:val="1"/>
        <w:numPr>
          <w:ilvl w:val="0"/>
          <w:numId w:val="12"/>
        </w:numPr>
        <w:tabs>
          <w:tab w:val="left" w:pos="1442"/>
        </w:tabs>
        <w:ind w:firstLine="740"/>
        <w:jc w:val="both"/>
      </w:pPr>
      <w:bookmarkStart w:id="129" w:name="bookmark128"/>
      <w:bookmarkEnd w:id="129"/>
      <w:r>
        <w:t>В случае принятия ЦИК решения об использовании</w:t>
      </w:r>
    </w:p>
    <w:p w14:paraId="225E4833" w14:textId="77777777" w:rsidR="00943E54" w:rsidRDefault="005E45A1">
      <w:pPr>
        <w:pStyle w:val="1"/>
        <w:tabs>
          <w:tab w:val="left" w:pos="1442"/>
          <w:tab w:val="left" w:pos="3936"/>
          <w:tab w:val="left" w:pos="5496"/>
          <w:tab w:val="left" w:pos="7934"/>
        </w:tabs>
        <w:ind w:firstLine="0"/>
        <w:jc w:val="both"/>
      </w:pPr>
      <w:r>
        <w:t>сейф-пакетов по возвращении членов участковой комиссии бюллетени из соответствующего переносного ящика для голосования перемещаются в сейф- пакет членами участковой комиссии без подсчета бюллетеней с сохранением тайны</w:t>
      </w:r>
      <w:r>
        <w:tab/>
        <w:t>голосования.</w:t>
      </w:r>
      <w:r>
        <w:tab/>
        <w:t>После</w:t>
      </w:r>
      <w:r>
        <w:tab/>
        <w:t>перемещения</w:t>
      </w:r>
      <w:r>
        <w:tab/>
        <w:t>бюллетеней</w:t>
      </w:r>
    </w:p>
    <w:p w14:paraId="160494FC" w14:textId="77777777" w:rsidR="00943E54" w:rsidRDefault="005E45A1">
      <w:pPr>
        <w:pStyle w:val="1"/>
        <w:ind w:firstLine="0"/>
        <w:jc w:val="both"/>
      </w:pPr>
      <w:r>
        <w:t>сейф-пакет незамедлительно запечатывается способом, предусмотренным для запечатывания сейф-пакета.</w:t>
      </w:r>
    </w:p>
    <w:p w14:paraId="48D453D3" w14:textId="77777777" w:rsidR="00943E54" w:rsidRDefault="005E45A1">
      <w:pPr>
        <w:pStyle w:val="1"/>
        <w:ind w:firstLine="740"/>
        <w:jc w:val="both"/>
      </w:pPr>
      <w:r>
        <w:t>На каждом сейф-пакете указываются номер участка референдума и дата голосования.</w:t>
      </w:r>
    </w:p>
    <w:p w14:paraId="14A09C0C" w14:textId="77777777" w:rsidR="00943E54" w:rsidRDefault="005E45A1">
      <w:pPr>
        <w:pStyle w:val="1"/>
        <w:numPr>
          <w:ilvl w:val="0"/>
          <w:numId w:val="12"/>
        </w:numPr>
        <w:tabs>
          <w:tab w:val="left" w:pos="1442"/>
        </w:tabs>
        <w:ind w:firstLine="740"/>
        <w:jc w:val="both"/>
      </w:pPr>
      <w:bookmarkStart w:id="130" w:name="bookmark129"/>
      <w:bookmarkEnd w:id="130"/>
      <w:r>
        <w:t>После этого сейф-пакет помещается в сейф (металлический шкаф, металлический ящик) участковой комиссии или иное место, исключающее доступ посторонних лиц. Сейф-пакет не вскрывается до начала подсчета голосов.</w:t>
      </w:r>
    </w:p>
    <w:p w14:paraId="708F3C64" w14:textId="77777777" w:rsidR="00943E54" w:rsidRDefault="005E45A1">
      <w:pPr>
        <w:pStyle w:val="1"/>
        <w:numPr>
          <w:ilvl w:val="0"/>
          <w:numId w:val="12"/>
        </w:numPr>
        <w:tabs>
          <w:tab w:val="left" w:pos="1442"/>
        </w:tabs>
        <w:ind w:firstLine="740"/>
        <w:jc w:val="both"/>
      </w:pPr>
      <w:bookmarkStart w:id="131" w:name="bookmark130"/>
      <w:bookmarkEnd w:id="131"/>
      <w:r>
        <w:t xml:space="preserve">При использовании иных средств хранения документации в </w:t>
      </w:r>
      <w:r>
        <w:lastRenderedPageBreak/>
        <w:t>отношении этих средств осуществляются такие же действия, как и предусмотренные пунктами 9.9 и 9.10 настоящего Порядка в отношении сейф - пакета.</w:t>
      </w:r>
    </w:p>
    <w:p w14:paraId="420CC5D5" w14:textId="77777777" w:rsidR="00943E54" w:rsidRDefault="005E45A1">
      <w:pPr>
        <w:pStyle w:val="1"/>
        <w:numPr>
          <w:ilvl w:val="0"/>
          <w:numId w:val="12"/>
        </w:numPr>
        <w:tabs>
          <w:tab w:val="left" w:pos="1442"/>
        </w:tabs>
        <w:ind w:firstLine="740"/>
        <w:jc w:val="both"/>
      </w:pPr>
      <w:bookmarkStart w:id="132" w:name="bookmark131"/>
      <w:bookmarkEnd w:id="132"/>
      <w:r>
        <w:t>В период времени, указанный в пункте 8.1 настоящего Порядка, участковая комиссия обеспечивает проведение голосования вне помещения для голосования для участников референдума, которые включены или имеют право быть включенными в список участников референдума на данном участке референдума и по состоянию здоровья, инвалидности или иным уважительным причинам не могут прибыть в помещение для голосования.</w:t>
      </w:r>
    </w:p>
    <w:p w14:paraId="7F0E5FCE" w14:textId="77777777" w:rsidR="00943E54" w:rsidRDefault="005E45A1">
      <w:pPr>
        <w:pStyle w:val="1"/>
        <w:ind w:firstLine="740"/>
        <w:jc w:val="both"/>
      </w:pPr>
      <w:r>
        <w:t>Такое голосование проводится с соблюдением требований, предусмотренных настоящим разделом, на основании заявлений (обращений) указанных участников референдума, поданных (переданных) в участковую комиссию. При этом в список участников референдума вносится отметка, что к соответствующему участнику референдума выехали (вышли) члены участковой комиссии.</w:t>
      </w:r>
    </w:p>
    <w:p w14:paraId="657E6376" w14:textId="77777777" w:rsidR="00943E54" w:rsidRDefault="005E45A1">
      <w:pPr>
        <w:pStyle w:val="1"/>
        <w:ind w:firstLine="720"/>
        <w:jc w:val="both"/>
      </w:pPr>
      <w:r>
        <w:t>Если участник референдума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участковой комиссии и установления факта, что указанный участник референдума не проголосовал вне помещения для голосования.</w:t>
      </w:r>
    </w:p>
    <w:p w14:paraId="3CBA88FF" w14:textId="77777777" w:rsidR="00943E54" w:rsidRDefault="005E45A1">
      <w:pPr>
        <w:pStyle w:val="1"/>
        <w:ind w:firstLine="720"/>
        <w:jc w:val="both"/>
      </w:pPr>
      <w:r>
        <w:t>Факт выдачи и получения бюллетеня подтверждается подписями членов комиссии и участника референдума на соответствующем заявлении.</w:t>
      </w:r>
    </w:p>
    <w:p w14:paraId="5B268463" w14:textId="77777777" w:rsidR="00943E54" w:rsidRDefault="005E45A1">
      <w:pPr>
        <w:pStyle w:val="1"/>
        <w:spacing w:after="320"/>
        <w:ind w:firstLine="720"/>
        <w:jc w:val="both"/>
      </w:pPr>
      <w:r>
        <w:t>По возвращении члены участковой комиссии в списке участников референдума делают соответствующую отметку и ставят свои подписи.</w:t>
      </w:r>
    </w:p>
    <w:p w14:paraId="6FB1BD6D" w14:textId="77777777" w:rsidR="00943E54" w:rsidRDefault="005E45A1">
      <w:pPr>
        <w:pStyle w:val="11"/>
        <w:keepNext/>
        <w:keepLines/>
        <w:numPr>
          <w:ilvl w:val="0"/>
          <w:numId w:val="1"/>
        </w:numPr>
        <w:tabs>
          <w:tab w:val="left" w:pos="1414"/>
        </w:tabs>
        <w:spacing w:after="320"/>
        <w:jc w:val="both"/>
      </w:pPr>
      <w:bookmarkStart w:id="133" w:name="bookmark134"/>
      <w:bookmarkStart w:id="134" w:name="bookmark132"/>
      <w:bookmarkStart w:id="135" w:name="bookmark133"/>
      <w:bookmarkStart w:id="136" w:name="bookmark135"/>
      <w:bookmarkEnd w:id="133"/>
      <w:r>
        <w:t>Голосование за пределами территории Донецкой Народной Республики</w:t>
      </w:r>
      <w:bookmarkEnd w:id="134"/>
      <w:bookmarkEnd w:id="135"/>
      <w:bookmarkEnd w:id="136"/>
    </w:p>
    <w:p w14:paraId="10BCFB48" w14:textId="77777777" w:rsidR="00943E54" w:rsidRDefault="005E45A1">
      <w:pPr>
        <w:pStyle w:val="1"/>
        <w:numPr>
          <w:ilvl w:val="0"/>
          <w:numId w:val="13"/>
        </w:numPr>
        <w:tabs>
          <w:tab w:val="left" w:pos="1414"/>
        </w:tabs>
        <w:ind w:firstLine="720"/>
        <w:jc w:val="both"/>
      </w:pPr>
      <w:bookmarkStart w:id="137" w:name="bookmark136"/>
      <w:bookmarkEnd w:id="137"/>
      <w:r>
        <w:t xml:space="preserve">Голосование участников референдума организуется на участках </w:t>
      </w:r>
      <w:r>
        <w:lastRenderedPageBreak/>
        <w:t>референдума, образованных за пределами территории Донецкой Народной Республики, с учетом требований, предусмотренных разделами 8 и 9 настоящего Порядка.</w:t>
      </w:r>
    </w:p>
    <w:p w14:paraId="3D00B639" w14:textId="77777777" w:rsidR="00943E54" w:rsidRDefault="005E45A1">
      <w:pPr>
        <w:pStyle w:val="1"/>
        <w:numPr>
          <w:ilvl w:val="0"/>
          <w:numId w:val="13"/>
        </w:numPr>
        <w:tabs>
          <w:tab w:val="left" w:pos="1414"/>
        </w:tabs>
        <w:spacing w:after="320"/>
        <w:ind w:firstLine="720"/>
        <w:jc w:val="both"/>
      </w:pPr>
      <w:bookmarkStart w:id="138" w:name="bookmark137"/>
      <w:bookmarkEnd w:id="138"/>
      <w:r>
        <w:t>Дата (даты) и время голосования на участках референдума, образованных за пределами территории Донецкой Народной Республики, определяется решением зарубежной территориальной комиссии по согласованию с ЦИК.</w:t>
      </w:r>
    </w:p>
    <w:p w14:paraId="5F5B83F8" w14:textId="77777777" w:rsidR="00943E54" w:rsidRDefault="005E45A1">
      <w:pPr>
        <w:pStyle w:val="11"/>
        <w:keepNext/>
        <w:keepLines/>
        <w:numPr>
          <w:ilvl w:val="0"/>
          <w:numId w:val="1"/>
        </w:numPr>
        <w:tabs>
          <w:tab w:val="left" w:pos="1414"/>
        </w:tabs>
        <w:jc w:val="both"/>
      </w:pPr>
      <w:bookmarkStart w:id="139" w:name="bookmark140"/>
      <w:bookmarkStart w:id="140" w:name="bookmark138"/>
      <w:bookmarkStart w:id="141" w:name="bookmark139"/>
      <w:bookmarkStart w:id="142" w:name="bookmark141"/>
      <w:bookmarkEnd w:id="139"/>
      <w:r>
        <w:t>Подсчет голосов в участковой комиссии</w:t>
      </w:r>
      <w:bookmarkEnd w:id="140"/>
      <w:bookmarkEnd w:id="141"/>
      <w:bookmarkEnd w:id="142"/>
    </w:p>
    <w:p w14:paraId="54E2A413" w14:textId="77777777" w:rsidR="00943E54" w:rsidRDefault="005E45A1">
      <w:pPr>
        <w:pStyle w:val="1"/>
        <w:numPr>
          <w:ilvl w:val="0"/>
          <w:numId w:val="14"/>
        </w:numPr>
        <w:tabs>
          <w:tab w:val="left" w:pos="1414"/>
        </w:tabs>
        <w:spacing w:after="320"/>
        <w:ind w:firstLine="720"/>
        <w:jc w:val="both"/>
      </w:pPr>
      <w:bookmarkStart w:id="143" w:name="bookmark142"/>
      <w:bookmarkEnd w:id="143"/>
      <w:r>
        <w:t>Участковая комиссия осуществляет подсчет голосов и составляет протокол об итогах голосования, который содержит следующие строки:</w:t>
      </w:r>
    </w:p>
    <w:p w14:paraId="15BD44B9" w14:textId="77777777" w:rsidR="00943E54" w:rsidRDefault="005E45A1">
      <w:pPr>
        <w:pStyle w:val="1"/>
        <w:ind w:firstLine="760"/>
        <w:jc w:val="both"/>
      </w:pPr>
      <w:r>
        <w:t>строка 1: число участников референдума, включенных в список участников референдума;</w:t>
      </w:r>
    </w:p>
    <w:p w14:paraId="19021C31" w14:textId="77777777" w:rsidR="00943E54" w:rsidRDefault="005E45A1">
      <w:pPr>
        <w:pStyle w:val="1"/>
        <w:ind w:firstLine="760"/>
        <w:jc w:val="both"/>
      </w:pPr>
      <w:r>
        <w:t>строка 2: число бюллетеней, полученных участковой комиссией;</w:t>
      </w:r>
    </w:p>
    <w:p w14:paraId="01003303" w14:textId="77777777" w:rsidR="00943E54" w:rsidRDefault="005E45A1">
      <w:pPr>
        <w:pStyle w:val="1"/>
        <w:ind w:firstLine="760"/>
        <w:jc w:val="both"/>
      </w:pPr>
      <w:r>
        <w:t>строка 3: число бюллетеней, содержащихся в ящиках для голосования;</w:t>
      </w:r>
    </w:p>
    <w:p w14:paraId="7FB197D5" w14:textId="77777777" w:rsidR="00943E54" w:rsidRDefault="005E45A1">
      <w:pPr>
        <w:pStyle w:val="1"/>
        <w:ind w:firstLine="760"/>
        <w:jc w:val="both"/>
      </w:pPr>
      <w:r>
        <w:t>строка 4: число недействительных бюллетеней;</w:t>
      </w:r>
    </w:p>
    <w:p w14:paraId="5B1ACADA" w14:textId="77777777" w:rsidR="00943E54" w:rsidRDefault="005E45A1">
      <w:pPr>
        <w:pStyle w:val="1"/>
        <w:ind w:firstLine="760"/>
        <w:jc w:val="both"/>
      </w:pPr>
      <w:r>
        <w:t>строка 5: число голосов участников референдума, поданных по позиции «Да» («За»), содержащейся в бюллетенях;</w:t>
      </w:r>
    </w:p>
    <w:p w14:paraId="2DE4F7F8" w14:textId="77777777" w:rsidR="00943E54" w:rsidRDefault="005E45A1">
      <w:pPr>
        <w:pStyle w:val="1"/>
        <w:ind w:firstLine="760"/>
        <w:jc w:val="both"/>
      </w:pPr>
      <w:r>
        <w:t>строка 6: число голосов участников референдума, поданных по позиции «Нет» («Против»), содержащейся в бюллетенях.</w:t>
      </w:r>
    </w:p>
    <w:p w14:paraId="4409B8B7" w14:textId="77777777" w:rsidR="00943E54" w:rsidRDefault="005E45A1">
      <w:pPr>
        <w:pStyle w:val="1"/>
        <w:numPr>
          <w:ilvl w:val="0"/>
          <w:numId w:val="14"/>
        </w:numPr>
        <w:tabs>
          <w:tab w:val="left" w:pos="1453"/>
        </w:tabs>
        <w:ind w:firstLine="760"/>
        <w:jc w:val="both"/>
      </w:pPr>
      <w:bookmarkStart w:id="144" w:name="bookmark143"/>
      <w:bookmarkEnd w:id="144"/>
      <w:r>
        <w:t>Форма протокола участковой комиссии об итогах голосования устанавливается ЦИК.</w:t>
      </w:r>
    </w:p>
    <w:p w14:paraId="4400133B" w14:textId="77777777" w:rsidR="00943E54" w:rsidRDefault="005E45A1">
      <w:pPr>
        <w:pStyle w:val="1"/>
        <w:numPr>
          <w:ilvl w:val="0"/>
          <w:numId w:val="14"/>
        </w:numPr>
        <w:tabs>
          <w:tab w:val="left" w:pos="1443"/>
        </w:tabs>
        <w:ind w:firstLine="760"/>
        <w:jc w:val="both"/>
      </w:pPr>
      <w:bookmarkStart w:id="145" w:name="bookmark144"/>
      <w:bookmarkEnd w:id="145"/>
      <w:r>
        <w:t>Подсчет голосов участников референдума осуществляется открыто и гласно.</w:t>
      </w:r>
    </w:p>
    <w:p w14:paraId="51EE949A" w14:textId="77777777" w:rsidR="00943E54" w:rsidRDefault="005E45A1">
      <w:pPr>
        <w:pStyle w:val="1"/>
        <w:numPr>
          <w:ilvl w:val="0"/>
          <w:numId w:val="14"/>
        </w:numPr>
        <w:tabs>
          <w:tab w:val="left" w:pos="1438"/>
        </w:tabs>
        <w:ind w:firstLine="760"/>
        <w:jc w:val="both"/>
      </w:pPr>
      <w:bookmarkStart w:id="146" w:name="bookmark145"/>
      <w:bookmarkEnd w:id="146"/>
      <w:r>
        <w:t>После окончания голосования неиспользованные бюллетени погашаются. Погашенные бюллетени упаковываются и опечатываются.</w:t>
      </w:r>
    </w:p>
    <w:p w14:paraId="48C7AD70" w14:textId="77777777" w:rsidR="00943E54" w:rsidRDefault="005E45A1">
      <w:pPr>
        <w:pStyle w:val="1"/>
        <w:numPr>
          <w:ilvl w:val="0"/>
          <w:numId w:val="14"/>
        </w:numPr>
        <w:tabs>
          <w:tab w:val="left" w:pos="1464"/>
        </w:tabs>
        <w:ind w:firstLine="760"/>
        <w:jc w:val="both"/>
      </w:pPr>
      <w:bookmarkStart w:id="147" w:name="bookmark146"/>
      <w:bookmarkEnd w:id="147"/>
      <w:r>
        <w:t>В строки 1 и 2 вносятся соответствующие данные.</w:t>
      </w:r>
    </w:p>
    <w:p w14:paraId="2F558532" w14:textId="77777777" w:rsidR="00943E54" w:rsidRDefault="005E45A1">
      <w:pPr>
        <w:pStyle w:val="1"/>
        <w:ind w:firstLine="760"/>
        <w:jc w:val="both"/>
      </w:pPr>
      <w:r>
        <w:t xml:space="preserve">Хранение списка участников референдума, исключающее доступ к нему лиц, находящихся в помещении для голосования, обеспечивается </w:t>
      </w:r>
      <w:r>
        <w:lastRenderedPageBreak/>
        <w:t>председателем участковой комиссии.</w:t>
      </w:r>
    </w:p>
    <w:p w14:paraId="7EE38B07" w14:textId="77777777" w:rsidR="00943E54" w:rsidRDefault="005E45A1">
      <w:pPr>
        <w:pStyle w:val="1"/>
        <w:numPr>
          <w:ilvl w:val="0"/>
          <w:numId w:val="14"/>
        </w:numPr>
        <w:tabs>
          <w:tab w:val="left" w:pos="1448"/>
        </w:tabs>
        <w:ind w:firstLine="760"/>
        <w:jc w:val="both"/>
      </w:pPr>
      <w:bookmarkStart w:id="148" w:name="bookmark147"/>
      <w:bookmarkEnd w:id="148"/>
      <w:r>
        <w:t>Непосредственный подсчет голосов участников референдума производится в специально отведенных местах, обеспечивающих безопасность лиц, присутствующих при непосредственном подсчете голосов.</w:t>
      </w:r>
    </w:p>
    <w:p w14:paraId="7A5990C3" w14:textId="77777777" w:rsidR="00943E54" w:rsidRDefault="005E45A1">
      <w:pPr>
        <w:pStyle w:val="1"/>
        <w:numPr>
          <w:ilvl w:val="0"/>
          <w:numId w:val="14"/>
        </w:numPr>
        <w:tabs>
          <w:tab w:val="left" w:pos="1448"/>
        </w:tabs>
        <w:ind w:firstLine="760"/>
        <w:jc w:val="both"/>
      </w:pPr>
      <w:bookmarkStart w:id="149" w:name="bookmark148"/>
      <w:bookmarkEnd w:id="149"/>
      <w:r>
        <w:t>В первую очередь производится вскрытие и извлечение бюллетеней для голосования, находившихся в переносных ящиках для голосования (сейф-пакетах).</w:t>
      </w:r>
    </w:p>
    <w:p w14:paraId="5913878B" w14:textId="77777777" w:rsidR="00943E54" w:rsidRDefault="005E45A1">
      <w:pPr>
        <w:pStyle w:val="1"/>
        <w:ind w:firstLine="760"/>
        <w:jc w:val="both"/>
      </w:pPr>
      <w:r>
        <w:t xml:space="preserve">Вскрытию указанных ящиков для голосования (сейф-пакетов) предшествует проверка </w:t>
      </w:r>
      <w:proofErr w:type="spellStart"/>
      <w:r>
        <w:t>неповрежденности</w:t>
      </w:r>
      <w:proofErr w:type="spellEnd"/>
      <w:r>
        <w:t xml:space="preserve"> печатей (средств), исключающих возможность их снятия без повреждения (сохранности сейф-пакетов).</w:t>
      </w:r>
    </w:p>
    <w:p w14:paraId="5D43BF54" w14:textId="77777777" w:rsidR="00943E54" w:rsidRDefault="005E45A1">
      <w:pPr>
        <w:pStyle w:val="1"/>
        <w:numPr>
          <w:ilvl w:val="0"/>
          <w:numId w:val="14"/>
        </w:numPr>
        <w:tabs>
          <w:tab w:val="left" w:pos="1448"/>
        </w:tabs>
        <w:ind w:firstLine="760"/>
        <w:jc w:val="both"/>
      </w:pPr>
      <w:bookmarkStart w:id="150" w:name="bookmark149"/>
      <w:bookmarkEnd w:id="150"/>
      <w:r>
        <w:t xml:space="preserve">Стационарные ящики для голосования вскрываются после проверки </w:t>
      </w:r>
      <w:proofErr w:type="spellStart"/>
      <w:r>
        <w:t>неповрежденности</w:t>
      </w:r>
      <w:proofErr w:type="spellEnd"/>
      <w:r>
        <w:t xml:space="preserve"> печатей (пломб).</w:t>
      </w:r>
    </w:p>
    <w:p w14:paraId="0B0FDF92" w14:textId="77777777" w:rsidR="00943E54" w:rsidRDefault="005E45A1">
      <w:pPr>
        <w:pStyle w:val="1"/>
        <w:numPr>
          <w:ilvl w:val="0"/>
          <w:numId w:val="14"/>
        </w:numPr>
        <w:tabs>
          <w:tab w:val="left" w:pos="1416"/>
        </w:tabs>
        <w:ind w:firstLine="740"/>
        <w:jc w:val="both"/>
      </w:pPr>
      <w:bookmarkStart w:id="151" w:name="bookmark150"/>
      <w:bookmarkEnd w:id="151"/>
      <w:r>
        <w:t>Члены участковой комиссии сортируют бюллетени, извлеченные из переносных ящиков для голосования (сейф-пакетов)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w:t>
      </w:r>
    </w:p>
    <w:p w14:paraId="7B00A6A6" w14:textId="77777777" w:rsidR="00943E54" w:rsidRDefault="005E45A1">
      <w:pPr>
        <w:pStyle w:val="1"/>
        <w:ind w:firstLine="740"/>
        <w:jc w:val="both"/>
      </w:pPr>
      <w:r>
        <w:t>Бюллетенями неустановленной формы считаются бюллетени, изготовленные неофициально либо не заверенные участковой комиссией в соответствии с пунктом 7.4 настоящего Порядка.</w:t>
      </w:r>
    </w:p>
    <w:p w14:paraId="63061A80" w14:textId="77777777" w:rsidR="00943E54" w:rsidRDefault="005E45A1">
      <w:pPr>
        <w:pStyle w:val="1"/>
        <w:ind w:firstLine="740"/>
        <w:jc w:val="both"/>
      </w:pPr>
      <w:r>
        <w:t>Бюллетени неустановленной формы при непосредственном подсчете голосов не учитываются. Такие бюллетени упаковываются отдельно и опечатываются.</w:t>
      </w:r>
    </w:p>
    <w:p w14:paraId="7C33856D" w14:textId="77777777" w:rsidR="00943E54" w:rsidRDefault="005E45A1">
      <w:pPr>
        <w:pStyle w:val="1"/>
        <w:numPr>
          <w:ilvl w:val="0"/>
          <w:numId w:val="14"/>
        </w:numPr>
        <w:tabs>
          <w:tab w:val="left" w:pos="2107"/>
        </w:tabs>
        <w:ind w:firstLine="740"/>
        <w:jc w:val="both"/>
      </w:pPr>
      <w:bookmarkStart w:id="152" w:name="bookmark151"/>
      <w:bookmarkEnd w:id="152"/>
      <w:r>
        <w:t>Недействительные бюллетени подсчитываются и суммируются отдельно.</w:t>
      </w:r>
    </w:p>
    <w:p w14:paraId="5F929A23" w14:textId="77777777" w:rsidR="00943E54" w:rsidRDefault="005E45A1">
      <w:pPr>
        <w:pStyle w:val="1"/>
        <w:ind w:firstLine="740"/>
        <w:jc w:val="both"/>
      </w:pPr>
      <w:r>
        <w:t>Недействительными считаются бюллетени, которые не содержат отметок в квадратах, относящихся к позициям «Да» и «Нет» («За» и «Против»), или содержат отметки в обоих квадратах, или в которых отметки проставлены таким образом, что невозможно определить волеизъявление участника референдума.</w:t>
      </w:r>
    </w:p>
    <w:p w14:paraId="16300E27" w14:textId="77777777" w:rsidR="00943E54" w:rsidRDefault="005E45A1">
      <w:pPr>
        <w:pStyle w:val="1"/>
        <w:ind w:firstLine="740"/>
        <w:jc w:val="both"/>
      </w:pPr>
      <w:r>
        <w:lastRenderedPageBreak/>
        <w:t>В случае возникновения сомнений в определении волеизъявления участника референдума этот бюллетень откладывается в отдельную пачку.</w:t>
      </w:r>
    </w:p>
    <w:p w14:paraId="4C9BB50D" w14:textId="77777777" w:rsidR="00943E54" w:rsidRDefault="005E45A1">
      <w:pPr>
        <w:pStyle w:val="1"/>
        <w:ind w:firstLine="740"/>
        <w:jc w:val="both"/>
      </w:pPr>
      <w:r>
        <w:t>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w:t>
      </w:r>
    </w:p>
    <w:p w14:paraId="0C7D871F" w14:textId="77777777" w:rsidR="00943E54" w:rsidRDefault="005E45A1">
      <w:pPr>
        <w:pStyle w:val="1"/>
        <w:ind w:firstLine="740"/>
        <w:jc w:val="both"/>
      </w:pPr>
      <w:r>
        <w:t>Эта запись подтверждается подписями двух или более членов участковой комиссии и заверяется печатью участковой комиссии.</w:t>
      </w:r>
    </w:p>
    <w:p w14:paraId="46B56A1B" w14:textId="77777777" w:rsidR="00943E54" w:rsidRDefault="005E45A1">
      <w:pPr>
        <w:pStyle w:val="1"/>
        <w:ind w:firstLine="740"/>
        <w:jc w:val="both"/>
      </w:pPr>
      <w:r>
        <w:t>Бюллетень, признанный действительным или недействительным, присоединяется к соответствующей пачке бюллетеней.</w:t>
      </w:r>
    </w:p>
    <w:p w14:paraId="38B47057" w14:textId="77777777" w:rsidR="00943E54" w:rsidRDefault="005E45A1">
      <w:pPr>
        <w:pStyle w:val="1"/>
        <w:ind w:firstLine="760"/>
        <w:jc w:val="both"/>
      </w:pPr>
      <w:r>
        <w:t xml:space="preserve">Общее число недействительных бюллетеней оглашается и вносится в строку 4 </w:t>
      </w:r>
      <w:r>
        <w:rPr>
          <w:i/>
          <w:iCs/>
        </w:rPr>
        <w:t>(«Число недействительных бюллетеней»</w:t>
      </w:r>
      <w:r>
        <w:t>) протокола об итогах голосования.</w:t>
      </w:r>
    </w:p>
    <w:p w14:paraId="7D468DF9" w14:textId="77777777" w:rsidR="00943E54" w:rsidRDefault="005E45A1">
      <w:pPr>
        <w:pStyle w:val="1"/>
        <w:numPr>
          <w:ilvl w:val="0"/>
          <w:numId w:val="14"/>
        </w:numPr>
        <w:tabs>
          <w:tab w:val="left" w:pos="2126"/>
        </w:tabs>
        <w:ind w:firstLine="760"/>
        <w:jc w:val="both"/>
      </w:pPr>
      <w:bookmarkStart w:id="153" w:name="bookmark152"/>
      <w:bookmarkEnd w:id="153"/>
      <w:r>
        <w:t>После этого производится подсчет рассортированных бюллетеней установленной формы в каждой пачке отдельно по позициям «Да» и «Нет» («За» и «Против»).</w:t>
      </w:r>
    </w:p>
    <w:p w14:paraId="16C17788" w14:textId="77777777" w:rsidR="00943E54" w:rsidRDefault="005E45A1">
      <w:pPr>
        <w:pStyle w:val="1"/>
        <w:ind w:firstLine="760"/>
        <w:jc w:val="both"/>
      </w:pPr>
      <w:r>
        <w:t>Полученные данные вносятся в строки</w:t>
      </w:r>
    </w:p>
    <w:p w14:paraId="17134971" w14:textId="77777777" w:rsidR="00943E54" w:rsidRDefault="005E45A1">
      <w:pPr>
        <w:pStyle w:val="1"/>
        <w:ind w:firstLine="820"/>
        <w:jc w:val="both"/>
      </w:pPr>
      <w:r>
        <w:t xml:space="preserve">5 </w:t>
      </w:r>
      <w:r>
        <w:rPr>
          <w:i/>
          <w:iCs/>
        </w:rPr>
        <w:t>(«Число голосов участников референдума, поданных по позиции «Да» («За»), содержащейся в бюллетенях»)</w:t>
      </w:r>
      <w:r>
        <w:t xml:space="preserve"> и</w:t>
      </w:r>
    </w:p>
    <w:p w14:paraId="59F52DE5" w14:textId="77777777" w:rsidR="00943E54" w:rsidRDefault="005E45A1">
      <w:pPr>
        <w:pStyle w:val="1"/>
        <w:ind w:firstLine="760"/>
        <w:jc w:val="both"/>
      </w:pPr>
      <w:r>
        <w:t xml:space="preserve">6 </w:t>
      </w:r>
      <w:r>
        <w:rPr>
          <w:i/>
          <w:iCs/>
        </w:rPr>
        <w:t>(«Число голосов участников референдума, поданных по позиции «Нет» («Против»), содержащейся в бюллетенях»)</w:t>
      </w:r>
      <w:r>
        <w:t xml:space="preserve"> протокола об итогах голосования.</w:t>
      </w:r>
    </w:p>
    <w:p w14:paraId="2DEE8CB9" w14:textId="77777777" w:rsidR="00943E54" w:rsidRDefault="005E45A1">
      <w:pPr>
        <w:pStyle w:val="1"/>
        <w:numPr>
          <w:ilvl w:val="0"/>
          <w:numId w:val="14"/>
        </w:numPr>
        <w:tabs>
          <w:tab w:val="left" w:pos="2126"/>
        </w:tabs>
        <w:ind w:firstLine="760"/>
        <w:jc w:val="both"/>
      </w:pPr>
      <w:bookmarkStart w:id="154" w:name="bookmark153"/>
      <w:bookmarkEnd w:id="154"/>
      <w:r>
        <w:t>После этого члены участковой комиссии подсчитывают</w:t>
      </w:r>
    </w:p>
    <w:p w14:paraId="33996994" w14:textId="77777777" w:rsidR="00943E54" w:rsidRDefault="005E45A1">
      <w:pPr>
        <w:pStyle w:val="1"/>
        <w:tabs>
          <w:tab w:val="left" w:pos="6744"/>
        </w:tabs>
        <w:ind w:firstLine="0"/>
        <w:jc w:val="both"/>
      </w:pPr>
      <w:r>
        <w:t>путем суммирования данных строк 4 (</w:t>
      </w:r>
      <w:r>
        <w:rPr>
          <w:i/>
          <w:iCs/>
        </w:rPr>
        <w:t>«Число недействительных бюллетеней»), 5 («Число голосов участников референдума, поданных по позиции «Да» («За»), содержащейся в бюллетенях»)</w:t>
      </w:r>
      <w:r>
        <w:t xml:space="preserve"> и 6 </w:t>
      </w:r>
      <w:r>
        <w:rPr>
          <w:i/>
          <w:iCs/>
        </w:rPr>
        <w:t>(«Число голосов участников референдума, поданных по позиции «Нет» («Против»), содержащейся в бюллетенях»),</w:t>
      </w:r>
      <w:r>
        <w:t xml:space="preserve"> вносят в строку 3</w:t>
      </w:r>
      <w:r>
        <w:tab/>
      </w:r>
      <w:r>
        <w:rPr>
          <w:i/>
          <w:iCs/>
        </w:rPr>
        <w:t>(«Число бюллетеней,</w:t>
      </w:r>
    </w:p>
    <w:p w14:paraId="1F741A79" w14:textId="77777777" w:rsidR="00943E54" w:rsidRDefault="005E45A1">
      <w:pPr>
        <w:pStyle w:val="1"/>
        <w:ind w:firstLine="0"/>
        <w:jc w:val="both"/>
      </w:pPr>
      <w:r>
        <w:rPr>
          <w:i/>
          <w:iCs/>
        </w:rPr>
        <w:t>содержащихся в ящиках для голосования»</w:t>
      </w:r>
      <w:r>
        <w:t>) протокола об итогах голосования число бюллетеней, обнаруженных в ящиках для голосования.</w:t>
      </w:r>
    </w:p>
    <w:p w14:paraId="44286747" w14:textId="77777777" w:rsidR="00943E54" w:rsidRDefault="005E45A1">
      <w:pPr>
        <w:pStyle w:val="1"/>
        <w:numPr>
          <w:ilvl w:val="0"/>
          <w:numId w:val="14"/>
        </w:numPr>
        <w:tabs>
          <w:tab w:val="left" w:pos="2126"/>
        </w:tabs>
        <w:ind w:firstLine="760"/>
        <w:jc w:val="both"/>
      </w:pPr>
      <w:bookmarkStart w:id="155" w:name="bookmark154"/>
      <w:bookmarkEnd w:id="155"/>
      <w:r>
        <w:t>Далее проводится проверка контрольных соотношений:</w:t>
      </w:r>
    </w:p>
    <w:p w14:paraId="5D0EE808" w14:textId="77777777" w:rsidR="00943E54" w:rsidRDefault="005E45A1">
      <w:pPr>
        <w:pStyle w:val="1"/>
        <w:ind w:firstLine="760"/>
        <w:jc w:val="both"/>
      </w:pPr>
      <w:r>
        <w:lastRenderedPageBreak/>
        <w:t>сумма числа голосов участников референдума, поданных по позиции «Да» («За»), числа голосов участников референдума, поданных по позиции «Нет» («Против»), и числа недействительных бюллетеней (сумма строк 4, 5 и 6) равна числу бюллетеней, содержащихся в ящиках для голосования (строка 3);</w:t>
      </w:r>
    </w:p>
    <w:p w14:paraId="1FE8618F" w14:textId="52D9D002" w:rsidR="00943E54" w:rsidRDefault="005E45A1">
      <w:pPr>
        <w:pStyle w:val="1"/>
        <w:numPr>
          <w:ilvl w:val="0"/>
          <w:numId w:val="14"/>
        </w:numPr>
        <w:tabs>
          <w:tab w:val="left" w:pos="1608"/>
        </w:tabs>
        <w:ind w:firstLine="760"/>
        <w:jc w:val="both"/>
      </w:pPr>
      <w:bookmarkStart w:id="156" w:name="bookmark155"/>
      <w:bookmarkEnd w:id="156"/>
      <w:r>
        <w:t>После осуществления подсчета голосов перед подписанием протокола участковая комиссия рассматривает поступившие в комиссию обращения о нарушениях Закона Донецкой Народной Республики от 20 сентября 2022 № 410-</w:t>
      </w:r>
      <w:r w:rsidR="005D7B73">
        <w:rPr>
          <w:lang w:val="en-US"/>
        </w:rPr>
        <w:t>II</w:t>
      </w:r>
      <w:r>
        <w:t>НС «О референдуме Донецкой Народной Республики по вопросу о вхождении в состав Российской Федерации на правах субъекта Российской Федерации» и (или) настоящего Порядка, допущенных при голосовании и подсчете голосов. После этого протокол об итогах голосования подписывается председателем, заместителем председателя, секретарем или лицами, их замещающими, в нем проставляются дата и время (час с минутами) его подписания и ставится печать комиссии.</w:t>
      </w:r>
    </w:p>
    <w:p w14:paraId="30F37EF2" w14:textId="77777777" w:rsidR="00943E54" w:rsidRDefault="005E45A1">
      <w:pPr>
        <w:pStyle w:val="1"/>
        <w:numPr>
          <w:ilvl w:val="0"/>
          <w:numId w:val="14"/>
        </w:numPr>
        <w:tabs>
          <w:tab w:val="left" w:pos="2120"/>
        </w:tabs>
        <w:ind w:firstLine="740"/>
        <w:jc w:val="both"/>
      </w:pPr>
      <w:bookmarkStart w:id="157" w:name="bookmark156"/>
      <w:bookmarkEnd w:id="157"/>
      <w:r>
        <w:t>После подписания протокола об итогах голосования на соответствующем участке референдума протокол участковой комиссии об итогах голосования незамедлительно направляется в территориальную комиссию и возврату в участковую комиссию не подлежит. При этом указанный протокол запечатывается в конверт, на месте склейки которого ставятся подписи не менее двух членов участковой комиссии.</w:t>
      </w:r>
    </w:p>
    <w:p w14:paraId="0859D525" w14:textId="77777777" w:rsidR="00943E54" w:rsidRDefault="005E45A1">
      <w:pPr>
        <w:pStyle w:val="1"/>
        <w:ind w:firstLine="740"/>
        <w:jc w:val="both"/>
      </w:pPr>
      <w:r>
        <w:t>В вышестоящую комиссию направляются также все документы участковой комиссии, включая упакованные в мешки (коробки) бюллетени и список участников референдума, а также печать участковой комиссии.</w:t>
      </w:r>
    </w:p>
    <w:p w14:paraId="7952AE00" w14:textId="77777777" w:rsidR="00943E54" w:rsidRDefault="005E45A1">
      <w:pPr>
        <w:pStyle w:val="1"/>
        <w:numPr>
          <w:ilvl w:val="0"/>
          <w:numId w:val="14"/>
        </w:numPr>
        <w:tabs>
          <w:tab w:val="left" w:pos="2120"/>
        </w:tabs>
        <w:ind w:firstLine="740"/>
        <w:jc w:val="both"/>
      </w:pPr>
      <w:bookmarkStart w:id="158" w:name="bookmark157"/>
      <w:bookmarkEnd w:id="158"/>
      <w:r>
        <w:t>Данные протокола участковой комиссии об итогах голосования могут быть переданы в территориальную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и список участников референдума.</w:t>
      </w:r>
    </w:p>
    <w:p w14:paraId="73EA33BA" w14:textId="77777777" w:rsidR="00943E54" w:rsidRDefault="005E45A1">
      <w:pPr>
        <w:pStyle w:val="1"/>
        <w:ind w:firstLine="740"/>
        <w:jc w:val="both"/>
      </w:pPr>
      <w:r>
        <w:t xml:space="preserve">Протоколы и документация участковых комиссий, сформированных на </w:t>
      </w:r>
      <w:r>
        <w:lastRenderedPageBreak/>
        <w:t>участках для голосования, которые образованы за пределами территории Донецкой Народной Республики, могут храниться в установленном порядке в дипломатических представительствах и консульских учреждениях Донецкой Народной Республики.</w:t>
      </w:r>
    </w:p>
    <w:p w14:paraId="7ACF5EFA" w14:textId="77777777" w:rsidR="00943E54" w:rsidRDefault="005E45A1">
      <w:pPr>
        <w:pStyle w:val="1"/>
        <w:numPr>
          <w:ilvl w:val="0"/>
          <w:numId w:val="14"/>
        </w:numPr>
        <w:tabs>
          <w:tab w:val="left" w:pos="2120"/>
        </w:tabs>
        <w:ind w:firstLine="740"/>
        <w:jc w:val="both"/>
      </w:pPr>
      <w:bookmarkStart w:id="159" w:name="bookmark158"/>
      <w:bookmarkEnd w:id="159"/>
      <w:r>
        <w:t>В случае угрозы для безопасности членов участковой комиссии, для беспрепятственного осуществления ими подсчета голосов и установления итогов голосования подсчет голосов по соответствующему участку референдума, составление протокола об итогах голосования может осуществляться членами вышестоящей территориальной комиссии. В этом случае территориальная комиссия осуществляет полномочия соответствующей нижестоящей участковой комиссии.</w:t>
      </w:r>
    </w:p>
    <w:p w14:paraId="007B9921" w14:textId="77777777" w:rsidR="00943E54" w:rsidRDefault="005E45A1">
      <w:pPr>
        <w:pStyle w:val="1"/>
        <w:tabs>
          <w:tab w:val="left" w:pos="1429"/>
          <w:tab w:val="left" w:pos="2933"/>
          <w:tab w:val="left" w:pos="5870"/>
        </w:tabs>
        <w:ind w:firstLine="720"/>
        <w:jc w:val="both"/>
      </w:pPr>
      <w:r>
        <w:t>В</w:t>
      </w:r>
      <w:r>
        <w:tab/>
        <w:t>случае,</w:t>
      </w:r>
      <w:r>
        <w:tab/>
        <w:t>если указанные</w:t>
      </w:r>
      <w:r>
        <w:tab/>
        <w:t>обстоятельства возникли</w:t>
      </w:r>
    </w:p>
    <w:p w14:paraId="20AE47A7" w14:textId="77777777" w:rsidR="00943E54" w:rsidRDefault="005E45A1">
      <w:pPr>
        <w:pStyle w:val="1"/>
        <w:spacing w:after="480"/>
        <w:ind w:firstLine="0"/>
        <w:jc w:val="both"/>
      </w:pPr>
      <w:r>
        <w:t>в ходе подсчета голосов, составления протокола об итогах голосования, указанные действия приостанавливаются, члены участковой комиссии эвакуируются, а бюллетени и вся имеющаяся документация участковой комиссии незамедлительно доставляются в территориальную комиссию, члены которой заново осуществляют подсчет голосов и составление протокола об итогах голосования по данному участку референдума.</w:t>
      </w:r>
    </w:p>
    <w:p w14:paraId="58FFA224" w14:textId="77777777" w:rsidR="00943E54" w:rsidRDefault="005E45A1">
      <w:pPr>
        <w:pStyle w:val="11"/>
        <w:keepNext/>
        <w:keepLines/>
        <w:numPr>
          <w:ilvl w:val="0"/>
          <w:numId w:val="1"/>
        </w:numPr>
        <w:tabs>
          <w:tab w:val="left" w:pos="1429"/>
        </w:tabs>
        <w:ind w:firstLine="740"/>
        <w:jc w:val="both"/>
      </w:pPr>
      <w:bookmarkStart w:id="160" w:name="bookmark161"/>
      <w:bookmarkStart w:id="161" w:name="bookmark159"/>
      <w:bookmarkStart w:id="162" w:name="bookmark160"/>
      <w:bookmarkStart w:id="163" w:name="bookmark162"/>
      <w:bookmarkEnd w:id="160"/>
      <w:r>
        <w:t>Установление итогов голосования в территориальной комиссии</w:t>
      </w:r>
      <w:bookmarkEnd w:id="161"/>
      <w:bookmarkEnd w:id="162"/>
      <w:bookmarkEnd w:id="163"/>
    </w:p>
    <w:p w14:paraId="61FC2790" w14:textId="77777777" w:rsidR="00943E54" w:rsidRDefault="005E45A1">
      <w:pPr>
        <w:pStyle w:val="1"/>
        <w:numPr>
          <w:ilvl w:val="0"/>
          <w:numId w:val="15"/>
        </w:numPr>
        <w:tabs>
          <w:tab w:val="left" w:pos="1429"/>
        </w:tabs>
        <w:ind w:firstLine="740"/>
        <w:jc w:val="both"/>
      </w:pPr>
      <w:bookmarkStart w:id="164" w:name="bookmark163"/>
      <w:bookmarkEnd w:id="164"/>
      <w:r>
        <w:t>Протоколы об итогах голосования участковых комиссий после их подписания и принятия решения об итогах голосования на соответствующем участке референдума немедленно поступают в вышестоящую территориальную комиссию в целях суммирования данных, содержащихся в указанных протоколах. Данные протоколов об итогах голосования могут быть переданы в вышестоящую территориальную комиссию по техническим каналам связи.</w:t>
      </w:r>
    </w:p>
    <w:p w14:paraId="2186B7CD" w14:textId="77777777" w:rsidR="00943E54" w:rsidRDefault="005E45A1">
      <w:pPr>
        <w:pStyle w:val="1"/>
        <w:numPr>
          <w:ilvl w:val="0"/>
          <w:numId w:val="15"/>
        </w:numPr>
        <w:tabs>
          <w:tab w:val="left" w:pos="1429"/>
        </w:tabs>
        <w:ind w:firstLine="740"/>
        <w:jc w:val="both"/>
      </w:pPr>
      <w:bookmarkStart w:id="165" w:name="bookmark164"/>
      <w:bookmarkEnd w:id="165"/>
      <w:r>
        <w:t xml:space="preserve">На основании данных протоколов об итогах голосования после </w:t>
      </w:r>
      <w:r>
        <w:lastRenderedPageBreak/>
        <w:t>предварительной проверки правильности их составления вышестоящая территориальная комиссия путем суммирования содержащихся в них данных устанавливает итоги голосования на соответствующей территории, и составляет протокол об итогах голосования.</w:t>
      </w:r>
    </w:p>
    <w:p w14:paraId="4845E9F2" w14:textId="77777777" w:rsidR="00943E54" w:rsidRDefault="005E45A1">
      <w:pPr>
        <w:pStyle w:val="1"/>
        <w:numPr>
          <w:ilvl w:val="0"/>
          <w:numId w:val="15"/>
        </w:numPr>
        <w:tabs>
          <w:tab w:val="left" w:pos="1429"/>
        </w:tabs>
        <w:spacing w:after="240"/>
        <w:ind w:firstLine="740"/>
        <w:jc w:val="both"/>
      </w:pPr>
      <w:bookmarkStart w:id="166" w:name="bookmark165"/>
      <w:bookmarkEnd w:id="166"/>
      <w:r>
        <w:t>Председатель, секретарь или иной член участковой комиссии передает протокол участковой комиссии с приложенными к нему документами члену территориальной комиссии, который проверяет правильность заполнения протокола, полноту приложенных документов.</w:t>
      </w:r>
    </w:p>
    <w:p w14:paraId="3D2CC4C7" w14:textId="32184FF6" w:rsidR="00943E54" w:rsidRDefault="005E45A1">
      <w:pPr>
        <w:pStyle w:val="1"/>
        <w:numPr>
          <w:ilvl w:val="0"/>
          <w:numId w:val="15"/>
        </w:numPr>
        <w:tabs>
          <w:tab w:val="left" w:pos="1415"/>
        </w:tabs>
        <w:ind w:firstLine="740"/>
        <w:jc w:val="both"/>
      </w:pPr>
      <w:bookmarkStart w:id="167" w:name="bookmark166"/>
      <w:bookmarkEnd w:id="167"/>
      <w:r>
        <w:t>Если при проведении голосования или установлении итогов голосования были допущены нарушения Закона Донецкой Народной Республики от 20 сентября 2022 № 410-</w:t>
      </w:r>
      <w:r w:rsidR="005D7B73">
        <w:rPr>
          <w:lang w:val="en-US"/>
        </w:rPr>
        <w:t>II</w:t>
      </w:r>
      <w:r>
        <w:t>НС «О референдуме Донецкой Народной Республики по вопросу о вхождении в состав Российской Федерации на правах субъекта Российской Федерации» и (или) настоящего Порядка, которые не позволяют с достоверностью определить результаты волеизъявления участников референдума, территориальная комиссия вправе признать итоги голосования на соответствующем участке для голосования недействительными.</w:t>
      </w:r>
    </w:p>
    <w:p w14:paraId="7985D44A" w14:textId="77777777" w:rsidR="00943E54" w:rsidRDefault="005E45A1">
      <w:pPr>
        <w:pStyle w:val="1"/>
        <w:numPr>
          <w:ilvl w:val="0"/>
          <w:numId w:val="15"/>
        </w:numPr>
        <w:tabs>
          <w:tab w:val="left" w:pos="1415"/>
        </w:tabs>
        <w:ind w:firstLine="740"/>
        <w:jc w:val="both"/>
      </w:pPr>
      <w:bookmarkStart w:id="168" w:name="bookmark167"/>
      <w:bookmarkEnd w:id="168"/>
      <w:r>
        <w:t>По данным протоколов нижестоящих участковых комиссий вышестоящая территориальная комиссия составляет протокол об итогах голосования.</w:t>
      </w:r>
    </w:p>
    <w:p w14:paraId="1E2E1E76" w14:textId="77777777" w:rsidR="00943E54" w:rsidRDefault="005E45A1">
      <w:pPr>
        <w:pStyle w:val="1"/>
        <w:ind w:firstLine="740"/>
        <w:jc w:val="both"/>
      </w:pPr>
      <w:r>
        <w:t>В протокол об итогах голосования территориальной комиссии вносятся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об итогах голосования.</w:t>
      </w:r>
    </w:p>
    <w:p w14:paraId="6A5346D8" w14:textId="4D0B039A" w:rsidR="00943E54" w:rsidRDefault="005E45A1">
      <w:pPr>
        <w:pStyle w:val="1"/>
        <w:numPr>
          <w:ilvl w:val="0"/>
          <w:numId w:val="15"/>
        </w:numPr>
        <w:tabs>
          <w:tab w:val="left" w:pos="1415"/>
        </w:tabs>
        <w:ind w:firstLine="740"/>
        <w:jc w:val="both"/>
      </w:pPr>
      <w:bookmarkStart w:id="169" w:name="bookmark168"/>
      <w:bookmarkEnd w:id="169"/>
      <w:r>
        <w:t>Перед подписанием протокола вышестоящая территориальная комиссия рассматривается поступившие в комиссию обращения о нарушениях Закона Донецкой Народной Республики от 20 сентября 2022 № 410-</w:t>
      </w:r>
      <w:r w:rsidR="005D7B73">
        <w:rPr>
          <w:lang w:val="en-US"/>
        </w:rPr>
        <w:t>II</w:t>
      </w:r>
      <w:r>
        <w:t xml:space="preserve">НС «О референдуме Донецкой Народной Республики по вопросу о вхождении в </w:t>
      </w:r>
      <w:r>
        <w:lastRenderedPageBreak/>
        <w:t>состав Российской Федерации на правах субъекта Российской Федерации» и (или) настоящего Порядка, допущенных нижестоящими комиссиями при установлении итогов голосования. После этого протокол об итогах голосования подписывается председателем, заместителем председателя, секретарем, или лицами их замещающими, в нем проставляются дата и время (час с минутами) его подписания и ставится печать комиссии.</w:t>
      </w:r>
    </w:p>
    <w:p w14:paraId="17D1AC3B" w14:textId="77777777" w:rsidR="00943E54" w:rsidRDefault="005E45A1">
      <w:pPr>
        <w:pStyle w:val="1"/>
        <w:numPr>
          <w:ilvl w:val="0"/>
          <w:numId w:val="15"/>
        </w:numPr>
        <w:tabs>
          <w:tab w:val="left" w:pos="1415"/>
        </w:tabs>
        <w:ind w:firstLine="740"/>
        <w:jc w:val="both"/>
      </w:pPr>
      <w:bookmarkStart w:id="170" w:name="bookmark169"/>
      <w:bookmarkEnd w:id="170"/>
      <w:r>
        <w:t>После подписания протокола территориальной комиссии об итогах голосования на соответствующей территории протокол территориальной комиссии об итогах голосования незамедлительно направляется в ЦИК и возврату в территориальную комиссию не подлежит. При этом указанный протокол запечатывается в конверт, на месте склейки которого ставятся подписи не менее двух членов территориальной комиссии.</w:t>
      </w:r>
    </w:p>
    <w:p w14:paraId="61C90C27" w14:textId="77777777" w:rsidR="00943E54" w:rsidRDefault="005E45A1">
      <w:pPr>
        <w:pStyle w:val="1"/>
        <w:ind w:firstLine="740"/>
        <w:jc w:val="both"/>
      </w:pPr>
      <w:r>
        <w:t>В ЦИК направляются также все документы, включая упакованные в мешки (коробки) бюллетени и списки участников референдума, а также печати комиссий.</w:t>
      </w:r>
    </w:p>
    <w:p w14:paraId="78E42143" w14:textId="77777777" w:rsidR="00943E54" w:rsidRDefault="005E45A1">
      <w:pPr>
        <w:pStyle w:val="1"/>
        <w:numPr>
          <w:ilvl w:val="0"/>
          <w:numId w:val="15"/>
        </w:numPr>
        <w:tabs>
          <w:tab w:val="left" w:pos="1434"/>
        </w:tabs>
        <w:ind w:firstLine="740"/>
        <w:jc w:val="both"/>
      </w:pPr>
      <w:bookmarkStart w:id="171" w:name="bookmark170"/>
      <w:bookmarkEnd w:id="171"/>
      <w:r>
        <w:t>В случае угрозы для безопасности членов территориальной комиссии, для беспрепятственного осуществления ими подсчета голосов и (или) установления итогов голосования подсчет голосов по соответствующему участку референдума и (или) установление итогов голосования на соответствующей территории, составление протокола об итогах голосования может осуществляться членами ЦИК. В этом случае ЦИК осуществляет полномочия соответствующей нижестоящей комиссии.</w:t>
      </w:r>
    </w:p>
    <w:p w14:paraId="62DCF329" w14:textId="77777777" w:rsidR="00943E54" w:rsidRDefault="005E45A1">
      <w:pPr>
        <w:pStyle w:val="1"/>
        <w:tabs>
          <w:tab w:val="left" w:pos="1434"/>
          <w:tab w:val="left" w:pos="2943"/>
          <w:tab w:val="left" w:pos="5876"/>
        </w:tabs>
        <w:ind w:firstLine="740"/>
        <w:jc w:val="both"/>
      </w:pPr>
      <w:r>
        <w:t>В</w:t>
      </w:r>
      <w:r>
        <w:tab/>
        <w:t>случае,</w:t>
      </w:r>
      <w:r>
        <w:tab/>
        <w:t>если указанные</w:t>
      </w:r>
      <w:r>
        <w:tab/>
        <w:t>обстоятельства возникли</w:t>
      </w:r>
    </w:p>
    <w:p w14:paraId="5169546B" w14:textId="77777777" w:rsidR="00943E54" w:rsidRDefault="005E45A1">
      <w:pPr>
        <w:pStyle w:val="1"/>
        <w:spacing w:after="480"/>
        <w:ind w:firstLine="0"/>
        <w:jc w:val="both"/>
      </w:pPr>
      <w:r>
        <w:t>в ходе подсчета голосов, составления протокола об итогах голосования, указанные действия приостанавливаются, члены территориальной комиссии эвакуируются, а бюллетени и вся имеющаяся документация территориальной и (или) участковой комиссии незамедлительно доставляются в ЦИК, члены которой заново осуществляют подсчет голосов и составление протокола об итогах голосования по данному участку референдума, территории.</w:t>
      </w:r>
    </w:p>
    <w:p w14:paraId="50D8759F" w14:textId="77777777" w:rsidR="00943E54" w:rsidRDefault="005E45A1">
      <w:pPr>
        <w:pStyle w:val="11"/>
        <w:keepNext/>
        <w:keepLines/>
        <w:numPr>
          <w:ilvl w:val="0"/>
          <w:numId w:val="1"/>
        </w:numPr>
        <w:tabs>
          <w:tab w:val="left" w:pos="1434"/>
        </w:tabs>
        <w:ind w:firstLine="740"/>
        <w:jc w:val="both"/>
      </w:pPr>
      <w:bookmarkStart w:id="172" w:name="bookmark173"/>
      <w:bookmarkStart w:id="173" w:name="bookmark171"/>
      <w:bookmarkStart w:id="174" w:name="bookmark172"/>
      <w:bookmarkStart w:id="175" w:name="bookmark174"/>
      <w:bookmarkEnd w:id="172"/>
      <w:r>
        <w:lastRenderedPageBreak/>
        <w:t>Определение результатов референдума в ЦИК</w:t>
      </w:r>
      <w:bookmarkEnd w:id="173"/>
      <w:bookmarkEnd w:id="174"/>
      <w:bookmarkEnd w:id="175"/>
    </w:p>
    <w:p w14:paraId="1B252C0E" w14:textId="77777777" w:rsidR="00943E54" w:rsidRDefault="005E45A1">
      <w:pPr>
        <w:pStyle w:val="1"/>
        <w:numPr>
          <w:ilvl w:val="0"/>
          <w:numId w:val="16"/>
        </w:numPr>
        <w:tabs>
          <w:tab w:val="left" w:pos="1434"/>
        </w:tabs>
        <w:ind w:firstLine="740"/>
        <w:jc w:val="both"/>
      </w:pPr>
      <w:bookmarkStart w:id="176" w:name="bookmark175"/>
      <w:bookmarkEnd w:id="176"/>
      <w:r>
        <w:t>ЦИК на основании протоколов об итогах голосования территориальных комиссий, в том числе полученных по техническим каналам связи, с учетом порядка, предусмотренного разделом 12 настоящего Порядка, определяет результаты референдума, составляет протокол о результатах референдума и принимает решение о результатах референдума.</w:t>
      </w:r>
    </w:p>
    <w:p w14:paraId="7C17E003" w14:textId="7AE1A942" w:rsidR="00943E54" w:rsidRDefault="005E45A1">
      <w:pPr>
        <w:pStyle w:val="1"/>
        <w:numPr>
          <w:ilvl w:val="0"/>
          <w:numId w:val="16"/>
        </w:numPr>
        <w:tabs>
          <w:tab w:val="left" w:pos="1434"/>
        </w:tabs>
        <w:ind w:firstLine="740"/>
        <w:jc w:val="both"/>
      </w:pPr>
      <w:bookmarkStart w:id="177" w:name="bookmark176"/>
      <w:bookmarkEnd w:id="177"/>
      <w:r>
        <w:t>В соответствии с частью 2 статьи 14 Закона Донецкой Народной Республики от 20 сентября 2022 № 410-</w:t>
      </w:r>
      <w:r w:rsidR="005D7B73">
        <w:rPr>
          <w:lang w:val="en-US"/>
        </w:rPr>
        <w:t>II</w:t>
      </w:r>
      <w:r>
        <w:t>НС «О референдуме Донецкой Народной Республики по вопросу о вхождении в состав Российской Федерации на правах субъекта Российской Федерации» вопрос, вынесенный на референдум, считается одобренным, если в его поддержку проголосовало более половины участников Референдума, включенных в списки участников референдума.</w:t>
      </w:r>
    </w:p>
    <w:p w14:paraId="3AF9C582" w14:textId="77777777" w:rsidR="00943E54" w:rsidRDefault="005E45A1">
      <w:pPr>
        <w:pStyle w:val="1"/>
        <w:ind w:firstLine="740"/>
        <w:jc w:val="both"/>
      </w:pPr>
      <w:r>
        <w:t>Число (количество) участников Референдума, принявших участие в голосовании, определяется по числу (количеству) бюллетеней для голосования на Референдуме в ящиках для голосования</w:t>
      </w:r>
      <w:r>
        <w:rPr>
          <w:i/>
          <w:iCs/>
        </w:rPr>
        <w:t>.</w:t>
      </w:r>
    </w:p>
    <w:p w14:paraId="1B1ACDCB" w14:textId="77777777" w:rsidR="00943E54" w:rsidRDefault="005E45A1">
      <w:pPr>
        <w:pStyle w:val="1"/>
        <w:numPr>
          <w:ilvl w:val="0"/>
          <w:numId w:val="16"/>
        </w:numPr>
        <w:tabs>
          <w:tab w:val="left" w:pos="1416"/>
        </w:tabs>
        <w:spacing w:after="480"/>
        <w:ind w:firstLine="740"/>
        <w:jc w:val="both"/>
      </w:pPr>
      <w:bookmarkStart w:id="178" w:name="bookmark177"/>
      <w:bookmarkEnd w:id="178"/>
      <w:r>
        <w:t>Официальным опубликованием (обнародованием) результатов референдума является опубликование (обнародование) решения ЦИК о результатах референдума, которое осуществляется в течение трех дней со дня его принятия.</w:t>
      </w:r>
    </w:p>
    <w:p w14:paraId="6E5595BF" w14:textId="77777777" w:rsidR="00943E54" w:rsidRDefault="005E45A1">
      <w:pPr>
        <w:pStyle w:val="11"/>
        <w:keepNext/>
        <w:keepLines/>
        <w:numPr>
          <w:ilvl w:val="0"/>
          <w:numId w:val="1"/>
        </w:numPr>
        <w:tabs>
          <w:tab w:val="left" w:pos="1416"/>
        </w:tabs>
        <w:ind w:firstLine="740"/>
        <w:jc w:val="both"/>
      </w:pPr>
      <w:bookmarkStart w:id="179" w:name="bookmark180"/>
      <w:bookmarkStart w:id="180" w:name="bookmark178"/>
      <w:bookmarkStart w:id="181" w:name="bookmark179"/>
      <w:bookmarkStart w:id="182" w:name="bookmark181"/>
      <w:bookmarkEnd w:id="179"/>
      <w:r>
        <w:t>Хранение документов</w:t>
      </w:r>
      <w:bookmarkEnd w:id="180"/>
      <w:bookmarkEnd w:id="181"/>
      <w:bookmarkEnd w:id="182"/>
    </w:p>
    <w:p w14:paraId="645EB8A5" w14:textId="77777777" w:rsidR="00943E54" w:rsidRDefault="005E45A1">
      <w:pPr>
        <w:pStyle w:val="1"/>
        <w:numPr>
          <w:ilvl w:val="0"/>
          <w:numId w:val="17"/>
        </w:numPr>
        <w:tabs>
          <w:tab w:val="left" w:pos="1416"/>
        </w:tabs>
        <w:ind w:firstLine="740"/>
        <w:jc w:val="both"/>
      </w:pPr>
      <w:bookmarkStart w:id="183" w:name="bookmark182"/>
      <w:bookmarkEnd w:id="183"/>
      <w:r>
        <w:t>В ЦИК хранятся не менее двух лет со дня официального опубликования (обнародования) результатов референдума следующие документы, связанные с подготовкой и проведением референдума:</w:t>
      </w:r>
    </w:p>
    <w:p w14:paraId="20DE8050" w14:textId="77777777" w:rsidR="00943E54" w:rsidRDefault="005E45A1">
      <w:pPr>
        <w:pStyle w:val="1"/>
        <w:numPr>
          <w:ilvl w:val="0"/>
          <w:numId w:val="18"/>
        </w:numPr>
        <w:tabs>
          <w:tab w:val="left" w:pos="1077"/>
        </w:tabs>
        <w:ind w:firstLine="740"/>
        <w:jc w:val="both"/>
      </w:pPr>
      <w:bookmarkStart w:id="184" w:name="bookmark183"/>
      <w:bookmarkEnd w:id="184"/>
      <w:r>
        <w:t>протоколы комиссий референдума об итогах голосования;</w:t>
      </w:r>
    </w:p>
    <w:p w14:paraId="12ED45E5" w14:textId="77777777" w:rsidR="00943E54" w:rsidRDefault="005E45A1">
      <w:pPr>
        <w:pStyle w:val="1"/>
        <w:numPr>
          <w:ilvl w:val="0"/>
          <w:numId w:val="18"/>
        </w:numPr>
        <w:tabs>
          <w:tab w:val="left" w:pos="1176"/>
        </w:tabs>
        <w:ind w:firstLine="740"/>
        <w:jc w:val="both"/>
      </w:pPr>
      <w:bookmarkStart w:id="185" w:name="bookmark184"/>
      <w:bookmarkEnd w:id="185"/>
      <w:r>
        <w:t>копия отчета ЦИК о расходовании средств, выделенных на подготовку и проведение референдума.</w:t>
      </w:r>
    </w:p>
    <w:p w14:paraId="339F2AF3" w14:textId="77777777" w:rsidR="00943E54" w:rsidRDefault="005E45A1">
      <w:pPr>
        <w:pStyle w:val="1"/>
        <w:ind w:firstLine="740"/>
        <w:jc w:val="both"/>
      </w:pPr>
      <w:r>
        <w:lastRenderedPageBreak/>
        <w:t>Порядок хранения и уничтожения иных документов, связанных с подготовкой и проведением референдума, определяется решением ЦИК.</w:t>
      </w:r>
    </w:p>
    <w:p w14:paraId="7C3F6E10" w14:textId="77777777" w:rsidR="00943E54" w:rsidRDefault="005E45A1">
      <w:pPr>
        <w:pStyle w:val="1"/>
        <w:numPr>
          <w:ilvl w:val="0"/>
          <w:numId w:val="17"/>
        </w:numPr>
        <w:tabs>
          <w:tab w:val="left" w:pos="1416"/>
        </w:tabs>
        <w:ind w:firstLine="740"/>
        <w:jc w:val="both"/>
      </w:pPr>
      <w:bookmarkStart w:id="186" w:name="bookmark185"/>
      <w:bookmarkEnd w:id="186"/>
      <w:r>
        <w:t>В ЦИК подлежат хранению не менее трех месяцев со дня официального опубликования (обнародования) результатов референдума документы, касающиеся аккредитации иностранных (международных) наблюдателей и представителей средств массовой информации.</w:t>
      </w:r>
    </w:p>
    <w:p w14:paraId="286E4816" w14:textId="77777777" w:rsidR="00943E54" w:rsidRDefault="005E45A1">
      <w:pPr>
        <w:pStyle w:val="1"/>
        <w:numPr>
          <w:ilvl w:val="0"/>
          <w:numId w:val="17"/>
        </w:numPr>
        <w:tabs>
          <w:tab w:val="left" w:pos="1416"/>
        </w:tabs>
        <w:spacing w:after="240"/>
        <w:ind w:firstLine="740"/>
        <w:jc w:val="both"/>
      </w:pPr>
      <w:bookmarkStart w:id="187" w:name="bookmark186"/>
      <w:bookmarkEnd w:id="187"/>
      <w:r>
        <w:t>Ответственность за сохранность документации, связанной с подготовкой и проведением референдума, несет председатель ЦИК.</w:t>
      </w:r>
    </w:p>
    <w:sectPr w:rsidR="00943E54">
      <w:headerReference w:type="default" r:id="rId7"/>
      <w:pgSz w:w="11900" w:h="16840"/>
      <w:pgMar w:top="1129" w:right="815" w:bottom="1201" w:left="1659" w:header="0" w:footer="77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BD9B" w14:textId="77777777" w:rsidR="00BD5CAA" w:rsidRDefault="00BD5CAA">
      <w:r>
        <w:separator/>
      </w:r>
    </w:p>
  </w:endnote>
  <w:endnote w:type="continuationSeparator" w:id="0">
    <w:p w14:paraId="34044234" w14:textId="77777777" w:rsidR="00BD5CAA" w:rsidRDefault="00BD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07B2D" w14:textId="77777777" w:rsidR="00BD5CAA" w:rsidRDefault="00BD5CAA"/>
  </w:footnote>
  <w:footnote w:type="continuationSeparator" w:id="0">
    <w:p w14:paraId="776BCE0D" w14:textId="77777777" w:rsidR="00BD5CAA" w:rsidRDefault="00BD5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11F8" w14:textId="77777777" w:rsidR="00943E54" w:rsidRDefault="005E45A1">
    <w:pPr>
      <w:spacing w:line="1" w:lineRule="exact"/>
    </w:pPr>
    <w:r>
      <w:rPr>
        <w:noProof/>
      </w:rPr>
      <mc:AlternateContent>
        <mc:Choice Requires="wps">
          <w:drawing>
            <wp:anchor distT="0" distB="0" distL="0" distR="0" simplePos="0" relativeHeight="62914690" behindDoc="1" locked="0" layoutInCell="1" allowOverlap="1" wp14:anchorId="7430B85C" wp14:editId="0C1DA90C">
              <wp:simplePos x="0" y="0"/>
              <wp:positionH relativeFrom="page">
                <wp:posOffset>3987165</wp:posOffset>
              </wp:positionH>
              <wp:positionV relativeFrom="page">
                <wp:posOffset>488315</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68EADC24" w14:textId="77777777" w:rsidR="00943E54" w:rsidRDefault="005E45A1">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7430B85C" id="_x0000_t202" coordsize="21600,21600" o:spt="202" path="m,l,21600r21600,l21600,xe">
              <v:stroke joinstyle="miter"/>
              <v:path gradientshapeok="t" o:connecttype="rect"/>
            </v:shapetype>
            <v:shape id="Shape 1" o:spid="_x0000_s1026" type="#_x0000_t202" style="position:absolute;margin-left:313.95pt;margin-top:38.45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" filled="f" stroked="f">
              <v:textbox style="mso-fit-shape-to-text:t" inset="0,0,0,0">
                <w:txbxContent>
                  <w:p w14:paraId="68EADC24" w14:textId="77777777" w:rsidR="00943E54" w:rsidRDefault="005E45A1">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314"/>
    <w:multiLevelType w:val="multilevel"/>
    <w:tmpl w:val="90EAF5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130A45"/>
    <w:multiLevelType w:val="multilevel"/>
    <w:tmpl w:val="66D444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C026B"/>
    <w:multiLevelType w:val="multilevel"/>
    <w:tmpl w:val="F664E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02C90"/>
    <w:multiLevelType w:val="multilevel"/>
    <w:tmpl w:val="924E4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B707B6"/>
    <w:multiLevelType w:val="multilevel"/>
    <w:tmpl w:val="141601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46A87"/>
    <w:multiLevelType w:val="multilevel"/>
    <w:tmpl w:val="0394BA6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D644D4"/>
    <w:multiLevelType w:val="multilevel"/>
    <w:tmpl w:val="966E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22195F"/>
    <w:multiLevelType w:val="multilevel"/>
    <w:tmpl w:val="2DFA258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7840CA"/>
    <w:multiLevelType w:val="multilevel"/>
    <w:tmpl w:val="A9EC443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777937"/>
    <w:multiLevelType w:val="multilevel"/>
    <w:tmpl w:val="FFDC41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79113B"/>
    <w:multiLevelType w:val="multilevel"/>
    <w:tmpl w:val="62049F2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F645B9"/>
    <w:multiLevelType w:val="multilevel"/>
    <w:tmpl w:val="19B209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707CAB"/>
    <w:multiLevelType w:val="multilevel"/>
    <w:tmpl w:val="1382BA2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D511E"/>
    <w:multiLevelType w:val="multilevel"/>
    <w:tmpl w:val="7F44EF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769E2"/>
    <w:multiLevelType w:val="multilevel"/>
    <w:tmpl w:val="BF5823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9463BF"/>
    <w:multiLevelType w:val="multilevel"/>
    <w:tmpl w:val="BFC0C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30373B"/>
    <w:multiLevelType w:val="multilevel"/>
    <w:tmpl w:val="3A261F7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35D80"/>
    <w:multiLevelType w:val="multilevel"/>
    <w:tmpl w:val="84CAA3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4"/>
  </w:num>
  <w:num w:numId="4">
    <w:abstractNumId w:val="1"/>
  </w:num>
  <w:num w:numId="5">
    <w:abstractNumId w:val="13"/>
  </w:num>
  <w:num w:numId="6">
    <w:abstractNumId w:val="6"/>
  </w:num>
  <w:num w:numId="7">
    <w:abstractNumId w:val="3"/>
  </w:num>
  <w:num w:numId="8">
    <w:abstractNumId w:val="2"/>
  </w:num>
  <w:num w:numId="9">
    <w:abstractNumId w:val="9"/>
  </w:num>
  <w:num w:numId="10">
    <w:abstractNumId w:val="10"/>
  </w:num>
  <w:num w:numId="11">
    <w:abstractNumId w:val="8"/>
  </w:num>
  <w:num w:numId="12">
    <w:abstractNumId w:val="7"/>
  </w:num>
  <w:num w:numId="13">
    <w:abstractNumId w:val="12"/>
  </w:num>
  <w:num w:numId="14">
    <w:abstractNumId w:val="17"/>
  </w:num>
  <w:num w:numId="15">
    <w:abstractNumId w:val="16"/>
  </w:num>
  <w:num w:numId="16">
    <w:abstractNumId w:val="5"/>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54"/>
    <w:rsid w:val="005D7B73"/>
    <w:rsid w:val="005E45A1"/>
    <w:rsid w:val="00943E54"/>
    <w:rsid w:val="00BD5CAA"/>
    <w:rsid w:val="00FE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A49B"/>
  <w15:docId w15:val="{9F9074D2-D694-4AB3-8B7C-4FFB1E02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480" w:line="360" w:lineRule="auto"/>
      <w:ind w:firstLine="72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6222</Words>
  <Characters>35471</Characters>
  <DocSecurity>0</DocSecurity>
  <Lines>295</Lines>
  <Paragraphs>83</Paragraphs>
  <ScaleCrop>false</ScaleCrop>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2022-10-04T12:28:00Z</dcterms:created>
  <dcterms:modified xsi:type="dcterms:W3CDTF">2022-10-04T12:56:00Z</dcterms:modified>
</cp:coreProperties>
</file>