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2F4E" w14:textId="77777777" w:rsidR="005C3B24" w:rsidRPr="00012971" w:rsidRDefault="005C3B24" w:rsidP="00D349D7">
      <w:pPr>
        <w:spacing w:after="0"/>
        <w:ind w:left="7088" w:firstLine="283"/>
        <w:rPr>
          <w:rFonts w:ascii="Times New Roman" w:hAnsi="Times New Roman"/>
          <w:sz w:val="28"/>
          <w:szCs w:val="28"/>
        </w:rPr>
      </w:pPr>
      <w:bookmarkStart w:id="0" w:name="sub_1002"/>
      <w:r w:rsidRPr="00012971">
        <w:rPr>
          <w:rFonts w:ascii="Times New Roman" w:hAnsi="Times New Roman"/>
          <w:sz w:val="28"/>
          <w:szCs w:val="28"/>
        </w:rPr>
        <w:t>Приложение</w:t>
      </w:r>
      <w:r w:rsidR="00827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14:paraId="007F0F32" w14:textId="27C95813" w:rsidR="008F1868" w:rsidRDefault="005C3B24" w:rsidP="008F1868">
      <w:pPr>
        <w:spacing w:after="0"/>
        <w:ind w:left="7371"/>
        <w:rPr>
          <w:rFonts w:ascii="Times New Roman" w:hAnsi="Times New Roman"/>
          <w:sz w:val="28"/>
          <w:szCs w:val="28"/>
        </w:rPr>
      </w:pPr>
      <w:r w:rsidRPr="00012971">
        <w:rPr>
          <w:rFonts w:ascii="Times New Roman" w:hAnsi="Times New Roman"/>
          <w:sz w:val="28"/>
          <w:szCs w:val="28"/>
        </w:rPr>
        <w:t xml:space="preserve">к Порядку </w:t>
      </w:r>
      <w:r w:rsidR="00D349D7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2971">
        <w:rPr>
          <w:rFonts w:ascii="Times New Roman" w:hAnsi="Times New Roman"/>
          <w:sz w:val="28"/>
          <w:szCs w:val="28"/>
        </w:rPr>
        <w:t xml:space="preserve">наборов пищевых продуктов родителям (законным представителям) обучающихся, получающих начальное общее образование и имеющим право на предоставление бесплатного горячего питания, при переводе на обучение с применением дистанционных образовательных технологий в </w:t>
      </w:r>
      <w:r w:rsidR="001C014D" w:rsidRPr="001C014D">
        <w:rPr>
          <w:rFonts w:ascii="Times New Roman" w:hAnsi="Times New Roman"/>
          <w:bCs/>
          <w:sz w:val="28"/>
          <w:szCs w:val="28"/>
        </w:rPr>
        <w:t>государственных и муниципальных</w:t>
      </w:r>
      <w:r w:rsidR="001C014D" w:rsidRPr="00F40443">
        <w:rPr>
          <w:rFonts w:ascii="Times New Roman" w:hAnsi="Times New Roman"/>
          <w:b/>
          <w:sz w:val="28"/>
          <w:szCs w:val="28"/>
        </w:rPr>
        <w:t xml:space="preserve"> </w:t>
      </w:r>
      <w:r w:rsidR="00D349D7">
        <w:rPr>
          <w:rFonts w:ascii="Times New Roman" w:hAnsi="Times New Roman"/>
          <w:sz w:val="28"/>
          <w:szCs w:val="28"/>
        </w:rPr>
        <w:t>образовательных организациях Донецкой Народной Республики</w:t>
      </w:r>
    </w:p>
    <w:p w14:paraId="25769DE6" w14:textId="77777777" w:rsidR="00D349D7" w:rsidRDefault="00D349D7" w:rsidP="008F1868">
      <w:pPr>
        <w:spacing w:after="0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5)</w:t>
      </w:r>
    </w:p>
    <w:p w14:paraId="529444E4" w14:textId="77777777" w:rsidR="00827302" w:rsidRPr="00117661" w:rsidRDefault="00827302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14:paraId="1D23B6FC" w14:textId="77777777" w:rsidR="008F1868" w:rsidRPr="00117661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661">
        <w:rPr>
          <w:rFonts w:ascii="Times New Roman CYR" w:hAnsi="Times New Roman CYR" w:cs="Times New Roman CYR"/>
          <w:sz w:val="28"/>
          <w:szCs w:val="28"/>
          <w:lang w:eastAsia="ru-RU"/>
        </w:rPr>
        <w:t>Варианты комплектования наборов пищевых продуктов первого типа по рекомендуемому составу</w:t>
      </w:r>
      <w:r w:rsidR="008F1868" w:rsidRPr="0011766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14:paraId="7E2F9CBD" w14:textId="77777777" w:rsidR="005C3B24" w:rsidRPr="00117661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661">
        <w:rPr>
          <w:rFonts w:ascii="Times New Roman CYR" w:hAnsi="Times New Roman CYR" w:cs="Times New Roman CYR"/>
          <w:sz w:val="28"/>
          <w:szCs w:val="28"/>
          <w:lang w:eastAsia="ru-RU"/>
        </w:rPr>
        <w:t>и с учетом замены основных групп продуктов</w:t>
      </w:r>
    </w:p>
    <w:p w14:paraId="039CEB89" w14:textId="77777777" w:rsidR="005C3B24" w:rsidRPr="00117661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</w:p>
    <w:p w14:paraId="36049766" w14:textId="77777777" w:rsidR="005C3B24" w:rsidRPr="00117661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trike/>
          <w:sz w:val="28"/>
          <w:szCs w:val="28"/>
          <w:lang w:eastAsia="ru-RU"/>
        </w:rPr>
      </w:pPr>
      <w:r w:rsidRPr="00117661"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  <w:t>Вариант 1 – Комплектование по рекомендуемому составу набора пищевых продуктов</w:t>
      </w:r>
    </w:p>
    <w:p w14:paraId="6930F979" w14:textId="77777777" w:rsidR="005C3B24" w:rsidRPr="00117661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</w:p>
    <w:tbl>
      <w:tblPr>
        <w:tblW w:w="15158" w:type="dxa"/>
        <w:tblLayout w:type="fixed"/>
        <w:tblLook w:val="00A0" w:firstRow="1" w:lastRow="0" w:firstColumn="1" w:lastColumn="0" w:noHBand="0" w:noVBand="0"/>
      </w:tblPr>
      <w:tblGrid>
        <w:gridCol w:w="575"/>
        <w:gridCol w:w="3526"/>
        <w:gridCol w:w="4253"/>
        <w:gridCol w:w="1701"/>
        <w:gridCol w:w="1701"/>
        <w:gridCol w:w="1701"/>
        <w:gridCol w:w="1701"/>
      </w:tblGrid>
      <w:tr w:rsidR="005C3B24" w:rsidRPr="00BB0D91" w14:paraId="4E47B35F" w14:textId="77777777" w:rsidTr="00B05BBF">
        <w:trPr>
          <w:trHeight w:val="679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DF737F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5E8F21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A59D1C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8916E2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на прием пищи, грамм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FC287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на 5 приёмов пищи, грамм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69A7F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на 10 приёмов пищи, грамм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1D1BA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на 20 приёмов пищи, грамм  </w:t>
            </w:r>
          </w:p>
        </w:tc>
      </w:tr>
      <w:tr w:rsidR="005C3B24" w:rsidRPr="00BB0D91" w14:paraId="2C6C26DB" w14:textId="77777777" w:rsidTr="00B05BBF">
        <w:trPr>
          <w:trHeight w:val="476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B92572" w14:textId="77777777" w:rsidR="005C3B24" w:rsidRPr="006556BE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DE4966" w14:textId="77777777" w:rsidR="005C3B24" w:rsidRPr="006556BE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6B2B6BB" w14:textId="77777777" w:rsidR="005C3B24" w:rsidRPr="006556BE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18F455" w14:textId="77777777" w:rsidR="005C3B24" w:rsidRPr="006556BE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6236E6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E0DD1C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8F66EC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3B24" w:rsidRPr="00BB0D91" w14:paraId="0B0152E3" w14:textId="77777777" w:rsidTr="00B05BBF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5F19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11C1D1F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  <w:lang w:eastAsia="ru-RU"/>
              </w:rPr>
              <w:t>Крупа в ассортименте (гречневая, первый сорт или рис шлифованный, первый сорт или манная, первый сорт)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E95FC56" w14:textId="77777777" w:rsidR="005C3B24" w:rsidRPr="00353275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ТР ТС № 005/2011, ТР ТС № 021/2011,</w:t>
            </w:r>
          </w:p>
          <w:p w14:paraId="1AFE536D" w14:textId="77777777" w:rsidR="005C3B24" w:rsidRPr="00353275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ТР ТС №022/2011*</w:t>
            </w:r>
          </w:p>
          <w:p w14:paraId="29D32A75" w14:textId="77777777" w:rsidR="005C3B24" w:rsidRPr="00353275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ГОСТ Р 55290-2012</w:t>
            </w:r>
          </w:p>
          <w:p w14:paraId="25108447" w14:textId="77777777" w:rsidR="005C3B24" w:rsidRPr="00353275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ГОСТ 6292-93</w:t>
            </w:r>
          </w:p>
          <w:p w14:paraId="05AF4CFF" w14:textId="77777777" w:rsidR="005C3B24" w:rsidRPr="00353275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ГОСТ 7022-97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984C4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71A89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1D09C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DE84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C3B24" w:rsidRPr="00BB0D91" w14:paraId="01F95B4F" w14:textId="77777777" w:rsidTr="001C014D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7547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010214" w14:textId="77777777" w:rsidR="005C3B24" w:rsidRPr="00C74083" w:rsidRDefault="005C3B24" w:rsidP="00B05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  <w:lang w:eastAsia="ru-RU"/>
              </w:rPr>
              <w:t>Макаронные изделия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2C03">
              <w:rPr>
                <w:rFonts w:ascii="Times New Roman" w:hAnsi="Times New Roman"/>
                <w:sz w:val="24"/>
                <w:szCs w:val="24"/>
                <w:lang w:eastAsia="ru-RU"/>
              </w:rPr>
              <w:t>группы А (вермишель, лапша) яичные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B99894" w14:textId="77777777" w:rsidR="005C3B24" w:rsidRPr="00353275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ТР ТС № 005/2011, ТР ТС № 021/2011,</w:t>
            </w:r>
          </w:p>
          <w:p w14:paraId="5C1F1B0A" w14:textId="77777777" w:rsidR="005C3B24" w:rsidRPr="00353275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ТР ТС №022/2011*</w:t>
            </w:r>
          </w:p>
          <w:p w14:paraId="305D2E18" w14:textId="77777777" w:rsidR="005C3B24" w:rsidRPr="00353275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ГОСТ 31743-2017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E11EF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2AEAD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40D2D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A382A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7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3B24" w:rsidRPr="00BB0D91" w14:paraId="2872E5BB" w14:textId="77777777" w:rsidTr="001C014D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9414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DD1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 CYR" w:hAnsi="Times New Roman CYR" w:cs="Times New Roman CYR"/>
                <w:color w:val="26282F"/>
                <w:sz w:val="24"/>
                <w:szCs w:val="24"/>
                <w:lang w:eastAsia="ru-RU"/>
              </w:rPr>
              <w:t>Соки и нектары плодовые (фруктовые)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0A5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005/2011, ТР ТС № 021/2011,</w:t>
            </w:r>
          </w:p>
          <w:p w14:paraId="7C0F8BFC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022/2011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№023/2011*</w:t>
            </w:r>
          </w:p>
          <w:p w14:paraId="7B7A3EC6" w14:textId="77777777" w:rsidR="005C3B24" w:rsidRPr="006556BE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ГОСТ 32103-2013 или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7386E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C893C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9A241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2812F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5C3B24" w:rsidRPr="00BB0D91" w14:paraId="59F7ABD0" w14:textId="77777777" w:rsidTr="00D349D7">
        <w:trPr>
          <w:trHeight w:val="3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401EF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734" w14:textId="77777777" w:rsidR="005C3B24" w:rsidRPr="001A0330" w:rsidRDefault="005C3B24" w:rsidP="002A2C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Консервы </w:t>
            </w:r>
            <w:r w:rsidRPr="002A2C03">
              <w:rPr>
                <w:rFonts w:ascii="Times New Roman" w:hAnsi="Times New Roman"/>
                <w:sz w:val="24"/>
                <w:szCs w:val="24"/>
                <w:lang w:eastAsia="ru-RU"/>
              </w:rPr>
              <w:t>мясные в ассортименте высшего сорта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FFC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005/2011, ТР ТС 022/2011</w:t>
            </w:r>
          </w:p>
          <w:p w14:paraId="57E83765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 xml:space="preserve">ТР ТС 034/2013 </w:t>
            </w:r>
          </w:p>
          <w:p w14:paraId="02A1F729" w14:textId="77777777" w:rsidR="005C3B24" w:rsidRPr="006556BE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</w:rPr>
              <w:t>ГОСТ 32125-2013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38EBA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73D35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3D73F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5602E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5C3B24" w:rsidRPr="00BB0D91" w14:paraId="0BF4B78C" w14:textId="77777777" w:rsidTr="00D349D7">
        <w:trPr>
          <w:trHeight w:val="296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72202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0593B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Молоко </w:t>
            </w:r>
            <w:r w:rsidRPr="002A2C03">
              <w:rPr>
                <w:rFonts w:ascii="Times New Roman" w:hAnsi="Times New Roman"/>
                <w:sz w:val="24"/>
                <w:szCs w:val="24"/>
                <w:lang w:eastAsia="ru-RU"/>
              </w:rPr>
              <w:t>цельное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сгущенное с сахаром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DDBF03F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№ 005/2011, ТР ТС № 021/2011,</w:t>
            </w:r>
          </w:p>
          <w:p w14:paraId="199C6320" w14:textId="77777777" w:rsidR="005C3B24" w:rsidRPr="006556BE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D91">
              <w:rPr>
                <w:rFonts w:ascii="Times New Roman" w:hAnsi="Times New Roman"/>
              </w:rPr>
              <w:t>ТР ТС № 022/2011, ТР ТС № 033/2013* ГОСТ 31688-2012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8BFB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DEF5A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4415C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C5563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C3B24" w:rsidRPr="00BB0D91" w14:paraId="6A0F296F" w14:textId="77777777" w:rsidTr="00B05BBF">
        <w:trPr>
          <w:trHeight w:val="40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21DA5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82E18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 xml:space="preserve">Кондитерские изделия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01E8">
              <w:rPr>
                <w:rFonts w:ascii="Times New Roman" w:hAnsi="Times New Roman"/>
                <w:sz w:val="24"/>
                <w:szCs w:val="24"/>
              </w:rPr>
              <w:t>Печенье Юбилейное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FCF874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№ 005/2011, ТР ТС № 021/2011,</w:t>
            </w:r>
          </w:p>
          <w:p w14:paraId="7CD45AA5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№022/2011*</w:t>
            </w:r>
          </w:p>
          <w:p w14:paraId="79A66A58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ГОСТ 14031 -2014, ГОСТ 24901-2014,</w:t>
            </w:r>
          </w:p>
          <w:p w14:paraId="004A9C4C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</w:rPr>
              <w:t>ГОСТ 15810-2014 или ТУ производителя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97E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B0538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41387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E083E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C3B24" w:rsidRPr="00BB0D91" w14:paraId="50114C78" w14:textId="77777777" w:rsidTr="00B05BBF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56B47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6878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Коробка гофр., 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B017" w14:textId="77777777" w:rsidR="005C3B24" w:rsidRPr="00DF03D3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DF03D3">
              <w:rPr>
                <w:rFonts w:ascii="Times New Roman" w:hAnsi="Times New Roman"/>
              </w:rPr>
              <w:t>ТР ТС №005/2011*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3CCB" w14:textId="77777777" w:rsidR="005C3B24" w:rsidRPr="00DF03D3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1ACD" w14:textId="77777777" w:rsidR="005C3B24" w:rsidRPr="007F49BA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0942" w14:textId="77777777" w:rsidR="005C3B24" w:rsidRPr="007F49BA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FA34" w14:textId="77777777" w:rsidR="005C3B24" w:rsidRPr="007F49BA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C3B24" w:rsidRPr="00BB0D91" w14:paraId="448FD1ED" w14:textId="77777777" w:rsidTr="00B05BBF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F7E8C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968A5D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Пакет с ручками для пищевых продуктов, 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6F2E4" w14:textId="77777777" w:rsidR="005C3B24" w:rsidRPr="00DF03D3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DF03D3">
              <w:rPr>
                <w:rFonts w:ascii="Times New Roman" w:hAnsi="Times New Roman"/>
              </w:rPr>
              <w:t>ТР ТС №005/2011*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E41" w14:textId="77777777" w:rsidR="005C3B24" w:rsidRPr="006556BE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6CCE4" w14:textId="77777777" w:rsidR="005C3B24" w:rsidRPr="007F49BA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F3965" w14:textId="77777777" w:rsidR="005C3B24" w:rsidRPr="007F49BA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A731" w14:textId="77777777" w:rsidR="005C3B24" w:rsidRPr="007F49BA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49B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5C7543BE" w14:textId="77777777" w:rsidR="005C3B24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14:paraId="19B4B747" w14:textId="77777777" w:rsidR="005C3B24" w:rsidRPr="00117661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661"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  <w:t>Вариант 2 - Комплектование с учетом замены м</w:t>
      </w:r>
      <w:r w:rsidRPr="00117661">
        <w:rPr>
          <w:rFonts w:ascii="Times New Roman" w:hAnsi="Times New Roman"/>
          <w:color w:val="000000"/>
          <w:sz w:val="28"/>
          <w:szCs w:val="28"/>
          <w:lang w:eastAsia="ru-RU"/>
        </w:rPr>
        <w:t>олока сгущенного с сахаром на молоко ультрапастеризованное и кондитерски</w:t>
      </w:r>
      <w:r w:rsidR="002A2C03" w:rsidRPr="001176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 изделий </w:t>
      </w:r>
      <w:r w:rsidRPr="00117661">
        <w:rPr>
          <w:rFonts w:ascii="Times New Roman" w:hAnsi="Times New Roman"/>
          <w:color w:val="000000"/>
          <w:sz w:val="28"/>
          <w:szCs w:val="28"/>
          <w:lang w:eastAsia="ru-RU"/>
        </w:rPr>
        <w:t>на сахар</w:t>
      </w:r>
    </w:p>
    <w:p w14:paraId="44E7DDCF" w14:textId="77777777" w:rsidR="005C3B24" w:rsidRPr="006823B8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tbl>
      <w:tblPr>
        <w:tblW w:w="15158" w:type="dxa"/>
        <w:tblLook w:val="00A0" w:firstRow="1" w:lastRow="0" w:firstColumn="1" w:lastColumn="0" w:noHBand="0" w:noVBand="0"/>
      </w:tblPr>
      <w:tblGrid>
        <w:gridCol w:w="573"/>
        <w:gridCol w:w="3528"/>
        <w:gridCol w:w="4253"/>
        <w:gridCol w:w="1701"/>
        <w:gridCol w:w="1701"/>
        <w:gridCol w:w="1701"/>
        <w:gridCol w:w="1701"/>
      </w:tblGrid>
      <w:tr w:rsidR="005C3B24" w:rsidRPr="00BB0D91" w14:paraId="7A1F76AE" w14:textId="77777777" w:rsidTr="00B05BBF">
        <w:trPr>
          <w:trHeight w:val="450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351ED3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1" w:name="_Hlk128583061"/>
            <w:r w:rsidRPr="0020581B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EC4937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81B">
              <w:rPr>
                <w:rFonts w:ascii="Times New Roman" w:hAnsi="Times New Roman"/>
                <w:color w:val="000000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C17E2C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>Нормативный документ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124ADC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7FD">
              <w:rPr>
                <w:rFonts w:ascii="Times New Roman" w:hAnsi="Times New Roman"/>
                <w:color w:val="000000"/>
                <w:lang w:eastAsia="ru-RU"/>
              </w:rPr>
              <w:t>Потребность на прием пищи, г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рамм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E8A79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  <w:r w:rsidRPr="005E47FD">
              <w:rPr>
                <w:rFonts w:ascii="Times New Roman" w:hAnsi="Times New Roman"/>
                <w:color w:val="000000"/>
                <w:lang w:eastAsia="ru-RU"/>
              </w:rPr>
              <w:t xml:space="preserve"> на 5 приёмов пищи,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грамм</w:t>
            </w:r>
            <w:r w:rsidRPr="005E47FD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338C6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Количество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 приёмов пищи, грамм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5BE39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Количество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 приёмов пищи, грамм  </w:t>
            </w:r>
          </w:p>
        </w:tc>
      </w:tr>
      <w:tr w:rsidR="005C3B24" w:rsidRPr="00BB0D91" w14:paraId="346A0075" w14:textId="77777777" w:rsidTr="00B05BBF">
        <w:trPr>
          <w:trHeight w:val="45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18F995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2B9315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B6712F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20E8EC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47F33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09CB8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E92CD7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C3B24" w:rsidRPr="00BB0D91" w14:paraId="66522602" w14:textId="77777777" w:rsidTr="00B05BBF">
        <w:trPr>
          <w:trHeight w:val="45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A065DD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70B590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BF22CD4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AEA0D9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5D8AE2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A5E915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EB6A19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C3B24" w:rsidRPr="00BB0D91" w14:paraId="6598998F" w14:textId="77777777" w:rsidTr="00B05BBF">
        <w:trPr>
          <w:trHeight w:val="1504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919BA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ACF034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Крупа в ассортименте (гречневая, первый сорт или рис шлифованный, первый сорт или манная, первый сорт)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B87C9A5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005/2011,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021/2011,</w:t>
            </w:r>
          </w:p>
          <w:p w14:paraId="734F6EBE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№022/2011*</w:t>
            </w:r>
          </w:p>
          <w:p w14:paraId="49586AE1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Р 55290-2012</w:t>
            </w:r>
          </w:p>
          <w:p w14:paraId="60091D51" w14:textId="77777777" w:rsidR="005C3B24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6292-93</w:t>
            </w:r>
          </w:p>
          <w:p w14:paraId="58B695A0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CD1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7022-97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6F5DC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2F7DB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B34A6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F7E9A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2000</w:t>
            </w:r>
          </w:p>
        </w:tc>
      </w:tr>
      <w:tr w:rsidR="005C3B24" w:rsidRPr="00BB0D91" w14:paraId="2D9DF6E9" w14:textId="77777777" w:rsidTr="001C014D">
        <w:trPr>
          <w:trHeight w:val="12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7E4F5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2754F6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 CYR" w:hAnsi="Times New Roman CYR" w:cs="Times New Roman CYR"/>
                <w:color w:val="26282F"/>
                <w:sz w:val="24"/>
                <w:szCs w:val="24"/>
                <w:lang w:eastAsia="ru-RU"/>
              </w:rPr>
              <w:t>Соки и нектары плодовые (фруктовые) в ассортименте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31F8F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005/2011, ТР ТС № 021/2011,</w:t>
            </w:r>
          </w:p>
          <w:p w14:paraId="280E81A6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022/2011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№023/2011*</w:t>
            </w:r>
          </w:p>
          <w:p w14:paraId="4F9088D5" w14:textId="77777777" w:rsidR="005C3B24" w:rsidRPr="00BB0D91" w:rsidRDefault="005C3B24" w:rsidP="002A2C03">
            <w:pPr>
              <w:spacing w:after="0" w:line="240" w:lineRule="auto"/>
              <w:rPr>
                <w:rFonts w:ascii="Times New Roman" w:hAnsi="Times New Roman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ГОСТ 32103-2013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E30D0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388CF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440BF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4A72B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4000</w:t>
            </w:r>
          </w:p>
        </w:tc>
      </w:tr>
      <w:tr w:rsidR="005C3B24" w:rsidRPr="00BB0D91" w14:paraId="7B304D33" w14:textId="77777777" w:rsidTr="001C014D">
        <w:trPr>
          <w:trHeight w:val="8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61DC4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A8DF" w14:textId="77777777" w:rsidR="005C3B24" w:rsidRPr="009E01E8" w:rsidRDefault="005C3B24" w:rsidP="002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Консервы </w:t>
            </w:r>
            <w:r w:rsidRPr="002A2C03">
              <w:rPr>
                <w:rFonts w:ascii="Times New Roman" w:hAnsi="Times New Roman"/>
                <w:sz w:val="24"/>
                <w:szCs w:val="24"/>
                <w:lang w:eastAsia="ru-RU"/>
              </w:rPr>
              <w:t>мясные в ассортименте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A2C03">
              <w:rPr>
                <w:rFonts w:ascii="Times New Roman" w:hAnsi="Times New Roman"/>
                <w:sz w:val="24"/>
                <w:szCs w:val="24"/>
                <w:lang w:eastAsia="ru-RU"/>
              </w:rPr>
              <w:t>высшего сорта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D1F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005/2011, ТР ТС 022/2011</w:t>
            </w:r>
          </w:p>
          <w:p w14:paraId="2DF90B40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 xml:space="preserve">ТР ТС 034/2013 </w:t>
            </w:r>
          </w:p>
          <w:p w14:paraId="463159AF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ГОСТ 32125-2013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A7AB1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1DCA0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9B792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446E3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1300</w:t>
            </w:r>
          </w:p>
        </w:tc>
      </w:tr>
      <w:tr w:rsidR="005C3B24" w:rsidRPr="00BB0D91" w14:paraId="148F4035" w14:textId="77777777" w:rsidTr="001C014D">
        <w:trPr>
          <w:trHeight w:val="902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E9C76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9502F4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Молоко питьевое ультрапастеризованное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D9F2B4D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 xml:space="preserve">ТР ТС № 005/2011, ТР ТС № 021/2011, </w:t>
            </w:r>
          </w:p>
          <w:p w14:paraId="4E4CE896" w14:textId="77777777" w:rsidR="005C3B24" w:rsidRPr="00BB0D91" w:rsidRDefault="005C3B24" w:rsidP="002A2C03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 xml:space="preserve">ТР ТС № 022/2011, ТР ТС № 033/2013* ГОСТ 31450-2013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A47F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A8C75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B22C6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1B73C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4000</w:t>
            </w:r>
          </w:p>
        </w:tc>
      </w:tr>
      <w:tr w:rsidR="005C3B24" w:rsidRPr="00BB0D91" w14:paraId="414D612E" w14:textId="77777777" w:rsidTr="00B05BBF">
        <w:trPr>
          <w:trHeight w:val="829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EE8B3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204C1" w14:textId="77777777" w:rsidR="005C3B24" w:rsidRPr="00043B27" w:rsidRDefault="005C3B24" w:rsidP="00B05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Сахар</w:t>
            </w:r>
            <w:r w:rsidRPr="002A2C03">
              <w:rPr>
                <w:rFonts w:ascii="Times New Roman" w:hAnsi="Times New Roman"/>
                <w:sz w:val="24"/>
                <w:szCs w:val="24"/>
              </w:rPr>
              <w:t>-песок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8D1EE7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  <w:color w:val="000000"/>
              </w:rPr>
              <w:t>ТР ТС № 005/2011, ТР ТС № 021/2011,</w:t>
            </w:r>
          </w:p>
          <w:p w14:paraId="22E76600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  <w:color w:val="000000"/>
              </w:rPr>
              <w:t>ТР ТС №022/2011*</w:t>
            </w:r>
          </w:p>
          <w:p w14:paraId="2240DEED" w14:textId="77777777" w:rsidR="005C3B24" w:rsidRPr="00BB0D91" w:rsidRDefault="005C3B24" w:rsidP="002A2C03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  <w:color w:val="000000"/>
              </w:rPr>
              <w:t xml:space="preserve">ГОСТ 33222-2015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42B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216B2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D72AB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4F951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400</w:t>
            </w:r>
          </w:p>
        </w:tc>
      </w:tr>
      <w:tr w:rsidR="005C3B24" w:rsidRPr="00BB0D91" w14:paraId="779D2B10" w14:textId="77777777" w:rsidTr="00B05BBF">
        <w:trPr>
          <w:trHeight w:val="4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609DC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2932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Коробка гофр., 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8B3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03D3">
              <w:rPr>
                <w:rFonts w:ascii="Times New Roman" w:hAnsi="Times New Roman"/>
              </w:rPr>
              <w:t>ТР ТС №005/2011*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2414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D174B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34DD1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D4642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3B24" w:rsidRPr="00BB0D91" w14:paraId="5BE3B0E3" w14:textId="77777777" w:rsidTr="00B05BBF">
        <w:trPr>
          <w:trHeight w:val="82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A03E4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1E11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Пакет с ручками для пищевых продуктов, 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CA8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03D3">
              <w:rPr>
                <w:rFonts w:ascii="Times New Roman" w:hAnsi="Times New Roman"/>
              </w:rPr>
              <w:t>ТР ТС №005/2011*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C1A3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A646F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B9E1D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D8352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bookmarkEnd w:id="1"/>
    </w:tbl>
    <w:p w14:paraId="4905D4F9" w14:textId="77777777" w:rsidR="005C3B24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14:paraId="7FC82C7F" w14:textId="77777777" w:rsidR="005C3B24" w:rsidRPr="00117661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</w:pPr>
      <w:r w:rsidRPr="00117661"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  <w:t xml:space="preserve">Вариант 3 - Комплектование с учетом замены сока на фрукты сушеные и </w:t>
      </w:r>
      <w:proofErr w:type="gramStart"/>
      <w:r w:rsidRPr="00117661"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  <w:t>м</w:t>
      </w:r>
      <w:r w:rsidRPr="00117661">
        <w:rPr>
          <w:rFonts w:ascii="Times New Roman" w:hAnsi="Times New Roman"/>
          <w:color w:val="000000"/>
          <w:sz w:val="28"/>
          <w:szCs w:val="28"/>
          <w:lang w:eastAsia="ru-RU"/>
        </w:rPr>
        <w:t>олока</w:t>
      </w:r>
      <w:proofErr w:type="gramEnd"/>
      <w:r w:rsidRPr="001176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2C03" w:rsidRPr="0011766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17661">
        <w:rPr>
          <w:rFonts w:ascii="Times New Roman" w:hAnsi="Times New Roman"/>
          <w:color w:val="000000"/>
          <w:sz w:val="28"/>
          <w:szCs w:val="28"/>
          <w:lang w:eastAsia="ru-RU"/>
        </w:rPr>
        <w:t>гущенного с сахаром на молоко ультрапастеризованное</w:t>
      </w:r>
    </w:p>
    <w:p w14:paraId="3D5FEE63" w14:textId="77777777" w:rsidR="005C3B24" w:rsidRPr="00117661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tbl>
      <w:tblPr>
        <w:tblW w:w="15158" w:type="dxa"/>
        <w:tblLayout w:type="fixed"/>
        <w:tblLook w:val="00A0" w:firstRow="1" w:lastRow="0" w:firstColumn="1" w:lastColumn="0" w:noHBand="0" w:noVBand="0"/>
      </w:tblPr>
      <w:tblGrid>
        <w:gridCol w:w="575"/>
        <w:gridCol w:w="3526"/>
        <w:gridCol w:w="4253"/>
        <w:gridCol w:w="1701"/>
        <w:gridCol w:w="1701"/>
        <w:gridCol w:w="1701"/>
        <w:gridCol w:w="1701"/>
      </w:tblGrid>
      <w:tr w:rsidR="005C3B24" w:rsidRPr="00BB0D91" w14:paraId="4A27FE0A" w14:textId="77777777" w:rsidTr="00B05BBF">
        <w:trPr>
          <w:trHeight w:val="4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491552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7FD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C3BDF6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7FD">
              <w:rPr>
                <w:rFonts w:ascii="Times New Roman" w:hAnsi="Times New Roman"/>
                <w:color w:val="000000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A5B51AB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>Нормативный документ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58FC04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7FD">
              <w:rPr>
                <w:rFonts w:ascii="Times New Roman" w:hAnsi="Times New Roman"/>
                <w:color w:val="000000"/>
                <w:lang w:eastAsia="ru-RU"/>
              </w:rPr>
              <w:t>Потребность на прием пищи, г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рамм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8F8B2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  <w:r w:rsidRPr="005E47FD">
              <w:rPr>
                <w:rFonts w:ascii="Times New Roman" w:hAnsi="Times New Roman"/>
                <w:color w:val="000000"/>
                <w:lang w:eastAsia="ru-RU"/>
              </w:rPr>
              <w:t xml:space="preserve"> на 5 приёмов пищи,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грамм</w:t>
            </w:r>
            <w:r w:rsidRPr="005E47FD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9BD4C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Количество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 приёмов пищи, грамм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FF789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Количество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 приёмов пищи, грамм  </w:t>
            </w:r>
          </w:p>
        </w:tc>
      </w:tr>
      <w:tr w:rsidR="005C3B24" w:rsidRPr="00BB0D91" w14:paraId="33FC67ED" w14:textId="77777777" w:rsidTr="00B05BBF">
        <w:trPr>
          <w:trHeight w:val="4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49931B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9D6BF8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243D7FE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C20F61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D4C97E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42A4AB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B3E8F1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C3B24" w:rsidRPr="00BB0D91" w14:paraId="280D28D4" w14:textId="77777777" w:rsidTr="00B05BBF">
        <w:trPr>
          <w:trHeight w:val="4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2BCB08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18ED3D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3521666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322DB6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104CC0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5D2CFA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935ABF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C3B24" w:rsidRPr="00BB0D91" w14:paraId="42EEA0E1" w14:textId="77777777" w:rsidTr="00B05BBF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425E2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8E12EA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Крупа в ассортименте (гречневая, первый сорт или рис шлифованный, первый сорт или манная, первый сорт)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7785D3E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005/2011,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021/2011,</w:t>
            </w:r>
          </w:p>
          <w:p w14:paraId="3F9E033E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№022/2011*</w:t>
            </w:r>
          </w:p>
          <w:p w14:paraId="2BEF34B2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Р 55290-2012</w:t>
            </w:r>
          </w:p>
          <w:p w14:paraId="12C55BF8" w14:textId="77777777" w:rsidR="005C3B24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6292-93</w:t>
            </w:r>
          </w:p>
          <w:p w14:paraId="386601A0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CD1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7022-97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2A5F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B50C8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F36F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59694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2000</w:t>
            </w:r>
          </w:p>
        </w:tc>
      </w:tr>
      <w:tr w:rsidR="005C3B24" w:rsidRPr="00BB0D91" w14:paraId="77BE25CE" w14:textId="77777777" w:rsidTr="00B05BBF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EADFB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552A4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Сухофрукты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EC06352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ГОСТ 32896-2014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F49D5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052C3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3C946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D5261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600</w:t>
            </w:r>
          </w:p>
        </w:tc>
      </w:tr>
      <w:tr w:rsidR="005C3B24" w:rsidRPr="00BB0D91" w14:paraId="4C38D01D" w14:textId="77777777" w:rsidTr="009602B2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D567B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B9641" w14:textId="77777777" w:rsidR="005C3B24" w:rsidRPr="009E01E8" w:rsidRDefault="005C3B24" w:rsidP="002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  <w:lang w:eastAsia="ru-RU"/>
              </w:rPr>
              <w:t>Консервы мясные</w:t>
            </w:r>
            <w:r w:rsidR="002A2C03" w:rsidRPr="002A2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ассортименте</w:t>
            </w:r>
            <w:r w:rsidRPr="009E01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2C03">
              <w:rPr>
                <w:rFonts w:ascii="Times New Roman" w:hAnsi="Times New Roman"/>
                <w:sz w:val="24"/>
                <w:szCs w:val="24"/>
                <w:lang w:eastAsia="ru-RU"/>
              </w:rPr>
              <w:t>высшего сорта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03932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005/2011, ТР ТС 022/2011</w:t>
            </w:r>
          </w:p>
          <w:p w14:paraId="5E8EF71F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 xml:space="preserve">ТР ТС 034/2013 </w:t>
            </w:r>
          </w:p>
          <w:p w14:paraId="2DAB56CD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ГОСТ 32125-2013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DB796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8C969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3ABC5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16A52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1300</w:t>
            </w:r>
          </w:p>
        </w:tc>
      </w:tr>
      <w:tr w:rsidR="005C3B24" w:rsidRPr="00BB0D91" w14:paraId="1CBBBC5A" w14:textId="77777777" w:rsidTr="009602B2">
        <w:trPr>
          <w:trHeight w:val="296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4B9FC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FBD07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Молоко питьевое ультрапастеризованное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3B67E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 xml:space="preserve">ТР ТС № 005/2011, ТР ТС № 021/2011, </w:t>
            </w:r>
          </w:p>
          <w:p w14:paraId="76ACF0D6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 xml:space="preserve">ТР ТС № 022/2011, ТР ТС № 033/2013* ГОСТ 31450-2013 </w:t>
            </w:r>
            <w:r w:rsidRPr="002A2C03">
              <w:rPr>
                <w:rFonts w:ascii="Times New Roman" w:hAnsi="Times New Roman"/>
              </w:rPr>
              <w:t>или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459D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B8C40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04286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4EF43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4000</w:t>
            </w:r>
          </w:p>
        </w:tc>
      </w:tr>
      <w:tr w:rsidR="005C3B24" w:rsidRPr="00BB0D91" w14:paraId="16C25219" w14:textId="77777777" w:rsidTr="001C014D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58875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E072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 xml:space="preserve">Кондитерские изделия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01E8">
              <w:rPr>
                <w:rFonts w:ascii="Times New Roman" w:hAnsi="Times New Roman"/>
                <w:sz w:val="24"/>
                <w:szCs w:val="24"/>
              </w:rPr>
              <w:t>Печенье Юбилейное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5D7E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№ 005/2011, ТР ТС № 021/2011,</w:t>
            </w:r>
          </w:p>
          <w:p w14:paraId="326269B7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№022/2011*</w:t>
            </w:r>
          </w:p>
          <w:p w14:paraId="047E5B24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ГОСТ 14031 -2014, ГОСТ 24901-2014,</w:t>
            </w:r>
          </w:p>
          <w:p w14:paraId="7E7B1664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ГОСТ 15810-2014 или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01DF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B87B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512CF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F7E04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400</w:t>
            </w:r>
          </w:p>
        </w:tc>
      </w:tr>
      <w:tr w:rsidR="005C3B24" w:rsidRPr="00BB0D91" w14:paraId="34D78D98" w14:textId="77777777" w:rsidTr="00B05BBF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43943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914F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Коробка гофр., 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78F6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DF03D3">
              <w:rPr>
                <w:rFonts w:ascii="Times New Roman" w:hAnsi="Times New Roman"/>
              </w:rPr>
              <w:t>ТР ТС №005/2011*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5979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24436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0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F8981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B1B6A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3B24" w:rsidRPr="00BB0D91" w14:paraId="1B006D56" w14:textId="77777777" w:rsidTr="00B05BBF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FE320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137A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Пакет с ручками для пищевых продуктов, 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26C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DF03D3">
              <w:rPr>
                <w:rFonts w:ascii="Times New Roman" w:hAnsi="Times New Roman"/>
              </w:rPr>
              <w:t>ТР ТС №005/2011*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1E6E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72997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37892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55666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14:paraId="7A6F2D78" w14:textId="77777777" w:rsidR="005C3B24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 CYR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14:paraId="16303B66" w14:textId="77777777" w:rsidR="005C3B24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 CYR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14:paraId="5363739F" w14:textId="77777777" w:rsidR="005C3B24" w:rsidRPr="00117661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</w:pPr>
      <w:r w:rsidRPr="00117661"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  <w:t>Вариант 4 - Комплектование с учетом замены сока на фрукты сушеные и конс</w:t>
      </w:r>
      <w:r w:rsidRPr="00117661">
        <w:rPr>
          <w:rFonts w:ascii="Times New Roman CYR" w:hAnsi="Times New Roman CYR" w:cs="Times New Roman CYR"/>
          <w:sz w:val="28"/>
          <w:szCs w:val="28"/>
          <w:lang w:eastAsia="ru-RU"/>
        </w:rPr>
        <w:t>ервов</w:t>
      </w:r>
      <w:r w:rsidRPr="00117661"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  <w:t xml:space="preserve"> мясных на консервы рыбные</w:t>
      </w:r>
    </w:p>
    <w:p w14:paraId="2957841D" w14:textId="77777777" w:rsidR="005C3B24" w:rsidRPr="00117661" w:rsidRDefault="005C3B24" w:rsidP="005C3B24">
      <w:pPr>
        <w:widowControl w:val="0"/>
        <w:tabs>
          <w:tab w:val="left" w:pos="307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117661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ab/>
      </w:r>
    </w:p>
    <w:tbl>
      <w:tblPr>
        <w:tblW w:w="15158" w:type="dxa"/>
        <w:tblLayout w:type="fixed"/>
        <w:tblLook w:val="00A0" w:firstRow="1" w:lastRow="0" w:firstColumn="1" w:lastColumn="0" w:noHBand="0" w:noVBand="0"/>
      </w:tblPr>
      <w:tblGrid>
        <w:gridCol w:w="575"/>
        <w:gridCol w:w="3526"/>
        <w:gridCol w:w="4253"/>
        <w:gridCol w:w="1701"/>
        <w:gridCol w:w="1701"/>
        <w:gridCol w:w="1701"/>
        <w:gridCol w:w="1701"/>
      </w:tblGrid>
      <w:tr w:rsidR="005C3B24" w:rsidRPr="00BB0D91" w14:paraId="21AD79D6" w14:textId="77777777" w:rsidTr="00B05BBF">
        <w:trPr>
          <w:trHeight w:val="4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740ED9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81B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6A6B29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581B">
              <w:rPr>
                <w:rFonts w:ascii="Times New Roman" w:hAnsi="Times New Roman"/>
                <w:color w:val="000000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9DAC94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>Нормативный документ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F29BCF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7FD">
              <w:rPr>
                <w:rFonts w:ascii="Times New Roman" w:hAnsi="Times New Roman"/>
                <w:color w:val="000000"/>
                <w:lang w:eastAsia="ru-RU"/>
              </w:rPr>
              <w:t>Потребность на прием пищи, г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рамм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0195C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  <w:r w:rsidRPr="005E47FD">
              <w:rPr>
                <w:rFonts w:ascii="Times New Roman" w:hAnsi="Times New Roman"/>
                <w:color w:val="000000"/>
                <w:lang w:eastAsia="ru-RU"/>
              </w:rPr>
              <w:t xml:space="preserve"> на 5 приёмов пищи,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грамм</w:t>
            </w:r>
            <w:r w:rsidRPr="005E47FD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9AB00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Количество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 приёмов пищи, грамм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1EAE7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Количество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 приёмов пищи, грамм  </w:t>
            </w:r>
          </w:p>
        </w:tc>
      </w:tr>
      <w:tr w:rsidR="005C3B24" w:rsidRPr="00BB0D91" w14:paraId="65AEED3A" w14:textId="77777777" w:rsidTr="00B05BBF">
        <w:trPr>
          <w:trHeight w:val="4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27B906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F1CA15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BE27C97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D29B73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A26883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904C59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CDB53E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C3B24" w:rsidRPr="00BB0D91" w14:paraId="63E102F7" w14:textId="77777777" w:rsidTr="00B05BBF">
        <w:trPr>
          <w:trHeight w:val="4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CFC4E2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C0BA69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7BC43B6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7E675F" w14:textId="77777777" w:rsidR="005C3B24" w:rsidRPr="0020581B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508194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7CAFB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82CC35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C3B24" w:rsidRPr="00BB0D91" w14:paraId="53FFC9A0" w14:textId="77777777" w:rsidTr="00B05BBF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BA55B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D4375EA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Крупа в ассортименте (гречневая, первый сорт или рис шлифованный, первый сорт или манная, первый сорт)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00F7463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005/2011,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021/2011,</w:t>
            </w:r>
          </w:p>
          <w:p w14:paraId="7BF0E6D5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№022/2011*</w:t>
            </w:r>
          </w:p>
          <w:p w14:paraId="63D476A8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Р 55290-2012</w:t>
            </w:r>
          </w:p>
          <w:p w14:paraId="68D8FFD8" w14:textId="77777777" w:rsidR="005C3B24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6292-93</w:t>
            </w:r>
          </w:p>
          <w:p w14:paraId="67DBE220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CD1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7022-97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ECB99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5B4F4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275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BBE98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275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BB1C6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275">
              <w:rPr>
                <w:rFonts w:ascii="Times New Roman" w:hAnsi="Times New Roman"/>
              </w:rPr>
              <w:t>500</w:t>
            </w:r>
          </w:p>
        </w:tc>
      </w:tr>
      <w:tr w:rsidR="005C3B24" w:rsidRPr="00BB0D91" w14:paraId="6F2151E3" w14:textId="77777777" w:rsidTr="00B05BBF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6F105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B903E4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8D708B6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005/2011, ТР ТС № 021/2011,</w:t>
            </w:r>
          </w:p>
          <w:p w14:paraId="2C760184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№022/2011*</w:t>
            </w:r>
          </w:p>
          <w:p w14:paraId="4624DECC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31743-2017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41AA5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ED9F2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275"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06FC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275"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C4DD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275">
              <w:rPr>
                <w:rFonts w:ascii="Times New Roman" w:hAnsi="Times New Roman"/>
              </w:rPr>
              <w:t>1500</w:t>
            </w:r>
          </w:p>
        </w:tc>
      </w:tr>
      <w:tr w:rsidR="005C3B24" w:rsidRPr="00BB0D91" w14:paraId="0BB19EA4" w14:textId="77777777" w:rsidTr="00B05BBF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F5830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F72AD7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Сухофрукты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7334842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ГОСТ 32896-2014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7D0C3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098F0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275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80FB3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275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EF7B4" w14:textId="77777777" w:rsidR="005C3B24" w:rsidRPr="00353275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3275">
              <w:rPr>
                <w:rFonts w:ascii="Times New Roman" w:hAnsi="Times New Roman"/>
              </w:rPr>
              <w:t>600</w:t>
            </w:r>
          </w:p>
        </w:tc>
      </w:tr>
      <w:tr w:rsidR="005C3B24" w:rsidRPr="00BB0D91" w14:paraId="23255F55" w14:textId="77777777" w:rsidTr="009602B2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FC2EF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861DFF" w14:textId="77777777" w:rsidR="005C3B24" w:rsidRPr="009E01E8" w:rsidRDefault="005C3B24" w:rsidP="002A2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Консервы </w:t>
            </w:r>
            <w:r w:rsidRPr="002A2C03">
              <w:rPr>
                <w:rFonts w:ascii="Times New Roman" w:hAnsi="Times New Roman"/>
                <w:sz w:val="24"/>
                <w:szCs w:val="24"/>
                <w:lang w:eastAsia="ru-RU"/>
              </w:rPr>
              <w:t>мясные в ассортименте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A2C03">
              <w:rPr>
                <w:rFonts w:ascii="Times New Roman" w:hAnsi="Times New Roman"/>
                <w:sz w:val="24"/>
                <w:szCs w:val="24"/>
                <w:lang w:eastAsia="ru-RU"/>
              </w:rPr>
              <w:t>высшего сорта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98AF0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005/2011, ТР ТС 022/2011</w:t>
            </w:r>
          </w:p>
          <w:p w14:paraId="3B940815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 xml:space="preserve">ТР ТС 034/2013 </w:t>
            </w:r>
          </w:p>
          <w:p w14:paraId="3906E0E0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ГОСТ 32125-2013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DC3A5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77BB7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1EF1A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E8733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500</w:t>
            </w:r>
          </w:p>
        </w:tc>
      </w:tr>
      <w:tr w:rsidR="005C3B24" w:rsidRPr="00BB0D91" w14:paraId="7A5734D1" w14:textId="77777777" w:rsidTr="009602B2">
        <w:trPr>
          <w:trHeight w:val="313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7155F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BC104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Консервы рыбные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F7898AF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 xml:space="preserve">ТР ТС № 005/2011, ТР ТС № 022/2011, </w:t>
            </w:r>
          </w:p>
          <w:p w14:paraId="10865070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ЕАЭС №040/2016*</w:t>
            </w:r>
          </w:p>
          <w:p w14:paraId="0BC88A85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lastRenderedPageBreak/>
              <w:t>Единые санитарно-эпидемиологические требования *</w:t>
            </w:r>
          </w:p>
          <w:p w14:paraId="2776BBC7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ГОСТ 7452-2014, ГОСТ 32156-2013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242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7E3F5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120DE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6D005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1000</w:t>
            </w:r>
          </w:p>
        </w:tc>
      </w:tr>
      <w:tr w:rsidR="005C3B24" w:rsidRPr="00BB0D91" w14:paraId="4DF58A5C" w14:textId="77777777" w:rsidTr="009602B2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2306E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8EB90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 xml:space="preserve">Молоко </w:t>
            </w:r>
            <w:r w:rsidRPr="002A2C03">
              <w:rPr>
                <w:rFonts w:ascii="Times New Roman" w:hAnsi="Times New Roman"/>
                <w:sz w:val="24"/>
                <w:szCs w:val="24"/>
              </w:rPr>
              <w:t>цельное с</w:t>
            </w:r>
            <w:r w:rsidRPr="009E01E8">
              <w:rPr>
                <w:rFonts w:ascii="Times New Roman" w:hAnsi="Times New Roman"/>
                <w:sz w:val="24"/>
                <w:szCs w:val="24"/>
              </w:rPr>
              <w:t>гущенное с сахаром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51DA09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№ 005/2011, ТР ТС № 021/2011,</w:t>
            </w:r>
          </w:p>
          <w:p w14:paraId="26268C99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1C014D">
              <w:rPr>
                <w:rFonts w:ascii="Times New Roman" w:hAnsi="Times New Roman"/>
              </w:rPr>
              <w:t>ТР ТС № 022/2011, ТР ТС № 033/2013*</w:t>
            </w:r>
            <w:r w:rsidRPr="00BB0D91">
              <w:rPr>
                <w:rFonts w:ascii="Times New Roman" w:hAnsi="Times New Roman"/>
              </w:rPr>
              <w:t xml:space="preserve"> ГОСТ 31688-2012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90D7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D57FB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503C9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F1A6D" w14:textId="77777777" w:rsidR="005C3B24" w:rsidRPr="0020581B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1600</w:t>
            </w:r>
          </w:p>
        </w:tc>
      </w:tr>
      <w:tr w:rsidR="005C3B24" w:rsidRPr="00BB0D91" w14:paraId="50CD7A30" w14:textId="77777777" w:rsidTr="00B05BBF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9BF31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B8977C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Кондитерские изделия "Печенье Юбилейное"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9986457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№ 005/2011, ТР ТС № 021/2011,</w:t>
            </w:r>
          </w:p>
          <w:p w14:paraId="064E0D7D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ТР ТС №022/2011*</w:t>
            </w:r>
          </w:p>
          <w:p w14:paraId="7B682A81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>ГОСТ 14031 -2014, ГОСТ 24901-2014,</w:t>
            </w:r>
          </w:p>
          <w:p w14:paraId="66339C9C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</w:rPr>
              <w:t>ГОСТ 15810-2014 или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EF5A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A3201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D0FD4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0C16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5C3B24" w:rsidRPr="00BB0D91" w14:paraId="2644E54C" w14:textId="77777777" w:rsidTr="00B05BBF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5673D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E68D44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Коробка гофр., шт.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63828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DF03D3">
              <w:rPr>
                <w:rFonts w:ascii="Times New Roman" w:hAnsi="Times New Roman"/>
              </w:rPr>
              <w:t>ТР ТС №005/2011*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10D3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354A2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2867F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E8019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3B24" w:rsidRPr="00BB0D91" w14:paraId="788C1624" w14:textId="77777777" w:rsidTr="00B05BBF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D6083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0C5B81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Пакет с ручками для пищевых продуктов, шт.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F3C81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DF03D3">
              <w:rPr>
                <w:rFonts w:ascii="Times New Roman" w:hAnsi="Times New Roman"/>
              </w:rPr>
              <w:t>ТР ТС №005/2011*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623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44F4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50CDF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BA4C0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14:paraId="313A4C5B" w14:textId="77777777" w:rsidR="005C3B24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 CYR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14:paraId="248FFA7B" w14:textId="77777777" w:rsidR="005C3B24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b/>
          <w:bCs/>
          <w:color w:val="26282F"/>
          <w:sz w:val="26"/>
          <w:szCs w:val="26"/>
          <w:lang w:eastAsia="ru-RU"/>
        </w:rPr>
      </w:pPr>
    </w:p>
    <w:p w14:paraId="4288F5BC" w14:textId="77777777" w:rsidR="005C3B24" w:rsidRPr="00117661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7661"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  <w:t xml:space="preserve">Вариант 5 - Комплектование с учетом замены сока на фрукты сушеные, консервы мясных на консервы рыбные, </w:t>
      </w:r>
      <w:proofErr w:type="gramStart"/>
      <w:r w:rsidRPr="00117661">
        <w:rPr>
          <w:rFonts w:ascii="Times New Roman CYR" w:hAnsi="Times New Roman CYR" w:cs="Times New Roman CYR"/>
          <w:color w:val="26282F"/>
          <w:sz w:val="28"/>
          <w:szCs w:val="28"/>
          <w:lang w:eastAsia="ru-RU"/>
        </w:rPr>
        <w:t>м</w:t>
      </w:r>
      <w:r w:rsidRPr="00117661">
        <w:rPr>
          <w:rFonts w:ascii="Times New Roman" w:hAnsi="Times New Roman"/>
          <w:color w:val="000000"/>
          <w:sz w:val="28"/>
          <w:szCs w:val="28"/>
          <w:lang w:eastAsia="ru-RU"/>
        </w:rPr>
        <w:t>олока</w:t>
      </w:r>
      <w:proofErr w:type="gramEnd"/>
      <w:r w:rsidRPr="001176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сгущенного с сахаром на молоко ультрапастеризованное и кондитерских изделия на сахар </w:t>
      </w:r>
    </w:p>
    <w:p w14:paraId="1B47F7DA" w14:textId="77777777" w:rsidR="005C3B24" w:rsidRPr="00117661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</w:p>
    <w:tbl>
      <w:tblPr>
        <w:tblW w:w="15158" w:type="dxa"/>
        <w:tblLayout w:type="fixed"/>
        <w:tblLook w:val="00A0" w:firstRow="1" w:lastRow="0" w:firstColumn="1" w:lastColumn="0" w:noHBand="0" w:noVBand="0"/>
      </w:tblPr>
      <w:tblGrid>
        <w:gridCol w:w="575"/>
        <w:gridCol w:w="3526"/>
        <w:gridCol w:w="4253"/>
        <w:gridCol w:w="1701"/>
        <w:gridCol w:w="1701"/>
        <w:gridCol w:w="1701"/>
        <w:gridCol w:w="1701"/>
      </w:tblGrid>
      <w:tr w:rsidR="005C3B24" w:rsidRPr="00BB0D91" w14:paraId="2A80AAAE" w14:textId="77777777" w:rsidTr="00B05BBF">
        <w:trPr>
          <w:trHeight w:val="4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FC35C5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7FD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A79CAA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7FD">
              <w:rPr>
                <w:rFonts w:ascii="Times New Roman" w:hAnsi="Times New Roman"/>
                <w:color w:val="000000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31CDEC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>Нормативный документ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B597FF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47FD">
              <w:rPr>
                <w:rFonts w:ascii="Times New Roman" w:hAnsi="Times New Roman"/>
                <w:color w:val="000000"/>
                <w:lang w:eastAsia="ru-RU"/>
              </w:rPr>
              <w:t>Потребность на прием пищи, г</w:t>
            </w:r>
            <w:r>
              <w:rPr>
                <w:rFonts w:ascii="Times New Roman" w:hAnsi="Times New Roman"/>
                <w:color w:val="000000"/>
                <w:lang w:eastAsia="ru-RU"/>
              </w:rPr>
              <w:t>рамм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4F37F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</w:t>
            </w:r>
            <w:r w:rsidRPr="005E47FD">
              <w:rPr>
                <w:rFonts w:ascii="Times New Roman" w:hAnsi="Times New Roman"/>
                <w:color w:val="000000"/>
                <w:lang w:eastAsia="ru-RU"/>
              </w:rPr>
              <w:t xml:space="preserve"> на 5 приёмов пищи,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грамм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E0B27" w14:textId="77777777" w:rsidR="005C3B24" w:rsidRPr="005E47FD" w:rsidRDefault="005C3B24" w:rsidP="00B05BBF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Количество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 приёмов пищи, грамм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EC3F7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Количество на </w:t>
            </w: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741D72">
              <w:rPr>
                <w:rFonts w:ascii="Times New Roman" w:hAnsi="Times New Roman"/>
                <w:color w:val="000000"/>
                <w:lang w:eastAsia="ru-RU"/>
              </w:rPr>
              <w:t xml:space="preserve"> приёмов пищи, грамм</w:t>
            </w:r>
          </w:p>
        </w:tc>
      </w:tr>
      <w:tr w:rsidR="005C3B24" w:rsidRPr="00BB0D91" w14:paraId="263306EF" w14:textId="77777777" w:rsidTr="00B05BBF">
        <w:trPr>
          <w:trHeight w:val="4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20A7C9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D183F0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BF77B0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5F6B30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9FD885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42361E" w14:textId="77777777" w:rsidR="005C3B24" w:rsidRPr="005E47FD" w:rsidRDefault="005C3B24" w:rsidP="00B05BBF">
            <w:pPr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22E189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C3B24" w:rsidRPr="00BB0D91" w14:paraId="7D27B683" w14:textId="77777777" w:rsidTr="00B05BBF">
        <w:trPr>
          <w:trHeight w:val="473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9DC137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0A0BE8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D77B492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573774" w14:textId="77777777" w:rsidR="005C3B24" w:rsidRPr="005E47FD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74511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21749E" w14:textId="77777777" w:rsidR="005C3B24" w:rsidRPr="005E47FD" w:rsidRDefault="005C3B24" w:rsidP="00B05BBF">
            <w:pPr>
              <w:spacing w:after="0" w:line="240" w:lineRule="auto"/>
              <w:ind w:left="39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83AA43" w14:textId="77777777" w:rsidR="005C3B24" w:rsidRPr="005E47FD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C3B24" w:rsidRPr="00BB0D91" w14:paraId="7C589586" w14:textId="77777777" w:rsidTr="00B05BBF">
        <w:trPr>
          <w:trHeight w:val="1321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1A830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9EE2928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</w:rPr>
              <w:t>Крупа в ассортименте (гречневая, первый сорт или рис шлифованный, первый сорт или манная, первый сорт)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0ADB6C7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005/2011,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021/2011,</w:t>
            </w:r>
          </w:p>
          <w:p w14:paraId="1349C291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№022/2011*</w:t>
            </w:r>
          </w:p>
          <w:p w14:paraId="0FB9F917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Р 55290-2012</w:t>
            </w:r>
          </w:p>
          <w:p w14:paraId="6C95949C" w14:textId="77777777" w:rsidR="005C3B24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6292-93</w:t>
            </w:r>
          </w:p>
          <w:p w14:paraId="417319C9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6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7022-97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10A42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388CD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40001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116E8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BB0D91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5C3B24" w:rsidRPr="00BB0D91" w14:paraId="67842657" w14:textId="77777777" w:rsidTr="009602B2">
        <w:trPr>
          <w:trHeight w:val="779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D2E50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969DFD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37AE2D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005/2011, ТР ТС № 021/2011,</w:t>
            </w:r>
          </w:p>
          <w:p w14:paraId="5C21E82F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№022/2011*</w:t>
            </w:r>
          </w:p>
          <w:p w14:paraId="1BD54C63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31743-2017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0285C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4CAF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BB0D91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8155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76B8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BB0D91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5C3B24" w:rsidRPr="00BB0D91" w14:paraId="2A6FD77D" w14:textId="77777777" w:rsidTr="009602B2">
        <w:trPr>
          <w:trHeight w:val="1191"/>
        </w:trPr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FCBF8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0D1C6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 CYR" w:hAnsi="Times New Roman CYR" w:cs="Times New Roman CYR"/>
                <w:color w:val="26282F"/>
                <w:sz w:val="24"/>
                <w:szCs w:val="24"/>
                <w:lang w:eastAsia="ru-RU"/>
              </w:rPr>
              <w:t>Соки и нектары плодовые (фруктовые)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A7C42E4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005/2011, ТР ТС № 021/2011,</w:t>
            </w:r>
          </w:p>
          <w:p w14:paraId="4C1EF3E1" w14:textId="77777777" w:rsidR="005C3B24" w:rsidRPr="006251E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 022/2011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 ТС №023/2011*</w:t>
            </w:r>
          </w:p>
          <w:p w14:paraId="5A7ED834" w14:textId="77777777" w:rsidR="005C3B24" w:rsidRPr="00BB0D91" w:rsidRDefault="005C3B24" w:rsidP="002A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ГОСТ 32103-2013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91815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DCB9F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9857B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276AF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5C3B24" w:rsidRPr="00BB0D91" w14:paraId="1060F5DE" w14:textId="77777777" w:rsidTr="00B05BBF">
        <w:trPr>
          <w:trHeight w:val="125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AADEE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DF3CEE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Консервы рыбные в ассортименте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C315C84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  <w:color w:val="000000"/>
              </w:rPr>
              <w:t xml:space="preserve">ТР ТС № 005/2011, ТР ТС № 022/2011, </w:t>
            </w:r>
          </w:p>
          <w:p w14:paraId="2CB6F6B7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  <w:color w:val="000000"/>
              </w:rPr>
              <w:t>ТР ЕАЭС №040/2016*</w:t>
            </w:r>
          </w:p>
          <w:p w14:paraId="02239E41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  <w:color w:val="000000"/>
              </w:rPr>
              <w:t>Единые санитарно-эпидемиологические требования *</w:t>
            </w:r>
          </w:p>
          <w:p w14:paraId="2B7AD9F0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  <w:color w:val="000000"/>
              </w:rPr>
              <w:t>ГОСТ 7452-2014, ГОСТ 32156-2013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79A1E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037C7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8C70E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91E01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1600</w:t>
            </w:r>
          </w:p>
        </w:tc>
      </w:tr>
      <w:tr w:rsidR="005C3B24" w:rsidRPr="00BB0D91" w14:paraId="11F50BBD" w14:textId="77777777" w:rsidTr="00B05BBF">
        <w:trPr>
          <w:trHeight w:val="713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4EF88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622DB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</w:rPr>
              <w:t>Молоко питьевое ультрапастеризованное.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A13D525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</w:rPr>
            </w:pPr>
            <w:r w:rsidRPr="00BB0D91">
              <w:rPr>
                <w:rFonts w:ascii="Times New Roman" w:hAnsi="Times New Roman"/>
              </w:rPr>
              <w:t xml:space="preserve">ТР ТС № 005/2011, ТР ТС № 021/2011, </w:t>
            </w:r>
          </w:p>
          <w:p w14:paraId="25E4BF04" w14:textId="77777777" w:rsidR="005C3B24" w:rsidRPr="00BB0D91" w:rsidRDefault="005C3B24" w:rsidP="002A2C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</w:rPr>
              <w:t xml:space="preserve">ТР ТС № 022/2011, ТР ТС № 033/2013* ГОСТ 31450-2013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B65F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14404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AF756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F8CB0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B0D91">
              <w:rPr>
                <w:rFonts w:ascii="Times New Roman" w:hAnsi="Times New Roman"/>
              </w:rPr>
              <w:t>4000</w:t>
            </w:r>
          </w:p>
        </w:tc>
      </w:tr>
      <w:tr w:rsidR="005C3B24" w:rsidRPr="00BB0D91" w14:paraId="05C9C929" w14:textId="77777777" w:rsidTr="00B05BBF">
        <w:trPr>
          <w:trHeight w:val="40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0164C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F423C5" w14:textId="77777777" w:rsidR="005C3B24" w:rsidRPr="00D67938" w:rsidRDefault="005C3B24" w:rsidP="00B05BB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</w:rPr>
              <w:t>Сахар</w:t>
            </w:r>
            <w:r w:rsidRPr="002A2C03">
              <w:rPr>
                <w:rFonts w:ascii="Times New Roman" w:hAnsi="Times New Roman"/>
                <w:sz w:val="24"/>
                <w:szCs w:val="24"/>
              </w:rPr>
              <w:t>-песок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0D2551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  <w:color w:val="000000"/>
              </w:rPr>
              <w:t>ТР ТС № 005/2011, ТР ТС № 021/2011,</w:t>
            </w:r>
          </w:p>
          <w:p w14:paraId="315D772F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  <w:color w:val="000000"/>
              </w:rPr>
              <w:t>ТР ТС №022/2011*</w:t>
            </w:r>
          </w:p>
          <w:p w14:paraId="69B208FC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D91">
              <w:rPr>
                <w:rFonts w:ascii="Times New Roman" w:hAnsi="Times New Roman"/>
                <w:color w:val="000000"/>
              </w:rPr>
              <w:t>ГОСТ 33222-</w:t>
            </w:r>
            <w:r w:rsidRPr="002A2C03">
              <w:rPr>
                <w:rFonts w:ascii="Times New Roman" w:hAnsi="Times New Roman"/>
              </w:rPr>
              <w:t>2015 или ТУ производителя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8D40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ACB0E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CCD32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8F3B3" w14:textId="77777777" w:rsidR="005C3B24" w:rsidRPr="004256C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B0D91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5C3B24" w:rsidRPr="00BB0D91" w14:paraId="6329AA26" w14:textId="77777777" w:rsidTr="00B05BBF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6E70A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2680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Коробка гофр., 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B5C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03D3">
              <w:rPr>
                <w:rFonts w:ascii="Times New Roman" w:hAnsi="Times New Roman"/>
              </w:rPr>
              <w:t>ТР ТС №005/2011*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309E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CC8DB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0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260E2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BAA87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3B24" w:rsidRPr="00BB0D91" w14:paraId="77C672DF" w14:textId="77777777" w:rsidTr="00B05BBF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15AFC" w14:textId="77777777" w:rsidR="005C3B24" w:rsidRPr="009E01E8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1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499" w14:textId="77777777" w:rsidR="005C3B24" w:rsidRPr="009E01E8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1E8">
              <w:rPr>
                <w:rFonts w:ascii="Times New Roman" w:hAnsi="Times New Roman"/>
                <w:sz w:val="24"/>
                <w:szCs w:val="24"/>
              </w:rPr>
              <w:t>Пакет с ручками для пищевых продуктов, 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6D42" w14:textId="77777777" w:rsidR="005C3B24" w:rsidRPr="00BB0D91" w:rsidRDefault="005C3B24" w:rsidP="00B05B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03D3">
              <w:rPr>
                <w:rFonts w:ascii="Times New Roman" w:hAnsi="Times New Roman"/>
              </w:rPr>
              <w:t>ТР ТС №005/2011* ТУ производителя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85A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C0368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BAE43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8EF05" w14:textId="77777777" w:rsidR="005C3B24" w:rsidRPr="00BB0D91" w:rsidRDefault="005C3B24" w:rsidP="00B05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14:paraId="73C9077B" w14:textId="77777777" w:rsidR="001C014D" w:rsidRDefault="001C014D" w:rsidP="005C3B2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</w:p>
    <w:p w14:paraId="1331DB70" w14:textId="57D07944" w:rsidR="005C3B24" w:rsidRPr="00BA58C3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 xml:space="preserve">* </w:t>
      </w: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 xml:space="preserve"> 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ТР ТС №</w:t>
      </w: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 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005/2011 - Технический регламент Таможенного союза «О безопасности упаковки» от 16.08.2011 ТР ТС 005/2011;</w:t>
      </w:r>
    </w:p>
    <w:p w14:paraId="7ABC0611" w14:textId="77777777" w:rsidR="005C3B24" w:rsidRPr="00BA58C3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 xml:space="preserve">TP ТС </w:t>
      </w: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№ 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021/2011 - Технический регламент Таможенного союза «О безопасности пищевой продукции» от 09.12.2011 №</w:t>
      </w: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 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021/2011;</w:t>
      </w:r>
    </w:p>
    <w:p w14:paraId="1A41A4BA" w14:textId="77777777" w:rsidR="005C3B24" w:rsidRPr="00BA58C3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ТР ТС №</w:t>
      </w: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 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022/2011 - Технический регламент Таможенного союза от 09.12.2011 №</w:t>
      </w: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 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022/2011 «Пищевая продукция в части ее маркировки»:</w:t>
      </w:r>
    </w:p>
    <w:p w14:paraId="6359326F" w14:textId="77777777" w:rsidR="005C3B24" w:rsidRPr="00BA58C3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ТР ТС №</w:t>
      </w: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 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023/2011 - Технический регламент Таможенного союза на соковую продукцию из фруктов и овощей от 09.12.2011 №</w:t>
      </w: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 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023/2011;</w:t>
      </w:r>
    </w:p>
    <w:p w14:paraId="6FF0B55F" w14:textId="77777777" w:rsidR="005C3B24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ТР ТС №</w:t>
      </w: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 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024/2011-Технический регламент Таможенного союза на масложировую продукцию от 09.12.2011 №</w:t>
      </w: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 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024/2011;</w:t>
      </w:r>
    </w:p>
    <w:p w14:paraId="006AF0AE" w14:textId="77777777" w:rsidR="005C3B24" w:rsidRPr="00BA58C3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 xml:space="preserve">ТР ТС 034/2013 - 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 xml:space="preserve">Технический регламент Таможенного союза </w:t>
      </w:r>
      <w:r w:rsidRPr="00B66D20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«О безопасности мяса и мясной продукции»</w:t>
      </w:r>
      <w:r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 xml:space="preserve"> </w:t>
      </w:r>
      <w:r w:rsidRPr="00B66D20">
        <w:rPr>
          <w:rFonts w:ascii="Times New Roman CYR" w:hAnsi="Times New Roman CYR" w:cs="Times New Roman CYR"/>
          <w:sz w:val="26"/>
          <w:szCs w:val="26"/>
          <w:lang w:eastAsia="ru-RU"/>
        </w:rPr>
        <w:t>от 09.10.2013 № 034/2013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;</w:t>
      </w:r>
    </w:p>
    <w:p w14:paraId="219FFDBB" w14:textId="77777777" w:rsidR="005C3B24" w:rsidRPr="00BA58C3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ТР ЕАЭС № 040/2016</w:t>
      </w: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ab/>
        <w:t>- Технический регламент Евразийского экономического союза «О безопасности рыбы и рыбной продукции»</w:t>
      </w:r>
    </w:p>
    <w:p w14:paraId="11D5C375" w14:textId="77777777" w:rsidR="005C3B24" w:rsidRPr="00BA58C3" w:rsidRDefault="005C3B24" w:rsidP="005C3B2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</w:pP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ТР ЕАЭС 040/2016;</w:t>
      </w:r>
    </w:p>
    <w:p w14:paraId="2F4CF5C6" w14:textId="6E78D300" w:rsidR="00B744E7" w:rsidRDefault="005C3B24" w:rsidP="009602B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</w:pPr>
      <w:r w:rsidRPr="00BA58C3">
        <w:rPr>
          <w:rFonts w:ascii="Times New Roman CYR" w:hAnsi="Times New Roman CYR" w:cs="Times New Roman CYR"/>
          <w:color w:val="26282F"/>
          <w:sz w:val="26"/>
          <w:szCs w:val="26"/>
          <w:lang w:eastAsia="ru-RU"/>
        </w:rPr>
        <w:t>Единые санитарно-эпидемиологические требования - Единые санитарно-эпидемиологические и гигиенические требования к товарам, подлежащим санитарно- эпидемиологическому надзору (контролю) - (Утверждены Решением Комиссии таможенного союза от 28.05.2010 №299).</w:t>
      </w:r>
      <w:bookmarkEnd w:id="0"/>
    </w:p>
    <w:sectPr w:rsidR="00B744E7" w:rsidSect="009602B2">
      <w:headerReference w:type="default" r:id="rId8"/>
      <w:pgSz w:w="16838" w:h="11906" w:orient="landscape"/>
      <w:pgMar w:top="1418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5A41" w14:textId="77777777" w:rsidR="00631D36" w:rsidRDefault="00631D36" w:rsidP="008F1868">
      <w:pPr>
        <w:spacing w:after="0" w:line="240" w:lineRule="auto"/>
      </w:pPr>
      <w:r>
        <w:separator/>
      </w:r>
    </w:p>
  </w:endnote>
  <w:endnote w:type="continuationSeparator" w:id="0">
    <w:p w14:paraId="18F245B1" w14:textId="77777777" w:rsidR="00631D36" w:rsidRDefault="00631D36" w:rsidP="008F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6924" w14:textId="77777777" w:rsidR="00631D36" w:rsidRDefault="00631D36" w:rsidP="008F1868">
      <w:pPr>
        <w:spacing w:after="0" w:line="240" w:lineRule="auto"/>
      </w:pPr>
      <w:r>
        <w:separator/>
      </w:r>
    </w:p>
  </w:footnote>
  <w:footnote w:type="continuationSeparator" w:id="0">
    <w:p w14:paraId="70D1753C" w14:textId="77777777" w:rsidR="00631D36" w:rsidRDefault="00631D36" w:rsidP="008F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554693"/>
      <w:docPartObj>
        <w:docPartGallery w:val="Page Numbers (Top of Page)"/>
        <w:docPartUnique/>
      </w:docPartObj>
    </w:sdtPr>
    <w:sdtContent>
      <w:p w14:paraId="348335BC" w14:textId="77777777" w:rsidR="009602B2" w:rsidRDefault="008F18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02">
          <w:rPr>
            <w:noProof/>
          </w:rPr>
          <w:t>14</w:t>
        </w:r>
        <w:r>
          <w:fldChar w:fldCharType="end"/>
        </w:r>
      </w:p>
      <w:p w14:paraId="73C838F6" w14:textId="0C5173EE" w:rsidR="008F1868" w:rsidRDefault="009602B2" w:rsidP="009602B2">
        <w:pPr>
          <w:pStyle w:val="a9"/>
          <w:jc w:val="right"/>
        </w:pPr>
        <w:r>
          <w:rPr>
            <w:rFonts w:ascii="Times New Roman CYR" w:hAnsi="Times New Roman CYR" w:cs="Times New Roman CYR"/>
            <w:color w:val="26282F"/>
            <w:sz w:val="26"/>
            <w:szCs w:val="26"/>
          </w:rPr>
          <w:t xml:space="preserve">Продолжение приложения </w:t>
        </w:r>
        <w:r>
          <w:rPr>
            <w:rFonts w:ascii="Times New Roman CYR" w:hAnsi="Times New Roman CYR" w:cs="Times New Roman CYR"/>
            <w:color w:val="26282F"/>
            <w:sz w:val="26"/>
            <w:szCs w:val="26"/>
          </w:rPr>
          <w:t>3</w:t>
        </w:r>
      </w:p>
    </w:sdtContent>
  </w:sdt>
  <w:p w14:paraId="633E22FC" w14:textId="77777777" w:rsidR="008F1868" w:rsidRDefault="008F18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B6A71DA"/>
    <w:multiLevelType w:val="hybridMultilevel"/>
    <w:tmpl w:val="387EC6B6"/>
    <w:lvl w:ilvl="0" w:tplc="79FE5FF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CD2791"/>
    <w:multiLevelType w:val="hybridMultilevel"/>
    <w:tmpl w:val="F1BC404E"/>
    <w:lvl w:ilvl="0" w:tplc="5DDAC8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E4715DD"/>
    <w:multiLevelType w:val="hybridMultilevel"/>
    <w:tmpl w:val="B85E8B1A"/>
    <w:lvl w:ilvl="0" w:tplc="C5C0C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040250"/>
    <w:multiLevelType w:val="hybridMultilevel"/>
    <w:tmpl w:val="53AA2886"/>
    <w:lvl w:ilvl="0" w:tplc="2730CA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9ED6C4B"/>
    <w:multiLevelType w:val="hybridMultilevel"/>
    <w:tmpl w:val="3162D824"/>
    <w:lvl w:ilvl="0" w:tplc="440E30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EE14C9"/>
    <w:multiLevelType w:val="hybridMultilevel"/>
    <w:tmpl w:val="F142FBB0"/>
    <w:lvl w:ilvl="0" w:tplc="227A2B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78492587">
    <w:abstractNumId w:val="2"/>
  </w:num>
  <w:num w:numId="2" w16cid:durableId="381095431">
    <w:abstractNumId w:val="4"/>
  </w:num>
  <w:num w:numId="3" w16cid:durableId="1583298748">
    <w:abstractNumId w:val="6"/>
  </w:num>
  <w:num w:numId="4" w16cid:durableId="535314443">
    <w:abstractNumId w:val="1"/>
  </w:num>
  <w:num w:numId="5" w16cid:durableId="2130080753">
    <w:abstractNumId w:val="7"/>
  </w:num>
  <w:num w:numId="6" w16cid:durableId="877277557">
    <w:abstractNumId w:val="5"/>
  </w:num>
  <w:num w:numId="7" w16cid:durableId="503281468">
    <w:abstractNumId w:val="3"/>
  </w:num>
  <w:num w:numId="8" w16cid:durableId="7216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24"/>
    <w:rsid w:val="000054C6"/>
    <w:rsid w:val="00013B6E"/>
    <w:rsid w:val="00032AB2"/>
    <w:rsid w:val="000D4620"/>
    <w:rsid w:val="00110EDC"/>
    <w:rsid w:val="00117661"/>
    <w:rsid w:val="0014429E"/>
    <w:rsid w:val="001A0DBD"/>
    <w:rsid w:val="001C014D"/>
    <w:rsid w:val="001D4CBB"/>
    <w:rsid w:val="00246C82"/>
    <w:rsid w:val="00275B36"/>
    <w:rsid w:val="002A2C03"/>
    <w:rsid w:val="002A5A99"/>
    <w:rsid w:val="002C5EFA"/>
    <w:rsid w:val="003A0B47"/>
    <w:rsid w:val="003E604C"/>
    <w:rsid w:val="00415F33"/>
    <w:rsid w:val="004536BA"/>
    <w:rsid w:val="004C551A"/>
    <w:rsid w:val="005C3B24"/>
    <w:rsid w:val="005D4913"/>
    <w:rsid w:val="006018DC"/>
    <w:rsid w:val="00625175"/>
    <w:rsid w:val="00631D36"/>
    <w:rsid w:val="00674F85"/>
    <w:rsid w:val="006B5ED1"/>
    <w:rsid w:val="007432D7"/>
    <w:rsid w:val="00747FF1"/>
    <w:rsid w:val="00767093"/>
    <w:rsid w:val="007925B2"/>
    <w:rsid w:val="00803369"/>
    <w:rsid w:val="00827302"/>
    <w:rsid w:val="00842D68"/>
    <w:rsid w:val="00862EF1"/>
    <w:rsid w:val="0088661F"/>
    <w:rsid w:val="00887CD8"/>
    <w:rsid w:val="008F1868"/>
    <w:rsid w:val="008F4407"/>
    <w:rsid w:val="00946037"/>
    <w:rsid w:val="009602B2"/>
    <w:rsid w:val="009718CC"/>
    <w:rsid w:val="009A7F09"/>
    <w:rsid w:val="009B5D9A"/>
    <w:rsid w:val="009D0323"/>
    <w:rsid w:val="009E449A"/>
    <w:rsid w:val="00A07C5D"/>
    <w:rsid w:val="00A569D1"/>
    <w:rsid w:val="00AA1CBA"/>
    <w:rsid w:val="00B05BBF"/>
    <w:rsid w:val="00B34EEE"/>
    <w:rsid w:val="00B6253B"/>
    <w:rsid w:val="00B7137B"/>
    <w:rsid w:val="00B744E7"/>
    <w:rsid w:val="00BB254E"/>
    <w:rsid w:val="00C21229"/>
    <w:rsid w:val="00C27FC1"/>
    <w:rsid w:val="00CA5382"/>
    <w:rsid w:val="00CC30AC"/>
    <w:rsid w:val="00D0020C"/>
    <w:rsid w:val="00D349D7"/>
    <w:rsid w:val="00D8049D"/>
    <w:rsid w:val="00DB0A25"/>
    <w:rsid w:val="00E01C59"/>
    <w:rsid w:val="00E3221D"/>
    <w:rsid w:val="00E372AF"/>
    <w:rsid w:val="00E51533"/>
    <w:rsid w:val="00ED3CD7"/>
    <w:rsid w:val="00EE1518"/>
    <w:rsid w:val="00F247D9"/>
    <w:rsid w:val="00F24AF5"/>
    <w:rsid w:val="00F30FFC"/>
    <w:rsid w:val="00F40443"/>
    <w:rsid w:val="00F72A65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7595"/>
  <w15:chartTrackingRefBased/>
  <w15:docId w15:val="{B4F32C57-21D6-4BA2-9864-5FFE4894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3B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3B24"/>
    <w:rPr>
      <w:rFonts w:ascii="Times New Roman CYR" w:eastAsia="Calibri" w:hAnsi="Times New Roman CYR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5C3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5C3B2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5C3B24"/>
    <w:pPr>
      <w:spacing w:line="240" w:lineRule="auto"/>
    </w:pPr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5C3B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3B2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5C3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C3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C3B2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5C3B24"/>
    <w:pPr>
      <w:ind w:left="720"/>
      <w:contextualSpacing/>
    </w:pPr>
  </w:style>
  <w:style w:type="character" w:customStyle="1" w:styleId="ae">
    <w:name w:val="Другое_"/>
    <w:basedOn w:val="a0"/>
    <w:link w:val="af"/>
    <w:uiPriority w:val="99"/>
    <w:locked/>
    <w:rsid w:val="005C3B24"/>
    <w:rPr>
      <w:rFonts w:ascii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uiPriority w:val="99"/>
    <w:rsid w:val="005C3B24"/>
    <w:pPr>
      <w:widowControl w:val="0"/>
      <w:spacing w:after="220" w:line="276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locked/>
    <w:rsid w:val="005C3B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C3B24"/>
    <w:pPr>
      <w:widowControl w:val="0"/>
      <w:shd w:val="clear" w:color="auto" w:fill="FFFFFF"/>
      <w:spacing w:before="660" w:after="660" w:line="322" w:lineRule="exac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af0">
    <w:name w:val="Подпись к таблице_"/>
    <w:basedOn w:val="a0"/>
    <w:link w:val="af1"/>
    <w:uiPriority w:val="99"/>
    <w:locked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5C3B24"/>
    <w:pPr>
      <w:widowControl w:val="0"/>
      <w:shd w:val="clear" w:color="auto" w:fill="FFFFFF"/>
      <w:spacing w:after="0" w:line="254" w:lineRule="exact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5C3B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C3B24"/>
    <w:pPr>
      <w:widowControl w:val="0"/>
      <w:shd w:val="clear" w:color="auto" w:fill="FFFFFF"/>
      <w:spacing w:after="0" w:line="322" w:lineRule="exact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20">
    <w:name w:val="Заголовок №2_"/>
    <w:basedOn w:val="a0"/>
    <w:link w:val="22"/>
    <w:uiPriority w:val="99"/>
    <w:locked/>
    <w:rsid w:val="005C3B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5C3B2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5C3B24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styleId="af2">
    <w:name w:val="Placeholder Text"/>
    <w:basedOn w:val="a0"/>
    <w:uiPriority w:val="99"/>
    <w:semiHidden/>
    <w:rsid w:val="005C3B2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76DA-C239-469E-82EF-E6C0366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Н. Арутюнян</cp:lastModifiedBy>
  <cp:revision>6</cp:revision>
  <cp:lastPrinted>2023-07-26T08:44:00Z</cp:lastPrinted>
  <dcterms:created xsi:type="dcterms:W3CDTF">2023-08-14T06:24:00Z</dcterms:created>
  <dcterms:modified xsi:type="dcterms:W3CDTF">2023-08-22T13:59:00Z</dcterms:modified>
</cp:coreProperties>
</file>