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D022" w14:textId="77777777" w:rsidR="00E70B78" w:rsidRPr="00E70B78" w:rsidRDefault="00E70B78" w:rsidP="00E70B78">
      <w:pPr>
        <w:adjustRightInd w:val="0"/>
        <w:spacing w:after="0" w:line="240" w:lineRule="auto"/>
        <w:ind w:left="4247" w:firstLine="708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Приложение</w:t>
      </w:r>
    </w:p>
    <w:p w14:paraId="0BC38378" w14:textId="77777777" w:rsidR="00E70B78" w:rsidRPr="00E70B78" w:rsidRDefault="00E70B78" w:rsidP="00E70B78">
      <w:pPr>
        <w:adjustRightInd w:val="0"/>
        <w:spacing w:after="0" w:line="240" w:lineRule="auto"/>
        <w:ind w:left="4247" w:firstLine="708"/>
        <w:rPr>
          <w:rFonts w:ascii="Arial" w:eastAsia="Calibri" w:hAnsi="Arial" w:cs="Arial"/>
          <w:i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 xml:space="preserve">к решению </w:t>
      </w:r>
      <w:proofErr w:type="spellStart"/>
      <w:r w:rsidRPr="00E70B78">
        <w:rPr>
          <w:rFonts w:ascii="Arial" w:eastAsia="Calibri" w:hAnsi="Arial" w:cs="Arial"/>
          <w:sz w:val="24"/>
          <w:szCs w:val="24"/>
        </w:rPr>
        <w:t>Снежнянского</w:t>
      </w:r>
      <w:proofErr w:type="spellEnd"/>
      <w:r w:rsidRPr="00E70B78">
        <w:rPr>
          <w:rFonts w:ascii="Arial" w:eastAsia="Calibri" w:hAnsi="Arial" w:cs="Arial"/>
          <w:sz w:val="24"/>
          <w:szCs w:val="24"/>
        </w:rPr>
        <w:t xml:space="preserve"> </w:t>
      </w:r>
    </w:p>
    <w:p w14:paraId="66974146" w14:textId="77777777" w:rsidR="00E70B78" w:rsidRPr="00E70B78" w:rsidRDefault="00E70B78" w:rsidP="00E70B78">
      <w:pPr>
        <w:adjustRightInd w:val="0"/>
        <w:spacing w:after="0" w:line="240" w:lineRule="auto"/>
        <w:ind w:left="4955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городского</w:t>
      </w:r>
      <w:r w:rsidRPr="00E70B7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E70B78">
        <w:rPr>
          <w:rFonts w:ascii="Arial" w:eastAsia="Calibri" w:hAnsi="Arial" w:cs="Arial"/>
          <w:sz w:val="24"/>
          <w:szCs w:val="24"/>
        </w:rPr>
        <w:t>совета</w:t>
      </w:r>
    </w:p>
    <w:p w14:paraId="53AFFA7D" w14:textId="77777777" w:rsidR="00E70B78" w:rsidRPr="00E70B78" w:rsidRDefault="00E70B78" w:rsidP="00E70B78">
      <w:pPr>
        <w:adjustRightInd w:val="0"/>
        <w:spacing w:after="0" w:line="240" w:lineRule="auto"/>
        <w:ind w:left="4246" w:firstLine="709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Донецкой Народной Республики</w:t>
      </w:r>
    </w:p>
    <w:p w14:paraId="21296202" w14:textId="77777777" w:rsidR="00E70B78" w:rsidRPr="00E70B78" w:rsidRDefault="00E70B78" w:rsidP="00E70B78">
      <w:pPr>
        <w:adjustRightInd w:val="0"/>
        <w:spacing w:after="0" w:line="240" w:lineRule="auto"/>
        <w:ind w:left="4246" w:firstLine="709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 xml:space="preserve">первого созыва </w:t>
      </w:r>
    </w:p>
    <w:p w14:paraId="4BA19CF9" w14:textId="77777777" w:rsidR="00E70B78" w:rsidRPr="00E70B78" w:rsidRDefault="00E70B78" w:rsidP="00E70B78">
      <w:pPr>
        <w:adjustRightInd w:val="0"/>
        <w:spacing w:after="0" w:line="240" w:lineRule="auto"/>
        <w:ind w:left="4246" w:firstLine="709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от 24.11.2023 № 1/7 - 38</w:t>
      </w:r>
    </w:p>
    <w:p w14:paraId="120FE9C8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8851A9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3B1761F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70B78">
        <w:rPr>
          <w:rFonts w:ascii="Arial" w:eastAsia="Calibri" w:hAnsi="Arial" w:cs="Arial"/>
          <w:b/>
          <w:bCs/>
          <w:sz w:val="24"/>
          <w:szCs w:val="24"/>
        </w:rPr>
        <w:t xml:space="preserve">Положение </w:t>
      </w:r>
    </w:p>
    <w:p w14:paraId="1A0D3FCE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0B78">
        <w:rPr>
          <w:rFonts w:ascii="Arial" w:eastAsia="Calibri" w:hAnsi="Arial" w:cs="Arial"/>
          <w:b/>
          <w:bCs/>
          <w:sz w:val="24"/>
          <w:szCs w:val="24"/>
        </w:rPr>
        <w:t>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органах местного самоуправления муниципального образования</w:t>
      </w:r>
      <w:r w:rsidRPr="00E70B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E70B78">
        <w:rPr>
          <w:rFonts w:ascii="Arial" w:eastAsia="Calibri" w:hAnsi="Arial" w:cs="Arial"/>
          <w:b/>
          <w:bCs/>
          <w:sz w:val="24"/>
          <w:szCs w:val="24"/>
        </w:rPr>
        <w:t>городской</w:t>
      </w:r>
      <w:r w:rsidRPr="00E70B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E70B78">
        <w:rPr>
          <w:rFonts w:ascii="Arial" w:eastAsia="Calibri" w:hAnsi="Arial" w:cs="Arial"/>
          <w:b/>
          <w:bCs/>
          <w:sz w:val="24"/>
          <w:szCs w:val="24"/>
        </w:rPr>
        <w:t>округ Снежное Донецкой Народной Республики, муниципальный служащий, замещающий должность муниципальной службы в органах местного самоуправления муниципального образования</w:t>
      </w:r>
      <w:r w:rsidRPr="00E70B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E70B78">
        <w:rPr>
          <w:rFonts w:ascii="Arial" w:eastAsia="Calibri" w:hAnsi="Arial" w:cs="Arial"/>
          <w:b/>
          <w:bCs/>
          <w:sz w:val="24"/>
          <w:szCs w:val="24"/>
        </w:rPr>
        <w:t>городской</w:t>
      </w:r>
      <w:r w:rsidRPr="00E70B78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E70B78">
        <w:rPr>
          <w:rFonts w:ascii="Arial" w:eastAsia="Calibri" w:hAnsi="Arial" w:cs="Arial"/>
          <w:b/>
          <w:bCs/>
          <w:sz w:val="24"/>
          <w:szCs w:val="24"/>
        </w:rPr>
        <w:t>округ Снежное Донецкой Народной Республики, размещали общедоступную информацию, а также данные, позволяющие их идентифицировать</w:t>
      </w:r>
    </w:p>
    <w:p w14:paraId="095592B0" w14:textId="77777777" w:rsidR="00E70B78" w:rsidRPr="00E70B78" w:rsidRDefault="00E70B78" w:rsidP="00E70B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E91D0A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B78">
        <w:rPr>
          <w:rFonts w:ascii="Arial" w:eastAsia="Times New Roman" w:hAnsi="Arial" w:cs="Arial"/>
          <w:sz w:val="24"/>
          <w:szCs w:val="24"/>
          <w:lang w:eastAsia="ru-RU"/>
        </w:rPr>
        <w:t xml:space="preserve">1. Настоящее Положение </w:t>
      </w:r>
      <w:r w:rsidRPr="00E70B78">
        <w:rPr>
          <w:rFonts w:ascii="Arial" w:eastAsia="Calibri" w:hAnsi="Arial" w:cs="Arial"/>
          <w:sz w:val="24"/>
          <w:szCs w:val="24"/>
        </w:rPr>
        <w:t xml:space="preserve">определяет порядок </w:t>
      </w:r>
      <w:r w:rsidRPr="00E70B78">
        <w:rPr>
          <w:rFonts w:ascii="Arial" w:eastAsia="Calibri" w:hAnsi="Arial" w:cs="Arial"/>
          <w:sz w:val="24"/>
          <w:szCs w:val="24"/>
          <w:lang w:eastAsia="ru-RU"/>
        </w:rPr>
        <w:t>представления с</w:t>
      </w:r>
      <w:r w:rsidRPr="00E70B78">
        <w:rPr>
          <w:rFonts w:ascii="Arial" w:eastAsia="Calibri" w:hAnsi="Arial" w:cs="Arial"/>
          <w:sz w:val="24"/>
          <w:szCs w:val="24"/>
        </w:rPr>
        <w:t>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</w:t>
      </w:r>
      <w:r w:rsidRPr="00E70B78">
        <w:rPr>
          <w:rFonts w:ascii="Arial" w:eastAsia="Calibri" w:hAnsi="Arial" w:cs="Arial"/>
          <w:bCs/>
          <w:sz w:val="24"/>
          <w:szCs w:val="24"/>
        </w:rPr>
        <w:t xml:space="preserve"> органах местного самоуправления муниципального образования городской округ Снежное Донецкой Народной Республики </w:t>
      </w:r>
      <w:r w:rsidRPr="00E70B78">
        <w:rPr>
          <w:rFonts w:ascii="Arial" w:eastAsia="Calibri" w:hAnsi="Arial" w:cs="Arial"/>
          <w:sz w:val="24"/>
          <w:szCs w:val="24"/>
        </w:rPr>
        <w:t xml:space="preserve">(далее – гражданин), муниципальный служащий, замещающий должность муниципальной службы </w:t>
      </w:r>
      <w:r w:rsidRPr="00E70B78">
        <w:rPr>
          <w:rFonts w:ascii="Arial" w:eastAsia="Calibri" w:hAnsi="Arial" w:cs="Arial"/>
          <w:bCs/>
          <w:sz w:val="24"/>
          <w:szCs w:val="24"/>
        </w:rPr>
        <w:t>в органах местного самоуправления муниципального образования</w:t>
      </w:r>
      <w:r w:rsidRPr="00E70B78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E70B78">
        <w:rPr>
          <w:rFonts w:ascii="Arial" w:eastAsia="Calibri" w:hAnsi="Arial" w:cs="Arial"/>
          <w:bCs/>
          <w:sz w:val="24"/>
          <w:szCs w:val="24"/>
        </w:rPr>
        <w:t>городской округ Снежное Донецкой Народной Республики</w:t>
      </w:r>
      <w:r w:rsidRPr="00E70B78">
        <w:rPr>
          <w:rFonts w:ascii="Arial" w:eastAsia="Calibri" w:hAnsi="Arial" w:cs="Arial"/>
          <w:sz w:val="24"/>
          <w:szCs w:val="24"/>
        </w:rPr>
        <w:t>, (далее – муниципальный служащий) размещали общедоступную информацию, а также данные, позволяющие их идентифицировать</w:t>
      </w:r>
      <w:r w:rsidRPr="00E70B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40BDDD4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 xml:space="preserve">2. Гражданин, муниципальный служащий представляют </w:t>
      </w:r>
      <w:r w:rsidRPr="00E70B78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E70B78">
        <w:rPr>
          <w:rFonts w:ascii="Arial" w:eastAsia="Calibri" w:hAnsi="Arial" w:cs="Arial"/>
          <w:sz w:val="24"/>
          <w:szCs w:val="24"/>
        </w:rPr>
        <w:t>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представителя нанимателя (работодателя).</w:t>
      </w:r>
    </w:p>
    <w:p w14:paraId="4649D5A6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3. Сведения представляют:</w:t>
      </w:r>
    </w:p>
    <w:p w14:paraId="19960DA9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1) 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14:paraId="2C96C365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 xml:space="preserve">2) муниципальный служащий – ежегодно за календарный год, предшествующий году представления указанной информации, не позднее </w:t>
      </w:r>
      <w:r w:rsidRPr="00E70B78">
        <w:rPr>
          <w:rFonts w:ascii="Arial" w:eastAsia="Calibri" w:hAnsi="Arial" w:cs="Arial"/>
          <w:sz w:val="24"/>
          <w:szCs w:val="24"/>
        </w:rPr>
        <w:br/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2ED2B99B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70B78">
        <w:rPr>
          <w:rFonts w:ascii="Arial" w:eastAsia="Calibri" w:hAnsi="Arial" w:cs="Arial"/>
          <w:sz w:val="24"/>
          <w:szCs w:val="24"/>
        </w:rPr>
        <w:t>4. Сведения представляются гражданином, муниципальным служащим по форме</w:t>
      </w:r>
      <w:r w:rsidRPr="00E70B78">
        <w:rPr>
          <w:rFonts w:ascii="Arial" w:eastAsia="Calibri" w:hAnsi="Arial" w:cs="Arial"/>
          <w:iCs/>
          <w:sz w:val="24"/>
          <w:szCs w:val="24"/>
        </w:rPr>
        <w:t xml:space="preserve">, </w:t>
      </w:r>
      <w:r w:rsidRPr="00E70B78">
        <w:rPr>
          <w:rFonts w:ascii="Arial" w:eastAsia="Calibri" w:hAnsi="Arial" w:cs="Arial"/>
          <w:sz w:val="24"/>
          <w:szCs w:val="24"/>
        </w:rPr>
        <w:t>утвержденной р</w:t>
      </w:r>
      <w:r w:rsidRPr="00E70B78">
        <w:rPr>
          <w:rFonts w:ascii="Arial" w:eastAsia="Calibri" w:hAnsi="Arial" w:cs="Arial"/>
          <w:sz w:val="24"/>
          <w:szCs w:val="24"/>
          <w:lang w:eastAsia="ru-RU"/>
        </w:rPr>
        <w:t>аспоряжением Правительства Российской Федерации от 28 декабря 2016 года № 2867-р.</w:t>
      </w:r>
    </w:p>
    <w:p w14:paraId="652746D3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  <w:lang w:eastAsia="ru-RU"/>
        </w:rPr>
        <w:t xml:space="preserve">5. Сведения представляются гражданином, муниципальным служащим в </w:t>
      </w:r>
      <w:r w:rsidRPr="00E70B78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структурное подразделение органа местного самоуправления или должностному лицу органа местного самоуправления, </w:t>
      </w:r>
      <w:r w:rsidRPr="00E70B78">
        <w:rPr>
          <w:rFonts w:ascii="Arial" w:eastAsia="Calibri" w:hAnsi="Arial" w:cs="Arial"/>
          <w:sz w:val="24"/>
          <w:szCs w:val="24"/>
        </w:rPr>
        <w:t>уполномоченного представителем нанимателя (работодателя) в органе местного самоуправления на осуществление кадровой работы</w:t>
      </w:r>
      <w:r w:rsidRPr="00E70B7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уполномоченный орган (уполномоченное должностное лицо) лично</w:t>
      </w:r>
      <w:r w:rsidRPr="00E70B78">
        <w:rPr>
          <w:rFonts w:ascii="Arial" w:eastAsia="Calibri" w:hAnsi="Arial" w:cs="Arial"/>
          <w:i/>
          <w:sz w:val="24"/>
          <w:szCs w:val="24"/>
        </w:rPr>
        <w:t>.</w:t>
      </w:r>
    </w:p>
    <w:p w14:paraId="2ED4EC7D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E70B78">
        <w:rPr>
          <w:rFonts w:ascii="Arial" w:eastAsia="Calibri" w:hAnsi="Arial" w:cs="Arial"/>
          <w:iCs/>
          <w:sz w:val="24"/>
          <w:szCs w:val="24"/>
        </w:rPr>
        <w:lastRenderedPageBreak/>
        <w:t xml:space="preserve">6. Представленные гражданином, муниципальным служащим сведения регистрируются ответственным лицом уполномоченного органа (уполномоченным должностным лицом) в журнале учета сведений (далее – журнал) незамедлительно, в присутствии лица, представившего сведения. </w:t>
      </w:r>
    </w:p>
    <w:p w14:paraId="3981371A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E70B78">
        <w:rPr>
          <w:rFonts w:ascii="Arial" w:eastAsia="Calibri" w:hAnsi="Arial" w:cs="Arial"/>
          <w:iCs/>
          <w:sz w:val="24"/>
          <w:szCs w:val="24"/>
        </w:rPr>
        <w:t>7. Журнал ведется по форме согласно приложению к настоящему Положению.</w:t>
      </w:r>
    </w:p>
    <w:p w14:paraId="2D2BA30F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B78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 (уполномоченного должностного лица).</w:t>
      </w:r>
    </w:p>
    <w:p w14:paraId="7E1B3C47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E70B78">
        <w:rPr>
          <w:rFonts w:ascii="Arial" w:eastAsia="Calibri" w:hAnsi="Arial" w:cs="Arial"/>
          <w:iCs/>
          <w:sz w:val="24"/>
          <w:szCs w:val="24"/>
        </w:rPr>
        <w:t>8. На сведениях ставится отметка о дате и времени их поступления в уполномоченный орган (уполномоченному должностному лицу), номер регистрации в журнале, подпись ответственного лица уполномоченного органа (уполномоченного должностного лица). Копия сведений с отметкой об их регистрации выдается ответственным лицом уполномоченного органа (уполномоченным должностным лицом) гражданину, муниципальному служащему, подавшему указанные сведения.</w:t>
      </w:r>
    </w:p>
    <w:p w14:paraId="75E47B15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iCs/>
          <w:sz w:val="24"/>
          <w:szCs w:val="24"/>
        </w:rPr>
        <w:t xml:space="preserve">9. Ответственное лицо уполномоченного органа (уполномоченное должностное лицо) осуществляет </w:t>
      </w:r>
      <w:r w:rsidRPr="00E70B78">
        <w:rPr>
          <w:rFonts w:ascii="Arial" w:eastAsia="Calibri" w:hAnsi="Arial" w:cs="Arial"/>
          <w:sz w:val="24"/>
          <w:szCs w:val="24"/>
        </w:rPr>
        <w:t>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14:paraId="5952C83E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10. 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14:paraId="57D8D6DA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14:paraId="34B74B5A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11. Непредставление муниципальным служащим сведений является основанием для увольнения его с муниципальной службы.</w:t>
      </w:r>
    </w:p>
    <w:p w14:paraId="76D29395" w14:textId="77777777" w:rsidR="00E70B78" w:rsidRPr="00E70B78" w:rsidRDefault="00E70B78" w:rsidP="00E7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E70B78">
        <w:rPr>
          <w:rFonts w:ascii="Arial" w:eastAsia="Calibri" w:hAnsi="Arial" w:cs="Arial"/>
          <w:sz w:val="24"/>
          <w:szCs w:val="24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14:paraId="7222D047" w14:textId="7DB4A2F3" w:rsidR="00B123AF" w:rsidRPr="00E70B78" w:rsidRDefault="00B123AF" w:rsidP="00E70B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B123AF" w:rsidRPr="00E7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F9"/>
    <w:rsid w:val="00172C39"/>
    <w:rsid w:val="00781704"/>
    <w:rsid w:val="009C74F9"/>
    <w:rsid w:val="00B123AF"/>
    <w:rsid w:val="00E7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949"/>
  <w15:chartTrackingRefBased/>
  <w15:docId w15:val="{E0D076DF-3D3A-4968-8BBB-2A5E2C66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2024-05-28T13:22:00Z</dcterms:created>
  <dcterms:modified xsi:type="dcterms:W3CDTF">2024-05-28T13:22:00Z</dcterms:modified>
</cp:coreProperties>
</file>