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A432" w14:textId="77777777" w:rsidR="00215086" w:rsidRDefault="00215086" w:rsidP="00215086">
      <w:pPr>
        <w:spacing w:line="276" w:lineRule="auto"/>
        <w:ind w:left="4536"/>
        <w:rPr>
          <w:rFonts w:eastAsia="Calibri"/>
          <w:szCs w:val="28"/>
          <w:lang w:eastAsia="en-US"/>
        </w:rPr>
      </w:pPr>
      <w:r>
        <w:rPr>
          <w:color w:val="000000"/>
          <w:szCs w:val="28"/>
        </w:rPr>
        <w:t>Приложение 1</w:t>
      </w:r>
    </w:p>
    <w:p w14:paraId="005B03C2" w14:textId="77777777" w:rsidR="00215086" w:rsidRDefault="00215086" w:rsidP="00215086">
      <w:pPr>
        <w:spacing w:line="276" w:lineRule="auto"/>
        <w:ind w:left="4536"/>
        <w:rPr>
          <w:rFonts w:eastAsia="Calibri"/>
          <w:szCs w:val="28"/>
          <w:lang w:eastAsia="en-US"/>
        </w:rPr>
      </w:pPr>
      <w:r>
        <w:rPr>
          <w:color w:val="000000"/>
          <w:szCs w:val="28"/>
        </w:rPr>
        <w:t xml:space="preserve">к Закону Донецкой Народной Республики </w:t>
      </w:r>
      <w:r>
        <w:rPr>
          <w:color w:val="000000"/>
          <w:szCs w:val="28"/>
        </w:rPr>
        <w:br/>
        <w:t>«О бюджете Территориального фонда обязательного медицинского страхования Донецкой Народной Республики на 2024 год»</w:t>
      </w:r>
      <w:bookmarkStart w:id="0" w:name="_GoBack"/>
      <w:bookmarkEnd w:id="0"/>
    </w:p>
    <w:p w14:paraId="3EABEB0A" w14:textId="77777777" w:rsidR="00215086" w:rsidRDefault="00215086" w:rsidP="00215086">
      <w:pPr>
        <w:spacing w:line="240" w:lineRule="auto"/>
        <w:ind w:left="4536"/>
        <w:rPr>
          <w:color w:val="000000"/>
          <w:sz w:val="24"/>
          <w:szCs w:val="24"/>
        </w:rPr>
      </w:pPr>
    </w:p>
    <w:p w14:paraId="6464B600" w14:textId="77777777" w:rsidR="00215086" w:rsidRDefault="00215086" w:rsidP="00215086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szCs w:val="28"/>
        </w:rPr>
        <w:t xml:space="preserve">Доходы бюджета </w:t>
      </w:r>
      <w:r>
        <w:rPr>
          <w:b/>
          <w:color w:val="000000"/>
          <w:szCs w:val="28"/>
        </w:rPr>
        <w:t>Территориального фонда обязательного медицинского страхования Донецкой Народной Республики на 2024 год</w:t>
      </w:r>
    </w:p>
    <w:p w14:paraId="06A6FE49" w14:textId="77777777" w:rsidR="00215086" w:rsidRDefault="00215086" w:rsidP="00215086">
      <w:pPr>
        <w:spacing w:line="240" w:lineRule="auto"/>
        <w:ind w:left="4536"/>
        <w:rPr>
          <w:color w:val="000000"/>
          <w:sz w:val="24"/>
          <w:szCs w:val="24"/>
        </w:rPr>
      </w:pPr>
    </w:p>
    <w:tbl>
      <w:tblPr>
        <w:tblW w:w="9379" w:type="dxa"/>
        <w:tblInd w:w="-34" w:type="dxa"/>
        <w:tblLook w:val="04A0" w:firstRow="1" w:lastRow="0" w:firstColumn="1" w:lastColumn="0" w:noHBand="0" w:noVBand="1"/>
      </w:tblPr>
      <w:tblGrid>
        <w:gridCol w:w="3006"/>
        <w:gridCol w:w="4253"/>
        <w:gridCol w:w="2120"/>
      </w:tblGrid>
      <w:tr w:rsidR="00215086" w14:paraId="04C4801D" w14:textId="77777777" w:rsidTr="00215086">
        <w:trPr>
          <w:trHeight w:val="58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F9A8" w14:textId="77777777" w:rsidR="00215086" w:rsidRDefault="0021508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7247" w14:textId="77777777" w:rsidR="00215086" w:rsidRDefault="0021508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FC3C" w14:textId="77777777" w:rsidR="00215086" w:rsidRDefault="0021508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Сумма, </w:t>
            </w:r>
            <w:proofErr w:type="spellStart"/>
            <w:proofErr w:type="gramStart"/>
            <w:r>
              <w:rPr>
                <w:szCs w:val="28"/>
              </w:rPr>
              <w:t>тыс.рублей</w:t>
            </w:r>
            <w:proofErr w:type="spellEnd"/>
            <w:proofErr w:type="gramEnd"/>
          </w:p>
        </w:tc>
      </w:tr>
      <w:tr w:rsidR="00215086" w14:paraId="6D5FF774" w14:textId="77777777" w:rsidTr="00215086">
        <w:trPr>
          <w:trHeight w:val="141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384BF" w14:textId="77777777" w:rsidR="00215086" w:rsidRDefault="0021508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395 2 02 59999 09 0000 150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4D4E" w14:textId="77777777" w:rsidR="00215086" w:rsidRDefault="00215086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Прочие межбюджетные трансферты, передаваемые бюджетам территориальных фондов обязательного медицинского страхования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92D7" w14:textId="77777777" w:rsidR="00215086" w:rsidRDefault="002150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26 909 323,3</w:t>
            </w:r>
          </w:p>
        </w:tc>
      </w:tr>
    </w:tbl>
    <w:p w14:paraId="15A50392" w14:textId="77777777" w:rsidR="00215086" w:rsidRDefault="00215086" w:rsidP="00215086">
      <w:pPr>
        <w:spacing w:line="240" w:lineRule="auto"/>
        <w:ind w:left="4536"/>
        <w:rPr>
          <w:color w:val="000000"/>
          <w:sz w:val="24"/>
          <w:szCs w:val="24"/>
        </w:rPr>
      </w:pPr>
    </w:p>
    <w:p w14:paraId="7686B733" w14:textId="77777777" w:rsidR="00215086" w:rsidRDefault="00215086" w:rsidP="00215086">
      <w:pPr>
        <w:spacing w:line="240" w:lineRule="auto"/>
        <w:ind w:firstLine="709"/>
        <w:rPr>
          <w:rFonts w:eastAsia="Calibri"/>
          <w:szCs w:val="22"/>
          <w:lang w:eastAsia="en-US"/>
        </w:rPr>
      </w:pPr>
    </w:p>
    <w:p w14:paraId="2641D8CC" w14:textId="77777777" w:rsidR="00B123AF" w:rsidRDefault="00B123AF"/>
    <w:sectPr w:rsidR="00B123AF" w:rsidSect="002150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29"/>
    <w:rsid w:val="00172C39"/>
    <w:rsid w:val="00215086"/>
    <w:rsid w:val="00263529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DAC09-18C5-430F-B258-CD6FB19F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08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2024-01-10T14:22:00Z</dcterms:created>
  <dcterms:modified xsi:type="dcterms:W3CDTF">2024-01-10T14:23:00Z</dcterms:modified>
</cp:coreProperties>
</file>