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DE15" w14:textId="77777777" w:rsidR="00750236" w:rsidRPr="00750236" w:rsidRDefault="00750236" w:rsidP="00750236">
      <w:pPr>
        <w:tabs>
          <w:tab w:val="left" w:pos="7655"/>
        </w:tabs>
        <w:spacing w:after="0" w:line="240" w:lineRule="auto"/>
        <w:ind w:left="5103"/>
        <w:contextualSpacing/>
        <w:jc w:val="both"/>
        <w:rPr>
          <w:rFonts w:ascii="Times New Roman" w:eastAsia="Calibri" w:hAnsi="Times New Roman" w:cs="Times New Roman"/>
          <w:sz w:val="24"/>
          <w:szCs w:val="24"/>
        </w:rPr>
      </w:pPr>
      <w:r w:rsidRPr="00750236">
        <w:rPr>
          <w:rFonts w:ascii="Times New Roman" w:eastAsia="Calibri" w:hAnsi="Times New Roman" w:cs="Times New Roman"/>
          <w:sz w:val="24"/>
          <w:szCs w:val="24"/>
        </w:rPr>
        <w:t>Приложение 4</w:t>
      </w:r>
    </w:p>
    <w:p w14:paraId="5AB4C2FD" w14:textId="77777777" w:rsidR="00750236" w:rsidRPr="00750236" w:rsidRDefault="00750236" w:rsidP="00750236">
      <w:pPr>
        <w:tabs>
          <w:tab w:val="left" w:pos="7655"/>
        </w:tabs>
        <w:spacing w:after="0" w:line="240" w:lineRule="auto"/>
        <w:ind w:left="5103"/>
        <w:contextualSpacing/>
        <w:jc w:val="both"/>
        <w:rPr>
          <w:rFonts w:ascii="Times New Roman" w:eastAsia="Calibri" w:hAnsi="Times New Roman" w:cs="Times New Roman"/>
          <w:caps/>
          <w:sz w:val="24"/>
          <w:szCs w:val="24"/>
        </w:rPr>
      </w:pPr>
      <w:r w:rsidRPr="00750236">
        <w:rPr>
          <w:rFonts w:ascii="Times New Roman" w:eastAsia="Calibri" w:hAnsi="Times New Roman" w:cs="Times New Roman"/>
          <w:sz w:val="24"/>
          <w:szCs w:val="24"/>
        </w:rPr>
        <w:t xml:space="preserve">к Положению об оплате труда </w:t>
      </w:r>
      <w:r w:rsidRPr="00750236">
        <w:rPr>
          <w:rFonts w:ascii="Times New Roman" w:eastAsia="Calibri" w:hAnsi="Times New Roman" w:cs="Times New Roman"/>
          <w:color w:val="000000"/>
          <w:sz w:val="24"/>
          <w:szCs w:val="24"/>
        </w:rPr>
        <w:t>лиц, замещающих муниципальные должности, осуществляющих свои полномочия на постоянной основе, муниципальных служащих</w:t>
      </w:r>
      <w:r w:rsidRPr="00750236">
        <w:rPr>
          <w:rFonts w:ascii="Times New Roman" w:eastAsia="Calibri" w:hAnsi="Times New Roman" w:cs="Times New Roman"/>
          <w:sz w:val="24"/>
          <w:szCs w:val="24"/>
        </w:rPr>
        <w:t xml:space="preserve"> и </w:t>
      </w:r>
      <w:r w:rsidRPr="00750236">
        <w:rPr>
          <w:rFonts w:ascii="Times New Roman" w:eastAsia="Calibri" w:hAnsi="Times New Roman" w:cs="Times New Roman"/>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750236">
        <w:rPr>
          <w:rFonts w:ascii="Times New Roman" w:eastAsia="Calibri" w:hAnsi="Times New Roman" w:cs="Times New Roman"/>
          <w:sz w:val="24"/>
          <w:szCs w:val="24"/>
        </w:rPr>
        <w:t xml:space="preserve">, в органах местного самоуправления муниципального образования </w:t>
      </w:r>
      <w:r w:rsidRPr="00750236">
        <w:rPr>
          <w:rFonts w:ascii="Times New Roman" w:eastAsia="Times New Roman" w:hAnsi="Times New Roman" w:cs="Times New Roman"/>
          <w:sz w:val="24"/>
          <w:szCs w:val="24"/>
        </w:rPr>
        <w:t>городской округ Енакиево</w:t>
      </w:r>
      <w:r w:rsidRPr="00750236">
        <w:rPr>
          <w:rFonts w:ascii="Times New Roman" w:eastAsia="Times New Roman" w:hAnsi="Times New Roman" w:cs="Times New Roman"/>
          <w:i/>
          <w:sz w:val="24"/>
          <w:szCs w:val="24"/>
        </w:rPr>
        <w:t xml:space="preserve"> </w:t>
      </w:r>
      <w:r w:rsidRPr="00750236">
        <w:rPr>
          <w:rFonts w:ascii="Times New Roman" w:eastAsia="Calibri" w:hAnsi="Times New Roman" w:cs="Times New Roman"/>
          <w:sz w:val="24"/>
          <w:szCs w:val="24"/>
        </w:rPr>
        <w:t>Донецкой Народной Республики</w:t>
      </w:r>
    </w:p>
    <w:p w14:paraId="63A94B62" w14:textId="77777777" w:rsidR="00750236" w:rsidRPr="00750236" w:rsidRDefault="00750236" w:rsidP="00750236">
      <w:pPr>
        <w:tabs>
          <w:tab w:val="left" w:pos="7655"/>
        </w:tabs>
        <w:spacing w:after="0" w:line="240" w:lineRule="auto"/>
        <w:ind w:left="5103"/>
        <w:contextualSpacing/>
        <w:jc w:val="both"/>
        <w:rPr>
          <w:rFonts w:ascii="Times New Roman" w:eastAsia="Calibri" w:hAnsi="Times New Roman" w:cs="Times New Roman"/>
          <w:caps/>
          <w:sz w:val="28"/>
        </w:rPr>
      </w:pPr>
    </w:p>
    <w:p w14:paraId="70BDE8E2" w14:textId="77777777" w:rsidR="00750236" w:rsidRPr="00750236" w:rsidRDefault="00750236" w:rsidP="00750236">
      <w:pPr>
        <w:spacing w:after="0" w:line="240" w:lineRule="auto"/>
        <w:contextualSpacing/>
        <w:jc w:val="center"/>
        <w:rPr>
          <w:rFonts w:ascii="Times New Roman" w:eastAsia="Calibri" w:hAnsi="Times New Roman" w:cs="Times New Roman"/>
          <w:sz w:val="26"/>
          <w:szCs w:val="26"/>
        </w:rPr>
      </w:pPr>
      <w:r w:rsidRPr="00750236">
        <w:rPr>
          <w:rFonts w:ascii="Times New Roman" w:eastAsia="Calibri" w:hAnsi="Times New Roman" w:cs="Times New Roman"/>
          <w:sz w:val="26"/>
          <w:szCs w:val="26"/>
        </w:rPr>
        <w:t>Размеры оплаты труда работников, занятых обслуживанием органов местного самоуправления</w:t>
      </w:r>
    </w:p>
    <w:p w14:paraId="409C10BA"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14:paraId="3E3A7554"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1. Должностные оклады работников, занятых обслуживанием органов местного самоуправления, устанавливаются в размерах:</w:t>
      </w:r>
    </w:p>
    <w:p w14:paraId="63B3F579" w14:textId="77777777" w:rsidR="00750236" w:rsidRPr="00750236" w:rsidRDefault="00750236" w:rsidP="00750236">
      <w:pPr>
        <w:spacing w:after="0" w:line="240" w:lineRule="auto"/>
        <w:ind w:left="709"/>
        <w:contextualSpacing/>
        <w:jc w:val="both"/>
        <w:rPr>
          <w:rFonts w:ascii="Times New Roman" w:eastAsia="Calibri"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4377"/>
      </w:tblGrid>
      <w:tr w:rsidR="00750236" w:rsidRPr="00750236" w14:paraId="44A64588" w14:textId="77777777" w:rsidTr="00060BEA">
        <w:tc>
          <w:tcPr>
            <w:tcW w:w="5262" w:type="dxa"/>
            <w:shd w:val="clear" w:color="auto" w:fill="auto"/>
          </w:tcPr>
          <w:p w14:paraId="09DD1A9F" w14:textId="77777777" w:rsidR="00750236" w:rsidRPr="00750236" w:rsidRDefault="00750236" w:rsidP="00750236">
            <w:pPr>
              <w:spacing w:after="0" w:line="240" w:lineRule="auto"/>
              <w:contextualSpacing/>
              <w:jc w:val="center"/>
              <w:rPr>
                <w:rFonts w:ascii="Times New Roman" w:eastAsia="Calibri" w:hAnsi="Times New Roman" w:cs="Times New Roman"/>
                <w:sz w:val="26"/>
                <w:szCs w:val="26"/>
              </w:rPr>
            </w:pPr>
            <w:r w:rsidRPr="00750236">
              <w:rPr>
                <w:rFonts w:ascii="Times New Roman" w:eastAsia="Calibri" w:hAnsi="Times New Roman" w:cs="Times New Roman"/>
                <w:sz w:val="26"/>
                <w:szCs w:val="26"/>
              </w:rPr>
              <w:t>Наименование должности</w:t>
            </w:r>
          </w:p>
        </w:tc>
        <w:tc>
          <w:tcPr>
            <w:tcW w:w="4487" w:type="dxa"/>
            <w:shd w:val="clear" w:color="auto" w:fill="auto"/>
          </w:tcPr>
          <w:p w14:paraId="0252FC50" w14:textId="77777777" w:rsidR="00750236" w:rsidRPr="00750236" w:rsidRDefault="00750236" w:rsidP="00750236">
            <w:pPr>
              <w:spacing w:after="0" w:line="240" w:lineRule="auto"/>
              <w:contextualSpacing/>
              <w:jc w:val="center"/>
              <w:rPr>
                <w:rFonts w:ascii="Times New Roman" w:eastAsia="Calibri" w:hAnsi="Times New Roman" w:cs="Times New Roman"/>
                <w:sz w:val="26"/>
                <w:szCs w:val="26"/>
              </w:rPr>
            </w:pPr>
            <w:r w:rsidRPr="00750236">
              <w:rPr>
                <w:rFonts w:ascii="Times New Roman" w:eastAsia="Calibri" w:hAnsi="Times New Roman" w:cs="Times New Roman"/>
                <w:sz w:val="26"/>
                <w:szCs w:val="26"/>
              </w:rPr>
              <w:t>Должностной оклад, руб.</w:t>
            </w:r>
          </w:p>
        </w:tc>
      </w:tr>
      <w:tr w:rsidR="00750236" w:rsidRPr="00750236" w14:paraId="79AE4AEC" w14:textId="77777777" w:rsidTr="00060BEA">
        <w:tc>
          <w:tcPr>
            <w:tcW w:w="5262" w:type="dxa"/>
            <w:shd w:val="clear" w:color="auto" w:fill="auto"/>
          </w:tcPr>
          <w:p w14:paraId="39C63C4A" w14:textId="77777777" w:rsidR="00750236" w:rsidRPr="00750236" w:rsidRDefault="00750236" w:rsidP="00750236">
            <w:pPr>
              <w:spacing w:after="0" w:line="240" w:lineRule="auto"/>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Уборщик служебных помещений</w:t>
            </w:r>
          </w:p>
        </w:tc>
        <w:tc>
          <w:tcPr>
            <w:tcW w:w="4487" w:type="dxa"/>
            <w:shd w:val="clear" w:color="auto" w:fill="auto"/>
          </w:tcPr>
          <w:p w14:paraId="0503B11D" w14:textId="77777777" w:rsidR="00750236" w:rsidRPr="00750236" w:rsidRDefault="00750236" w:rsidP="00750236">
            <w:pPr>
              <w:spacing w:after="0" w:line="240" w:lineRule="auto"/>
              <w:contextualSpacing/>
              <w:jc w:val="center"/>
              <w:rPr>
                <w:rFonts w:ascii="Times New Roman" w:eastAsia="Calibri" w:hAnsi="Times New Roman" w:cs="Times New Roman"/>
                <w:sz w:val="26"/>
                <w:szCs w:val="26"/>
              </w:rPr>
            </w:pPr>
            <w:r w:rsidRPr="00750236">
              <w:rPr>
                <w:rFonts w:ascii="Times New Roman" w:eastAsia="Calibri" w:hAnsi="Times New Roman" w:cs="Times New Roman"/>
                <w:sz w:val="26"/>
                <w:szCs w:val="26"/>
              </w:rPr>
              <w:t>14 620,00</w:t>
            </w:r>
          </w:p>
        </w:tc>
      </w:tr>
      <w:tr w:rsidR="00750236" w:rsidRPr="00750236" w14:paraId="01932A49" w14:textId="77777777" w:rsidTr="00060BEA">
        <w:tc>
          <w:tcPr>
            <w:tcW w:w="5262" w:type="dxa"/>
            <w:shd w:val="clear" w:color="auto" w:fill="auto"/>
          </w:tcPr>
          <w:p w14:paraId="2E7D3214" w14:textId="77777777" w:rsidR="00750236" w:rsidRPr="00750236" w:rsidRDefault="00750236" w:rsidP="00750236">
            <w:pPr>
              <w:spacing w:after="0" w:line="240" w:lineRule="auto"/>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Сторож (вахтер)</w:t>
            </w:r>
          </w:p>
        </w:tc>
        <w:tc>
          <w:tcPr>
            <w:tcW w:w="4487" w:type="dxa"/>
            <w:shd w:val="clear" w:color="auto" w:fill="auto"/>
          </w:tcPr>
          <w:p w14:paraId="13F6E3F0" w14:textId="77777777" w:rsidR="00750236" w:rsidRPr="00750236" w:rsidRDefault="00750236" w:rsidP="00750236">
            <w:pPr>
              <w:spacing w:after="0" w:line="240" w:lineRule="auto"/>
              <w:contextualSpacing/>
              <w:jc w:val="center"/>
              <w:rPr>
                <w:rFonts w:ascii="Times New Roman" w:eastAsia="Calibri" w:hAnsi="Times New Roman" w:cs="Times New Roman"/>
                <w:sz w:val="26"/>
                <w:szCs w:val="26"/>
              </w:rPr>
            </w:pPr>
            <w:r w:rsidRPr="00750236">
              <w:rPr>
                <w:rFonts w:ascii="Times New Roman" w:eastAsia="Calibri" w:hAnsi="Times New Roman" w:cs="Times New Roman"/>
                <w:sz w:val="26"/>
                <w:szCs w:val="26"/>
              </w:rPr>
              <w:t>14 620,00</w:t>
            </w:r>
          </w:p>
        </w:tc>
      </w:tr>
      <w:tr w:rsidR="00750236" w:rsidRPr="00750236" w14:paraId="02BFC6BD" w14:textId="77777777" w:rsidTr="00060BEA">
        <w:tc>
          <w:tcPr>
            <w:tcW w:w="5262" w:type="dxa"/>
            <w:shd w:val="clear" w:color="auto" w:fill="auto"/>
          </w:tcPr>
          <w:p w14:paraId="05C9D990" w14:textId="77777777" w:rsidR="00750236" w:rsidRPr="00750236" w:rsidRDefault="00750236" w:rsidP="00750236">
            <w:pPr>
              <w:spacing w:after="0" w:line="240" w:lineRule="auto"/>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Рабочий по комплексному обслуживанию зданий</w:t>
            </w:r>
          </w:p>
        </w:tc>
        <w:tc>
          <w:tcPr>
            <w:tcW w:w="4487" w:type="dxa"/>
            <w:shd w:val="clear" w:color="auto" w:fill="auto"/>
          </w:tcPr>
          <w:p w14:paraId="2BAC0EC8" w14:textId="77777777" w:rsidR="00750236" w:rsidRPr="00750236" w:rsidRDefault="00750236" w:rsidP="00750236">
            <w:pPr>
              <w:spacing w:after="0" w:line="240" w:lineRule="auto"/>
              <w:contextualSpacing/>
              <w:jc w:val="center"/>
              <w:rPr>
                <w:rFonts w:ascii="Times New Roman" w:eastAsia="Calibri" w:hAnsi="Times New Roman" w:cs="Times New Roman"/>
                <w:sz w:val="26"/>
                <w:szCs w:val="26"/>
              </w:rPr>
            </w:pPr>
            <w:r w:rsidRPr="00750236">
              <w:rPr>
                <w:rFonts w:ascii="Times New Roman" w:eastAsia="Calibri" w:hAnsi="Times New Roman" w:cs="Times New Roman"/>
                <w:sz w:val="26"/>
                <w:szCs w:val="26"/>
              </w:rPr>
              <w:t>14 693,00</w:t>
            </w:r>
          </w:p>
        </w:tc>
      </w:tr>
      <w:tr w:rsidR="00750236" w:rsidRPr="00750236" w14:paraId="5B8FF8DE" w14:textId="77777777" w:rsidTr="00060BEA">
        <w:tc>
          <w:tcPr>
            <w:tcW w:w="5262" w:type="dxa"/>
            <w:shd w:val="clear" w:color="auto" w:fill="auto"/>
          </w:tcPr>
          <w:p w14:paraId="1237FE11" w14:textId="77777777" w:rsidR="00750236" w:rsidRPr="00750236" w:rsidRDefault="00750236" w:rsidP="00750236">
            <w:pPr>
              <w:spacing w:after="0" w:line="240" w:lineRule="auto"/>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Электрослесарь</w:t>
            </w:r>
          </w:p>
        </w:tc>
        <w:tc>
          <w:tcPr>
            <w:tcW w:w="4487" w:type="dxa"/>
            <w:shd w:val="clear" w:color="auto" w:fill="auto"/>
          </w:tcPr>
          <w:p w14:paraId="091A9342" w14:textId="77777777" w:rsidR="00750236" w:rsidRPr="00750236" w:rsidRDefault="00750236" w:rsidP="00750236">
            <w:pPr>
              <w:spacing w:after="0" w:line="240" w:lineRule="auto"/>
              <w:contextualSpacing/>
              <w:jc w:val="center"/>
              <w:rPr>
                <w:rFonts w:ascii="Times New Roman" w:eastAsia="Calibri" w:hAnsi="Times New Roman" w:cs="Times New Roman"/>
                <w:sz w:val="26"/>
                <w:szCs w:val="26"/>
              </w:rPr>
            </w:pPr>
            <w:r w:rsidRPr="00750236">
              <w:rPr>
                <w:rFonts w:ascii="Times New Roman" w:eastAsia="Calibri" w:hAnsi="Times New Roman" w:cs="Times New Roman"/>
                <w:sz w:val="26"/>
                <w:szCs w:val="26"/>
              </w:rPr>
              <w:t>14 693,00</w:t>
            </w:r>
          </w:p>
        </w:tc>
      </w:tr>
      <w:tr w:rsidR="00750236" w:rsidRPr="00750236" w14:paraId="12AD0CD4" w14:textId="77777777" w:rsidTr="00060BEA">
        <w:tc>
          <w:tcPr>
            <w:tcW w:w="5262" w:type="dxa"/>
            <w:shd w:val="clear" w:color="auto" w:fill="auto"/>
          </w:tcPr>
          <w:p w14:paraId="3D4B5373" w14:textId="77777777" w:rsidR="00750236" w:rsidRPr="00750236" w:rsidRDefault="00750236" w:rsidP="00750236">
            <w:pPr>
              <w:spacing w:after="0" w:line="240" w:lineRule="auto"/>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 xml:space="preserve">Водитель автотранспортных средств </w:t>
            </w:r>
          </w:p>
        </w:tc>
        <w:tc>
          <w:tcPr>
            <w:tcW w:w="4487" w:type="dxa"/>
            <w:shd w:val="clear" w:color="auto" w:fill="auto"/>
          </w:tcPr>
          <w:p w14:paraId="0DCD2910" w14:textId="77777777" w:rsidR="00750236" w:rsidRPr="00750236" w:rsidRDefault="00750236" w:rsidP="00750236">
            <w:pPr>
              <w:spacing w:after="0" w:line="240" w:lineRule="auto"/>
              <w:contextualSpacing/>
              <w:jc w:val="center"/>
              <w:rPr>
                <w:rFonts w:ascii="Times New Roman" w:eastAsia="Calibri" w:hAnsi="Times New Roman" w:cs="Times New Roman"/>
                <w:sz w:val="26"/>
                <w:szCs w:val="26"/>
              </w:rPr>
            </w:pPr>
            <w:r w:rsidRPr="00750236">
              <w:rPr>
                <w:rFonts w:ascii="Times New Roman" w:eastAsia="Calibri" w:hAnsi="Times New Roman" w:cs="Times New Roman"/>
                <w:sz w:val="26"/>
                <w:szCs w:val="26"/>
              </w:rPr>
              <w:t>14 810,00</w:t>
            </w:r>
          </w:p>
        </w:tc>
      </w:tr>
    </w:tbl>
    <w:p w14:paraId="13D1D578" w14:textId="77777777" w:rsidR="00750236" w:rsidRPr="00750236" w:rsidRDefault="00750236" w:rsidP="00750236">
      <w:pPr>
        <w:spacing w:after="0" w:line="240" w:lineRule="auto"/>
        <w:contextualSpacing/>
        <w:jc w:val="both"/>
        <w:rPr>
          <w:rFonts w:ascii="Times New Roman" w:eastAsia="Calibri" w:hAnsi="Times New Roman" w:cs="Times New Roman"/>
          <w:sz w:val="26"/>
          <w:szCs w:val="26"/>
        </w:rPr>
      </w:pPr>
    </w:p>
    <w:p w14:paraId="73F715C3"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 xml:space="preserve">2. Надбавка за сложность и напряженность в работе устанавливается ежемесячно в размере до 50% должностного оклада </w:t>
      </w:r>
      <w:r w:rsidRPr="00750236">
        <w:rPr>
          <w:rFonts w:ascii="Times New Roman" w:eastAsia="Times New Roman" w:hAnsi="Times New Roman" w:cs="Times New Roman"/>
          <w:color w:val="000000"/>
          <w:sz w:val="26"/>
          <w:szCs w:val="26"/>
          <w:lang w:eastAsia="ru-RU"/>
        </w:rPr>
        <w:t>согласно решению представителя нанимателя (работодателя)</w:t>
      </w:r>
      <w:r w:rsidRPr="00750236">
        <w:rPr>
          <w:rFonts w:ascii="Times New Roman" w:eastAsia="Calibri" w:hAnsi="Times New Roman" w:cs="Times New Roman"/>
          <w:sz w:val="26"/>
          <w:szCs w:val="26"/>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750236">
        <w:rPr>
          <w:rFonts w:ascii="Times New Roman" w:eastAsia="Times New Roman" w:hAnsi="Times New Roman" w:cs="Times New Roman"/>
          <w:color w:val="000000"/>
          <w:sz w:val="26"/>
          <w:szCs w:val="26"/>
          <w:lang w:eastAsia="ru-RU"/>
        </w:rPr>
        <w:t>согласно решению представителя нанимателя (работодателя)</w:t>
      </w:r>
      <w:r w:rsidRPr="00750236">
        <w:rPr>
          <w:rFonts w:ascii="Times New Roman" w:eastAsia="Calibri" w:hAnsi="Times New Roman" w:cs="Times New Roman"/>
          <w:sz w:val="26"/>
          <w:szCs w:val="26"/>
        </w:rPr>
        <w:t>.</w:t>
      </w:r>
    </w:p>
    <w:p w14:paraId="690ACA61" w14:textId="77777777" w:rsidR="00750236" w:rsidRPr="00750236" w:rsidRDefault="00750236" w:rsidP="00750236">
      <w:pPr>
        <w:spacing w:after="0" w:line="240" w:lineRule="auto"/>
        <w:ind w:left="709"/>
        <w:contextualSpacing/>
        <w:jc w:val="both"/>
        <w:rPr>
          <w:rFonts w:ascii="Times New Roman" w:eastAsia="Calibri" w:hAnsi="Times New Roman" w:cs="Times New Roman"/>
          <w:sz w:val="26"/>
          <w:szCs w:val="26"/>
        </w:rPr>
      </w:pPr>
    </w:p>
    <w:p w14:paraId="5E02E4D8"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3. Выплаты работникам за работу в ночное время производятся за каждый час работы в ночное время.</w:t>
      </w:r>
    </w:p>
    <w:p w14:paraId="30122B1B"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14:paraId="440C6F38"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2C138AF7"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p>
    <w:p w14:paraId="04C6F47C"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4. Сверхурочная работа оплачивается за первые два часа работы в полуторном размере, за последующие часы – в двойном размере.</w:t>
      </w:r>
    </w:p>
    <w:p w14:paraId="5F9DE8D9"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14:paraId="47FAC8B0"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5. Оплата труда работников, привлекаемых к работе в выходные и нерабочие праздничные дни, осуществляется:</w:t>
      </w:r>
    </w:p>
    <w:p w14:paraId="7AF1EB70"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2DE23049"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59631917"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49C66684"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p>
    <w:p w14:paraId="5B57A3A7"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 xml:space="preserve">6. Ежемесячная надбавка за классность водителям автотранспортных средств устанавливается в следующих размерах: </w:t>
      </w:r>
    </w:p>
    <w:p w14:paraId="4C2E255E"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1) водителю 2-го класса – 10% должностного оклада;</w:t>
      </w:r>
    </w:p>
    <w:p w14:paraId="215C6FFA"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2) водителю 1-го класса – 25% должностного оклада.</w:t>
      </w:r>
    </w:p>
    <w:p w14:paraId="724081B7" w14:textId="77777777" w:rsidR="00750236" w:rsidRPr="00750236" w:rsidRDefault="00750236" w:rsidP="00750236">
      <w:pPr>
        <w:spacing w:after="0" w:line="240" w:lineRule="auto"/>
        <w:ind w:firstLine="720"/>
        <w:contextualSpacing/>
        <w:jc w:val="both"/>
        <w:rPr>
          <w:rFonts w:ascii="Times New Roman" w:eastAsia="Calibri" w:hAnsi="Times New Roman" w:cs="Times New Roman"/>
          <w:sz w:val="26"/>
          <w:szCs w:val="26"/>
        </w:rPr>
      </w:pPr>
    </w:p>
    <w:p w14:paraId="2FBD36A7"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7. Доплата водителям автотранспортных средств за ненормированный рабочий день устанавливается в размере 25% от должностного оклада за фактически отработанное время.</w:t>
      </w:r>
    </w:p>
    <w:p w14:paraId="08E6712C"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p>
    <w:p w14:paraId="0B9069EC"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 от должностного оклада.</w:t>
      </w:r>
    </w:p>
    <w:p w14:paraId="3E3C3A68"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p>
    <w:p w14:paraId="2799800C"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750236">
        <w:rPr>
          <w:rFonts w:ascii="Times New Roman" w:eastAsia="Calibri" w:hAnsi="Times New Roman" w:cs="Times New Roman"/>
          <w:sz w:val="26"/>
          <w:szCs w:val="26"/>
        </w:rPr>
        <w:t>9. </w:t>
      </w:r>
      <w:r w:rsidRPr="00750236">
        <w:rPr>
          <w:rFonts w:ascii="Times New Roman" w:eastAsia="Times New Roman" w:hAnsi="Times New Roman" w:cs="Times New Roman"/>
          <w:color w:val="000000"/>
          <w:sz w:val="26"/>
          <w:szCs w:val="26"/>
          <w:lang w:eastAsia="ru-RU"/>
        </w:rPr>
        <w:t xml:space="preserve">Премирование </w:t>
      </w:r>
      <w:r w:rsidRPr="00750236">
        <w:rPr>
          <w:rFonts w:ascii="Times New Roman" w:eastAsia="Calibri" w:hAnsi="Times New Roman" w:cs="Times New Roman"/>
          <w:sz w:val="26"/>
          <w:szCs w:val="26"/>
        </w:rPr>
        <w:t xml:space="preserve">работников </w:t>
      </w:r>
      <w:r w:rsidRPr="00750236">
        <w:rPr>
          <w:rFonts w:ascii="Times New Roman" w:eastAsia="Times New Roman" w:hAnsi="Times New Roman" w:cs="Times New Roman"/>
          <w:color w:val="000000"/>
          <w:sz w:val="26"/>
          <w:szCs w:val="26"/>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46D22526"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750236">
        <w:rPr>
          <w:rFonts w:ascii="Times New Roman" w:eastAsia="Times New Roman" w:hAnsi="Times New Roman" w:cs="Times New Roman"/>
          <w:color w:val="000000"/>
          <w:sz w:val="26"/>
          <w:szCs w:val="26"/>
          <w:lang w:eastAsia="ru-RU"/>
        </w:rPr>
        <w:t>Выплата премии осуществляется согласно решению представителя нанимателя (работодателя)</w:t>
      </w:r>
      <w:r w:rsidRPr="00750236">
        <w:rPr>
          <w:rFonts w:ascii="Times New Roman" w:eastAsia="Calibri" w:hAnsi="Times New Roman" w:cs="Times New Roman"/>
          <w:sz w:val="26"/>
          <w:szCs w:val="26"/>
        </w:rPr>
        <w:t xml:space="preserve"> на основании представления руководителя, заместителя главы администрации, представителя нанимателя (работодателя).</w:t>
      </w:r>
    </w:p>
    <w:p w14:paraId="06E80603" w14:textId="77777777" w:rsidR="00750236" w:rsidRPr="00750236" w:rsidRDefault="00750236" w:rsidP="0075023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50236">
        <w:rPr>
          <w:rFonts w:ascii="Times New Roman" w:eastAsia="Times New Roman" w:hAnsi="Times New Roman" w:cs="Times New Roman"/>
          <w:color w:val="000000"/>
          <w:sz w:val="26"/>
          <w:szCs w:val="26"/>
          <w:lang w:eastAsia="ru-RU"/>
        </w:rPr>
        <w:t xml:space="preserve">Размеры ежемесячной премии </w:t>
      </w:r>
      <w:r w:rsidRPr="00750236">
        <w:rPr>
          <w:rFonts w:ascii="Times New Roman" w:eastAsia="Calibri" w:hAnsi="Times New Roman" w:cs="Times New Roman"/>
          <w:sz w:val="26"/>
          <w:szCs w:val="26"/>
        </w:rPr>
        <w:t xml:space="preserve">работникам </w:t>
      </w:r>
      <w:r w:rsidRPr="00750236">
        <w:rPr>
          <w:rFonts w:ascii="Times New Roman" w:eastAsia="Times New Roman" w:hAnsi="Times New Roman" w:cs="Times New Roman"/>
          <w:color w:val="000000"/>
          <w:sz w:val="26"/>
          <w:szCs w:val="26"/>
          <w:lang w:eastAsia="ru-RU"/>
        </w:rPr>
        <w:t xml:space="preserve">определяются исходя из их должностного оклада с учетом критериев оценки эффективности работы </w:t>
      </w:r>
      <w:r w:rsidRPr="00750236">
        <w:rPr>
          <w:rFonts w:ascii="Times New Roman" w:eastAsia="Calibri" w:hAnsi="Times New Roman" w:cs="Times New Roman"/>
          <w:sz w:val="26"/>
          <w:szCs w:val="26"/>
        </w:rPr>
        <w:t xml:space="preserve">работников </w:t>
      </w:r>
      <w:r w:rsidRPr="00750236">
        <w:rPr>
          <w:rFonts w:ascii="Times New Roman" w:eastAsia="Times New Roman" w:hAnsi="Times New Roman" w:cs="Times New Roman"/>
          <w:color w:val="000000"/>
          <w:sz w:val="26"/>
          <w:szCs w:val="26"/>
          <w:lang w:eastAsia="ru-RU"/>
        </w:rPr>
        <w:t>в учетном периоде и соответствующих им коэффициентов:</w:t>
      </w:r>
    </w:p>
    <w:p w14:paraId="0E3B6773" w14:textId="77777777" w:rsidR="00750236" w:rsidRPr="00750236" w:rsidRDefault="00750236" w:rsidP="0075023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50236">
        <w:rPr>
          <w:rFonts w:ascii="Times New Roman" w:eastAsia="Times New Roman" w:hAnsi="Times New Roman" w:cs="Times New Roman"/>
          <w:color w:val="000000"/>
          <w:sz w:val="26"/>
          <w:szCs w:val="26"/>
          <w:lang w:eastAsia="ru-RU"/>
        </w:rPr>
        <w:t>1) полученные задания выполнялись качественно в полном объеме, самостоятельно, с соблюдением установленных сроков – 1,0;</w:t>
      </w:r>
    </w:p>
    <w:p w14:paraId="17FC6FC3" w14:textId="77777777" w:rsidR="00750236" w:rsidRPr="00750236" w:rsidRDefault="00750236" w:rsidP="0075023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50236">
        <w:rPr>
          <w:rFonts w:ascii="Times New Roman" w:eastAsia="Times New Roman" w:hAnsi="Times New Roman" w:cs="Times New Roman"/>
          <w:color w:val="000000"/>
          <w:sz w:val="26"/>
          <w:szCs w:val="26"/>
          <w:lang w:eastAsia="ru-RU"/>
        </w:rPr>
        <w:t>2) полученные задания выполнялись своевременно, но при постоянном контроле руководителя – 0,9-0,3;</w:t>
      </w:r>
    </w:p>
    <w:p w14:paraId="4A583C2B" w14:textId="77777777" w:rsidR="00750236" w:rsidRPr="00750236" w:rsidRDefault="00750236" w:rsidP="0075023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50236">
        <w:rPr>
          <w:rFonts w:ascii="Times New Roman" w:eastAsia="Times New Roman" w:hAnsi="Times New Roman" w:cs="Times New Roman"/>
          <w:color w:val="000000"/>
          <w:sz w:val="26"/>
          <w:szCs w:val="26"/>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36091D88" w14:textId="77777777" w:rsidR="00750236" w:rsidRPr="00750236" w:rsidRDefault="00750236" w:rsidP="0075023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50236">
        <w:rPr>
          <w:rFonts w:ascii="Times New Roman" w:eastAsia="Times New Roman" w:hAnsi="Times New Roman" w:cs="Times New Roman"/>
          <w:color w:val="000000"/>
          <w:sz w:val="26"/>
          <w:szCs w:val="26"/>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16BEB111"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lastRenderedPageBreak/>
        <w:t>Работники, имеющие дисциплинарные взыскания, не подлежат премированию в течение срока действия дисциплинарного взыскания.</w:t>
      </w:r>
    </w:p>
    <w:p w14:paraId="2C9B97AB"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p>
    <w:p w14:paraId="68164154"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 xml:space="preserve">10. Работникам, занятым обслуживанием органов местного самоуправления,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водителя автотранспортных средств, сторожа. </w:t>
      </w:r>
    </w:p>
    <w:p w14:paraId="38D514EC"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 xml:space="preserve">Доплата устанавливается </w:t>
      </w:r>
      <w:r w:rsidRPr="00750236">
        <w:rPr>
          <w:rFonts w:ascii="Times New Roman" w:eastAsia="Times New Roman" w:hAnsi="Times New Roman" w:cs="Times New Roman"/>
          <w:color w:val="000000"/>
          <w:sz w:val="26"/>
          <w:szCs w:val="26"/>
          <w:lang w:eastAsia="ru-RU"/>
        </w:rPr>
        <w:t>согласно решению представителя нанимателя (работодателя)</w:t>
      </w:r>
      <w:r w:rsidRPr="00750236">
        <w:rPr>
          <w:rFonts w:ascii="Times New Roman" w:eastAsia="Calibri" w:hAnsi="Times New Roman" w:cs="Times New Roman"/>
          <w:sz w:val="26"/>
          <w:szCs w:val="26"/>
        </w:rPr>
        <w:t xml:space="preserve"> на основании представления руководителя, заместителя главы администрации на срок исполнения обязанностей. </w:t>
      </w:r>
    </w:p>
    <w:p w14:paraId="619080AB" w14:textId="77777777" w:rsidR="00750236" w:rsidRPr="00750236" w:rsidRDefault="00750236" w:rsidP="0075023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14:paraId="7FA4FF47" w14:textId="77777777" w:rsidR="00750236" w:rsidRPr="00750236" w:rsidRDefault="00750236" w:rsidP="00750236">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50236">
        <w:rPr>
          <w:rFonts w:ascii="Times New Roman" w:eastAsia="Times New Roman" w:hAnsi="Times New Roman" w:cs="Times New Roman"/>
          <w:color w:val="000000"/>
          <w:sz w:val="26"/>
          <w:szCs w:val="26"/>
          <w:lang w:eastAsia="ru-RU"/>
        </w:rPr>
        <w:t>11. Ежемесячные надбавки, доплаты, премии, предусмотренные пунктами 2 -10 настоящего Приложения, начисляются и выплачиваются одновременно с заработной платой за соответствующий месяц 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77E23ADB"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p>
    <w:p w14:paraId="3CF8CB56" w14:textId="77777777" w:rsidR="00750236" w:rsidRPr="00750236" w:rsidRDefault="00750236" w:rsidP="0075023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12. В пределах установленного фонда оплаты труда, в соответствии с решением нанимателя (работодателя), работникам, занятым обслуживанием органов местного самоуправления, оказывается единовременная материальная помощь.</w:t>
      </w:r>
    </w:p>
    <w:p w14:paraId="2F9D6BC0"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Материальная помощь предоставляется по заявлению работника на основании решения</w:t>
      </w:r>
      <w:r w:rsidRPr="00750236">
        <w:rPr>
          <w:rFonts w:ascii="Times New Roman" w:eastAsia="Times New Roman" w:hAnsi="Times New Roman" w:cs="Times New Roman"/>
          <w:color w:val="000000"/>
          <w:sz w:val="26"/>
          <w:szCs w:val="26"/>
          <w:lang w:eastAsia="ru-RU"/>
        </w:rPr>
        <w:t xml:space="preserve"> представителя нанимателя (работодателя) </w:t>
      </w:r>
      <w:r w:rsidRPr="00750236">
        <w:rPr>
          <w:rFonts w:ascii="Times New Roman" w:eastAsia="Calibri" w:hAnsi="Times New Roman" w:cs="Times New Roman"/>
          <w:sz w:val="26"/>
          <w:szCs w:val="26"/>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453B5F7E" w14:textId="77777777" w:rsidR="00750236" w:rsidRPr="00750236" w:rsidRDefault="00750236" w:rsidP="00750236">
      <w:pPr>
        <w:spacing w:after="0" w:line="240" w:lineRule="auto"/>
        <w:ind w:firstLine="708"/>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Выплата материальной помощи производится не ранее чем через три месяца после приема на работу.</w:t>
      </w:r>
    </w:p>
    <w:p w14:paraId="11CB4E33" w14:textId="77777777" w:rsidR="00750236" w:rsidRPr="00750236" w:rsidRDefault="00750236" w:rsidP="0075023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50236">
        <w:rPr>
          <w:rFonts w:ascii="Times New Roman" w:eastAsia="Times New Roman" w:hAnsi="Times New Roman" w:cs="Times New Roman"/>
          <w:sz w:val="26"/>
          <w:szCs w:val="26"/>
          <w:lang w:eastAsia="ru-RU"/>
        </w:rPr>
        <w:t>Материальная помощь не оказывается работникам:</w:t>
      </w:r>
    </w:p>
    <w:p w14:paraId="3F83C3CF" w14:textId="77777777" w:rsidR="00750236" w:rsidRPr="00750236" w:rsidRDefault="00750236" w:rsidP="0075023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50236">
        <w:rPr>
          <w:rFonts w:ascii="Times New Roman" w:eastAsia="Times New Roman" w:hAnsi="Times New Roman" w:cs="Times New Roman"/>
          <w:sz w:val="26"/>
          <w:szCs w:val="26"/>
          <w:lang w:eastAsia="ru-RU"/>
        </w:rPr>
        <w:t>находящимся в отпусках по уходу за ребенком до достижения им возраста полутора, трех лет без сохранения денежного содержания;</w:t>
      </w:r>
    </w:p>
    <w:p w14:paraId="3CFBA867"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r w:rsidRPr="00750236">
        <w:rPr>
          <w:rFonts w:ascii="Times New Roman" w:eastAsia="Calibri" w:hAnsi="Times New Roman" w:cs="Times New Roman"/>
          <w:sz w:val="26"/>
          <w:szCs w:val="26"/>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1D7846D8" w14:textId="77777777" w:rsidR="00750236" w:rsidRPr="00750236" w:rsidRDefault="00750236" w:rsidP="00750236">
      <w:pPr>
        <w:spacing w:after="0" w:line="240" w:lineRule="auto"/>
        <w:ind w:firstLine="709"/>
        <w:contextualSpacing/>
        <w:jc w:val="both"/>
        <w:rPr>
          <w:rFonts w:ascii="Times New Roman" w:eastAsia="Calibri" w:hAnsi="Times New Roman" w:cs="Times New Roman"/>
          <w:sz w:val="26"/>
          <w:szCs w:val="26"/>
        </w:rPr>
      </w:pPr>
    </w:p>
    <w:p w14:paraId="2A4294A0" w14:textId="77777777" w:rsidR="00750236" w:rsidRPr="00750236" w:rsidRDefault="00750236" w:rsidP="00750236">
      <w:pPr>
        <w:widowControl w:val="0"/>
        <w:autoSpaceDE w:val="0"/>
        <w:autoSpaceDN w:val="0"/>
        <w:adjustRightInd w:val="0"/>
        <w:spacing w:after="0" w:line="240" w:lineRule="auto"/>
        <w:contextualSpacing/>
        <w:outlineLvl w:val="0"/>
        <w:rPr>
          <w:rFonts w:ascii="Times New Roman" w:eastAsia="Times New Roman" w:hAnsi="Times New Roman" w:cs="Times New Roman"/>
          <w:sz w:val="28"/>
          <w:szCs w:val="28"/>
          <w:lang w:eastAsia="ru-RU"/>
        </w:rPr>
      </w:pPr>
    </w:p>
    <w:p w14:paraId="2C18F843" w14:textId="77777777" w:rsidR="00B123AF" w:rsidRDefault="00B123AF">
      <w:bookmarkStart w:id="0" w:name="_GoBack"/>
      <w:bookmarkEnd w:id="0"/>
    </w:p>
    <w:sectPr w:rsidR="00B123AF" w:rsidSect="00D263C6">
      <w:footerReference w:type="default" r:id="rId4"/>
      <w:footerReference w:type="first" r:id="rId5"/>
      <w:pgSz w:w="11906" w:h="16838"/>
      <w:pgMar w:top="1134" w:right="567" w:bottom="1134" w:left="1701" w:header="709" w:footer="709"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94E4" w14:textId="77777777" w:rsidR="00FB48AC" w:rsidRDefault="00A638A5" w:rsidP="00A07D0A">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434A" w14:textId="77777777" w:rsidR="00FB48AC" w:rsidRDefault="00A638A5">
    <w:pPr>
      <w:pStyle w:val="a3"/>
      <w:jc w:val="center"/>
    </w:pPr>
  </w:p>
  <w:p w14:paraId="2EC1531D" w14:textId="77777777" w:rsidR="00FB48AC" w:rsidRDefault="00A638A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4D"/>
    <w:rsid w:val="00172C39"/>
    <w:rsid w:val="00750236"/>
    <w:rsid w:val="00781704"/>
    <w:rsid w:val="00A638A5"/>
    <w:rsid w:val="00B123AF"/>
    <w:rsid w:val="00CE5ECF"/>
    <w:rsid w:val="00F8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36CE9-797C-4551-9629-3CF1C9F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5023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50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4</cp:revision>
  <dcterms:created xsi:type="dcterms:W3CDTF">2024-01-23T11:29:00Z</dcterms:created>
  <dcterms:modified xsi:type="dcterms:W3CDTF">2024-01-23T11:30:00Z</dcterms:modified>
</cp:coreProperties>
</file>