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1AE9" w14:textId="77777777" w:rsidR="0030146A" w:rsidRPr="0030146A" w:rsidRDefault="0030146A" w:rsidP="0030146A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0146A">
        <w:rPr>
          <w:rFonts w:ascii="Times New Roman" w:eastAsia="Calibri" w:hAnsi="Times New Roman" w:cs="Times New Roman"/>
          <w:sz w:val="24"/>
          <w:szCs w:val="24"/>
        </w:rPr>
        <w:t>Приложение 4</w:t>
      </w:r>
      <w:r w:rsidRPr="0030146A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30146A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53723895" w14:textId="77777777" w:rsidR="0030146A" w:rsidRPr="0030146A" w:rsidRDefault="0030146A" w:rsidP="003014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18119" w14:textId="77777777" w:rsidR="0030146A" w:rsidRPr="0030146A" w:rsidRDefault="0030146A" w:rsidP="003014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46A">
        <w:rPr>
          <w:rFonts w:ascii="Times New Roman" w:eastAsia="Calibri" w:hAnsi="Times New Roman" w:cs="Times New Roman"/>
          <w:sz w:val="24"/>
          <w:szCs w:val="24"/>
        </w:rPr>
        <w:t>Программа государственных внутренних заимствований</w:t>
      </w:r>
      <w:r w:rsidRPr="0030146A">
        <w:rPr>
          <w:rFonts w:ascii="Times New Roman" w:eastAsia="Calibri" w:hAnsi="Times New Roman" w:cs="Times New Roman"/>
          <w:sz w:val="24"/>
          <w:szCs w:val="24"/>
        </w:rPr>
        <w:br/>
        <w:t>Донецкой Народной Республики</w:t>
      </w:r>
      <w:r w:rsidRPr="0030146A">
        <w:rPr>
          <w:rFonts w:ascii="Times New Roman" w:eastAsia="Calibri" w:hAnsi="Times New Roman" w:cs="Times New Roman"/>
          <w:sz w:val="24"/>
          <w:szCs w:val="24"/>
        </w:rPr>
        <w:br/>
        <w:t>на 2024 год</w:t>
      </w:r>
    </w:p>
    <w:p w14:paraId="4EF2752C" w14:textId="77777777" w:rsidR="0030146A" w:rsidRPr="0030146A" w:rsidRDefault="0030146A" w:rsidP="003014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146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1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30146A" w:rsidRPr="0030146A" w14:paraId="40D5D380" w14:textId="77777777" w:rsidTr="00870C81">
        <w:tc>
          <w:tcPr>
            <w:tcW w:w="1129" w:type="dxa"/>
            <w:vAlign w:val="center"/>
          </w:tcPr>
          <w:p w14:paraId="4685F1B3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14:paraId="1B963C44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336" w:type="dxa"/>
            <w:vAlign w:val="center"/>
          </w:tcPr>
          <w:p w14:paraId="6D92C72E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337" w:type="dxa"/>
            <w:vAlign w:val="center"/>
          </w:tcPr>
          <w:p w14:paraId="32F01EAE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30146A" w:rsidRPr="0030146A" w14:paraId="5C89757A" w14:textId="77777777" w:rsidTr="00870C81">
        <w:tc>
          <w:tcPr>
            <w:tcW w:w="1129" w:type="dxa"/>
            <w:vAlign w:val="center"/>
          </w:tcPr>
          <w:p w14:paraId="661FAA9E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14:paraId="67E1566C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14:paraId="4ABD6412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14:paraId="5EB4E386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0146A" w:rsidRPr="0030146A" w14:paraId="71984834" w14:textId="77777777" w:rsidTr="00870C81">
        <w:tc>
          <w:tcPr>
            <w:tcW w:w="1129" w:type="dxa"/>
          </w:tcPr>
          <w:p w14:paraId="206CB572" w14:textId="77777777" w:rsidR="0030146A" w:rsidRPr="0030146A" w:rsidRDefault="0030146A" w:rsidP="0030146A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5798E04" w14:textId="77777777" w:rsidR="0030146A" w:rsidRPr="0030146A" w:rsidRDefault="0030146A" w:rsidP="003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336" w:type="dxa"/>
            <w:vAlign w:val="bottom"/>
          </w:tcPr>
          <w:p w14:paraId="2349DA64" w14:textId="77777777" w:rsidR="0030146A" w:rsidRPr="0030146A" w:rsidRDefault="0030146A" w:rsidP="0030146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12 905 959,0</w:t>
            </w:r>
          </w:p>
        </w:tc>
        <w:tc>
          <w:tcPr>
            <w:tcW w:w="2337" w:type="dxa"/>
          </w:tcPr>
          <w:p w14:paraId="634BE4E0" w14:textId="77777777" w:rsidR="0030146A" w:rsidRPr="0030146A" w:rsidRDefault="0030146A" w:rsidP="003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46A" w:rsidRPr="0030146A" w14:paraId="28EB45FE" w14:textId="77777777" w:rsidTr="00870C81">
        <w:tc>
          <w:tcPr>
            <w:tcW w:w="1129" w:type="dxa"/>
          </w:tcPr>
          <w:p w14:paraId="7A16E321" w14:textId="77777777" w:rsidR="0030146A" w:rsidRPr="0030146A" w:rsidRDefault="0030146A" w:rsidP="0030146A">
            <w:pPr>
              <w:numPr>
                <w:ilvl w:val="1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146D16" w14:textId="77777777" w:rsidR="0030146A" w:rsidRPr="0030146A" w:rsidRDefault="0030146A" w:rsidP="003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36" w:type="dxa"/>
            <w:vAlign w:val="bottom"/>
          </w:tcPr>
          <w:p w14:paraId="39A9C7D3" w14:textId="77777777" w:rsidR="0030146A" w:rsidRPr="0030146A" w:rsidRDefault="0030146A" w:rsidP="0030146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12 905 959,0</w:t>
            </w:r>
          </w:p>
        </w:tc>
        <w:tc>
          <w:tcPr>
            <w:tcW w:w="2337" w:type="dxa"/>
            <w:vAlign w:val="bottom"/>
          </w:tcPr>
          <w:p w14:paraId="4163B388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46A" w:rsidRPr="0030146A" w14:paraId="2D999EA7" w14:textId="77777777" w:rsidTr="00870C81">
        <w:tc>
          <w:tcPr>
            <w:tcW w:w="1129" w:type="dxa"/>
          </w:tcPr>
          <w:p w14:paraId="64E8F617" w14:textId="77777777" w:rsidR="0030146A" w:rsidRPr="0030146A" w:rsidRDefault="0030146A" w:rsidP="0030146A">
            <w:pPr>
              <w:numPr>
                <w:ilvl w:val="2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835C1DF" w14:textId="77777777" w:rsidR="0030146A" w:rsidRPr="0030146A" w:rsidRDefault="0030146A" w:rsidP="003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(специальные казначейские кредиты)</w:t>
            </w:r>
          </w:p>
        </w:tc>
        <w:tc>
          <w:tcPr>
            <w:tcW w:w="2336" w:type="dxa"/>
            <w:vAlign w:val="bottom"/>
          </w:tcPr>
          <w:p w14:paraId="215B68F9" w14:textId="77777777" w:rsidR="0030146A" w:rsidRPr="0030146A" w:rsidRDefault="0030146A" w:rsidP="0030146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11 500 000,0</w:t>
            </w:r>
          </w:p>
        </w:tc>
        <w:tc>
          <w:tcPr>
            <w:tcW w:w="2337" w:type="dxa"/>
            <w:vAlign w:val="bottom"/>
          </w:tcPr>
          <w:p w14:paraId="4AD6CD95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10 сентября 2038 года</w:t>
            </w:r>
          </w:p>
        </w:tc>
      </w:tr>
      <w:tr w:rsidR="0030146A" w:rsidRPr="0030146A" w14:paraId="57FF79C3" w14:textId="77777777" w:rsidTr="00870C81">
        <w:tc>
          <w:tcPr>
            <w:tcW w:w="1129" w:type="dxa"/>
          </w:tcPr>
          <w:p w14:paraId="7968381E" w14:textId="77777777" w:rsidR="0030146A" w:rsidRPr="0030146A" w:rsidRDefault="0030146A" w:rsidP="0030146A">
            <w:pPr>
              <w:numPr>
                <w:ilvl w:val="2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E3DD3BB" w14:textId="77777777" w:rsidR="0030146A" w:rsidRPr="0030146A" w:rsidRDefault="0030146A" w:rsidP="00301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(специальные казначейские кредиты)</w:t>
            </w:r>
          </w:p>
        </w:tc>
        <w:tc>
          <w:tcPr>
            <w:tcW w:w="2336" w:type="dxa"/>
            <w:vAlign w:val="bottom"/>
          </w:tcPr>
          <w:p w14:paraId="14F07817" w14:textId="77777777" w:rsidR="0030146A" w:rsidRPr="0030146A" w:rsidRDefault="0030146A" w:rsidP="0030146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1 405 959,0</w:t>
            </w:r>
          </w:p>
        </w:tc>
        <w:tc>
          <w:tcPr>
            <w:tcW w:w="2337" w:type="dxa"/>
            <w:vAlign w:val="bottom"/>
          </w:tcPr>
          <w:p w14:paraId="683BC4F3" w14:textId="77777777" w:rsidR="0030146A" w:rsidRPr="0030146A" w:rsidRDefault="0030146A" w:rsidP="0030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6A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 2038 года</w:t>
            </w:r>
          </w:p>
        </w:tc>
      </w:tr>
    </w:tbl>
    <w:p w14:paraId="7EEF25B9" w14:textId="77777777" w:rsidR="0030146A" w:rsidRPr="0030146A" w:rsidRDefault="0030146A" w:rsidP="003014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91A9A6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E7"/>
    <w:rsid w:val="00172C39"/>
    <w:rsid w:val="00250AE7"/>
    <w:rsid w:val="0030146A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2024-01-11T07:53:00Z</dcterms:created>
  <dcterms:modified xsi:type="dcterms:W3CDTF">2024-01-11T07:54:00Z</dcterms:modified>
</cp:coreProperties>
</file>