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BE894" w14:textId="77777777" w:rsidR="008C34A7" w:rsidRPr="00B07F30" w:rsidRDefault="008C34A7" w:rsidP="008C34A7">
      <w:pPr>
        <w:spacing w:line="240" w:lineRule="auto"/>
        <w:ind w:left="4536" w:firstLine="0"/>
        <w:contextualSpacing/>
        <w:jc w:val="right"/>
        <w:rPr>
          <w:rFonts w:ascii="Arial" w:hAnsi="Arial" w:cs="Arial"/>
          <w:spacing w:val="-2"/>
          <w:sz w:val="24"/>
          <w:szCs w:val="24"/>
        </w:rPr>
      </w:pPr>
      <w:r w:rsidRPr="00B07F30">
        <w:rPr>
          <w:rFonts w:ascii="Arial" w:hAnsi="Arial" w:cs="Arial"/>
          <w:spacing w:val="-2"/>
          <w:sz w:val="24"/>
          <w:szCs w:val="24"/>
        </w:rPr>
        <w:t>Приложение 1</w:t>
      </w:r>
    </w:p>
    <w:p w14:paraId="5FF636A7" w14:textId="77777777" w:rsidR="008C34A7" w:rsidRPr="00B07F30" w:rsidRDefault="008C34A7" w:rsidP="008C34A7">
      <w:pPr>
        <w:spacing w:line="240" w:lineRule="auto"/>
        <w:ind w:left="4536" w:firstLine="0"/>
        <w:contextualSpacing/>
        <w:jc w:val="right"/>
        <w:rPr>
          <w:rFonts w:ascii="Arial" w:hAnsi="Arial" w:cs="Arial"/>
          <w:spacing w:val="-2"/>
          <w:sz w:val="24"/>
          <w:szCs w:val="24"/>
        </w:rPr>
      </w:pPr>
      <w:r w:rsidRPr="00B07F30">
        <w:rPr>
          <w:rFonts w:ascii="Arial" w:hAnsi="Arial" w:cs="Arial"/>
          <w:spacing w:val="-2"/>
          <w:sz w:val="24"/>
          <w:szCs w:val="24"/>
        </w:rPr>
        <w:t xml:space="preserve">к решению </w:t>
      </w:r>
      <w:proofErr w:type="spellStart"/>
      <w:r w:rsidRPr="00B07F30">
        <w:rPr>
          <w:rFonts w:ascii="Arial" w:hAnsi="Arial" w:cs="Arial"/>
          <w:spacing w:val="-2"/>
          <w:sz w:val="24"/>
          <w:szCs w:val="24"/>
        </w:rPr>
        <w:t>Макеевского</w:t>
      </w:r>
      <w:proofErr w:type="spellEnd"/>
      <w:r w:rsidRPr="00B07F30">
        <w:rPr>
          <w:rFonts w:ascii="Arial" w:hAnsi="Arial" w:cs="Arial"/>
          <w:spacing w:val="-2"/>
          <w:sz w:val="24"/>
          <w:szCs w:val="24"/>
        </w:rPr>
        <w:t xml:space="preserve"> городского совета </w:t>
      </w:r>
    </w:p>
    <w:p w14:paraId="039B8A0D" w14:textId="77777777" w:rsidR="008C34A7" w:rsidRPr="00B07F30" w:rsidRDefault="008C34A7" w:rsidP="008C34A7">
      <w:pPr>
        <w:spacing w:line="240" w:lineRule="auto"/>
        <w:ind w:left="4536" w:firstLine="0"/>
        <w:contextualSpacing/>
        <w:jc w:val="right"/>
        <w:rPr>
          <w:rFonts w:ascii="Arial" w:hAnsi="Arial" w:cs="Arial"/>
          <w:spacing w:val="-2"/>
          <w:sz w:val="24"/>
          <w:szCs w:val="24"/>
        </w:rPr>
      </w:pPr>
      <w:r w:rsidRPr="00B07F30">
        <w:rPr>
          <w:rFonts w:ascii="Arial" w:hAnsi="Arial" w:cs="Arial"/>
          <w:spacing w:val="-2"/>
          <w:sz w:val="24"/>
          <w:szCs w:val="24"/>
        </w:rPr>
        <w:t>Донецкой Народной Республики</w:t>
      </w:r>
    </w:p>
    <w:p w14:paraId="010BBEFD" w14:textId="77777777" w:rsidR="008C34A7" w:rsidRPr="00B07F30" w:rsidRDefault="008C34A7" w:rsidP="008C34A7">
      <w:pPr>
        <w:spacing w:line="240" w:lineRule="auto"/>
        <w:ind w:left="4536" w:firstLine="0"/>
        <w:contextualSpacing/>
        <w:jc w:val="right"/>
        <w:rPr>
          <w:rFonts w:ascii="Arial" w:hAnsi="Arial" w:cs="Arial"/>
          <w:spacing w:val="-2"/>
          <w:sz w:val="24"/>
          <w:szCs w:val="24"/>
        </w:rPr>
      </w:pPr>
      <w:r w:rsidRPr="00B07F30">
        <w:rPr>
          <w:rFonts w:ascii="Arial" w:hAnsi="Arial" w:cs="Arial"/>
          <w:spacing w:val="-2"/>
          <w:sz w:val="24"/>
          <w:szCs w:val="24"/>
        </w:rPr>
        <w:t>от 27.02.2024 № 20/1</w:t>
      </w:r>
    </w:p>
    <w:p w14:paraId="3AAA8E1B" w14:textId="77777777" w:rsidR="008C34A7" w:rsidRPr="00B07F30" w:rsidRDefault="008C34A7" w:rsidP="008C34A7">
      <w:pPr>
        <w:spacing w:line="240" w:lineRule="auto"/>
        <w:ind w:left="4536" w:firstLine="0"/>
        <w:contextualSpacing/>
        <w:jc w:val="right"/>
        <w:rPr>
          <w:rFonts w:ascii="Arial" w:hAnsi="Arial" w:cs="Arial"/>
          <w:spacing w:val="-2"/>
          <w:sz w:val="24"/>
          <w:szCs w:val="24"/>
        </w:rPr>
      </w:pPr>
    </w:p>
    <w:p w14:paraId="3C1A835E" w14:textId="77777777" w:rsidR="008C34A7" w:rsidRPr="00B07F30" w:rsidRDefault="008C34A7" w:rsidP="008C34A7">
      <w:pPr>
        <w:spacing w:line="240" w:lineRule="auto"/>
        <w:ind w:left="4536" w:firstLine="0"/>
        <w:contextualSpacing/>
        <w:jc w:val="right"/>
        <w:rPr>
          <w:rFonts w:ascii="Arial" w:hAnsi="Arial" w:cs="Arial"/>
          <w:spacing w:val="-2"/>
          <w:sz w:val="24"/>
          <w:szCs w:val="24"/>
        </w:rPr>
      </w:pPr>
      <w:r w:rsidRPr="00B07F30">
        <w:rPr>
          <w:rFonts w:ascii="Arial" w:hAnsi="Arial" w:cs="Arial"/>
          <w:spacing w:val="-2"/>
          <w:sz w:val="24"/>
          <w:szCs w:val="24"/>
        </w:rPr>
        <w:t>Приложение № 1</w:t>
      </w:r>
    </w:p>
    <w:p w14:paraId="602E7F1E" w14:textId="77777777" w:rsidR="008C34A7" w:rsidRPr="00B07F30" w:rsidRDefault="008C34A7" w:rsidP="008C34A7">
      <w:pPr>
        <w:spacing w:line="240" w:lineRule="auto"/>
        <w:ind w:left="4536" w:firstLine="0"/>
        <w:contextualSpacing/>
        <w:jc w:val="right"/>
        <w:rPr>
          <w:rFonts w:ascii="Arial" w:hAnsi="Arial" w:cs="Arial"/>
          <w:spacing w:val="-2"/>
          <w:sz w:val="24"/>
          <w:szCs w:val="24"/>
        </w:rPr>
      </w:pPr>
      <w:r w:rsidRPr="00B07F30">
        <w:rPr>
          <w:rFonts w:ascii="Arial" w:hAnsi="Arial" w:cs="Arial"/>
          <w:spacing w:val="-2"/>
          <w:sz w:val="24"/>
          <w:szCs w:val="24"/>
        </w:rPr>
        <w:t xml:space="preserve">к решению </w:t>
      </w:r>
      <w:proofErr w:type="spellStart"/>
      <w:r w:rsidRPr="00B07F30">
        <w:rPr>
          <w:rFonts w:ascii="Arial" w:hAnsi="Arial" w:cs="Arial"/>
          <w:spacing w:val="-2"/>
          <w:sz w:val="24"/>
          <w:szCs w:val="24"/>
        </w:rPr>
        <w:t>Макеевского</w:t>
      </w:r>
      <w:proofErr w:type="spellEnd"/>
      <w:r w:rsidRPr="00B07F30">
        <w:rPr>
          <w:rFonts w:ascii="Arial" w:hAnsi="Arial" w:cs="Arial"/>
          <w:spacing w:val="-2"/>
          <w:sz w:val="24"/>
          <w:szCs w:val="24"/>
        </w:rPr>
        <w:t xml:space="preserve"> городского совета </w:t>
      </w:r>
    </w:p>
    <w:p w14:paraId="72CF9729" w14:textId="77777777" w:rsidR="008C34A7" w:rsidRPr="00B07F30" w:rsidRDefault="008C34A7" w:rsidP="008C34A7">
      <w:pPr>
        <w:spacing w:line="240" w:lineRule="auto"/>
        <w:ind w:left="4536" w:firstLine="0"/>
        <w:contextualSpacing/>
        <w:jc w:val="right"/>
        <w:rPr>
          <w:rFonts w:ascii="Arial" w:hAnsi="Arial" w:cs="Arial"/>
          <w:spacing w:val="-2"/>
          <w:sz w:val="24"/>
          <w:szCs w:val="24"/>
        </w:rPr>
      </w:pPr>
      <w:r w:rsidRPr="00B07F30">
        <w:rPr>
          <w:rFonts w:ascii="Arial" w:hAnsi="Arial" w:cs="Arial"/>
          <w:spacing w:val="-2"/>
          <w:sz w:val="24"/>
          <w:szCs w:val="24"/>
        </w:rPr>
        <w:t>Донецкой Народной Республики</w:t>
      </w:r>
    </w:p>
    <w:p w14:paraId="20E6E400" w14:textId="77777777" w:rsidR="008C34A7" w:rsidRPr="00B07F30" w:rsidRDefault="008C34A7" w:rsidP="008C34A7">
      <w:pPr>
        <w:spacing w:line="240" w:lineRule="auto"/>
        <w:ind w:left="4536" w:firstLine="0"/>
        <w:contextualSpacing/>
        <w:jc w:val="right"/>
        <w:rPr>
          <w:rFonts w:ascii="Arial" w:hAnsi="Arial" w:cs="Arial"/>
          <w:sz w:val="24"/>
          <w:szCs w:val="24"/>
        </w:rPr>
      </w:pPr>
      <w:r w:rsidRPr="00B07F30">
        <w:rPr>
          <w:rFonts w:ascii="Arial" w:hAnsi="Arial" w:cs="Arial"/>
          <w:spacing w:val="-2"/>
          <w:sz w:val="24"/>
          <w:szCs w:val="24"/>
        </w:rPr>
        <w:t>от 01.01.2024 № 14/1</w:t>
      </w:r>
    </w:p>
    <w:p w14:paraId="54C5A140" w14:textId="77777777" w:rsidR="008C34A7" w:rsidRPr="00B07F30" w:rsidRDefault="008C34A7" w:rsidP="008C34A7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3CC7F881" w14:textId="77777777" w:rsidR="008C34A7" w:rsidRPr="00B07F30" w:rsidRDefault="008C34A7" w:rsidP="008C34A7">
      <w:pPr>
        <w:spacing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B07F30">
        <w:rPr>
          <w:rFonts w:ascii="Arial" w:hAnsi="Arial" w:cs="Arial"/>
          <w:sz w:val="24"/>
          <w:szCs w:val="24"/>
        </w:rPr>
        <w:t>Объем поступлений доходов в бюджет муниципального образования городского округа Макеевка Донецкой Народной Республики по кодам классификации доходов бюджетов на 2024 год</w:t>
      </w:r>
    </w:p>
    <w:p w14:paraId="5E95480D" w14:textId="77777777" w:rsidR="008C34A7" w:rsidRPr="00B07F30" w:rsidRDefault="008C34A7" w:rsidP="008C34A7">
      <w:pPr>
        <w:spacing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</w:rPr>
      </w:pPr>
    </w:p>
    <w:p w14:paraId="1FF9F6BD" w14:textId="77777777" w:rsidR="008C34A7" w:rsidRPr="00B07F30" w:rsidRDefault="008C34A7" w:rsidP="008C34A7">
      <w:pPr>
        <w:spacing w:line="240" w:lineRule="auto"/>
        <w:ind w:firstLine="0"/>
        <w:contextualSpacing/>
        <w:jc w:val="right"/>
        <w:rPr>
          <w:rFonts w:ascii="Arial" w:hAnsi="Arial" w:cs="Arial"/>
          <w:sz w:val="24"/>
          <w:szCs w:val="24"/>
        </w:rPr>
      </w:pPr>
      <w:r w:rsidRPr="00B07F30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B07F30">
        <w:rPr>
          <w:rFonts w:ascii="Arial" w:hAnsi="Arial" w:cs="Arial"/>
          <w:sz w:val="24"/>
          <w:szCs w:val="24"/>
        </w:rPr>
        <w:t>тыс.рублей</w:t>
      </w:r>
      <w:proofErr w:type="spellEnd"/>
      <w:proofErr w:type="gramEnd"/>
      <w:r w:rsidRPr="00B07F30">
        <w:rPr>
          <w:rFonts w:ascii="Arial" w:hAnsi="Arial" w:cs="Arial"/>
          <w:sz w:val="24"/>
          <w:szCs w:val="24"/>
        </w:rPr>
        <w:t>)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3686"/>
        <w:gridCol w:w="2420"/>
      </w:tblGrid>
      <w:tr w:rsidR="008C34A7" w:rsidRPr="00B07F30" w14:paraId="04D2B29C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537B663C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Главный администратор доходов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00DE0C4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 xml:space="preserve">Вид и подвид доходов бюджета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F74984A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67034DF6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8C34A7" w:rsidRPr="00B07F30" w14:paraId="539E5F14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21AAECA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4B043FC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92D1B20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27668C6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C34A7" w:rsidRPr="00B07F30" w14:paraId="6890D3E7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B2525C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D0E9A4B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4420749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  <w:p w14:paraId="241E65C5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D32FFEC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745 931,13466</w:t>
            </w:r>
          </w:p>
        </w:tc>
      </w:tr>
      <w:tr w:rsidR="008C34A7" w:rsidRPr="00B07F30" w14:paraId="4359E05E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171E3696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14:paraId="7D20E105" w14:textId="77777777" w:rsidR="008C34A7" w:rsidRPr="00B07F30" w:rsidRDefault="008C34A7" w:rsidP="00A83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210" w:hanging="21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ДОХОДЫ</w:t>
            </w:r>
          </w:p>
          <w:p w14:paraId="7165766C" w14:textId="77777777" w:rsidR="008C34A7" w:rsidRPr="00B07F30" w:rsidRDefault="008C34A7" w:rsidP="00A83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210" w:hanging="21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5C7D05F1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722 375,54666</w:t>
            </w:r>
          </w:p>
        </w:tc>
      </w:tr>
      <w:tr w:rsidR="008C34A7" w:rsidRPr="00B07F30" w14:paraId="584D0B70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014C9D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EE51467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54C8670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  <w:p w14:paraId="23CE5A6B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E6F8BA5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703 014,70410</w:t>
            </w:r>
          </w:p>
        </w:tc>
      </w:tr>
      <w:tr w:rsidR="008C34A7" w:rsidRPr="00B07F30" w14:paraId="6E92CEA3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BCA101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5796A9F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DFC25A2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  <w:p w14:paraId="2D3CA9D2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0B4B9B55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703 014,70410</w:t>
            </w:r>
          </w:p>
        </w:tc>
      </w:tr>
      <w:tr w:rsidR="008C34A7" w:rsidRPr="00B07F30" w14:paraId="43B37661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110E3D5A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A545C2A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1 01 02010 01 1000 110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160B97C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  <w:p w14:paraId="36B8980C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62ADE192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686 316,44340</w:t>
            </w:r>
          </w:p>
        </w:tc>
      </w:tr>
      <w:tr w:rsidR="008C34A7" w:rsidRPr="00B07F30" w14:paraId="10096A01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56D146FF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59D83B9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1 01 02020 01 1000 110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6D316F0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</w:t>
            </w: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  <w:p w14:paraId="1B23E103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4A7BF240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5 071,57560</w:t>
            </w:r>
          </w:p>
        </w:tc>
      </w:tr>
      <w:tr w:rsidR="008C34A7" w:rsidRPr="00B07F30" w14:paraId="1D0D0F8D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5434594A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7525D2C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1 01 02080 01 1000 110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DCD5367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390557FB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1 609,18650</w:t>
            </w:r>
          </w:p>
        </w:tc>
      </w:tr>
      <w:tr w:rsidR="008C34A7" w:rsidRPr="00B07F30" w14:paraId="4C976CA5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191A661F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4CC7B32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1 01 02130 01 1000 110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39EEF06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1344AC6C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4 254,05820</w:t>
            </w:r>
          </w:p>
        </w:tc>
      </w:tr>
      <w:tr w:rsidR="008C34A7" w:rsidRPr="00B07F30" w14:paraId="1F0CE819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682FE5BB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08D3770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1 01 02140 01 1000 110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4948ADF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21A055EB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5 763,44040</w:t>
            </w:r>
          </w:p>
        </w:tc>
      </w:tr>
      <w:tr w:rsidR="008C34A7" w:rsidRPr="00B07F30" w14:paraId="2EFF3AAB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4D30C4BF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2F8C008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BEBDB47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  <w:p w14:paraId="224833F9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46FE90A1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11 771,82925</w:t>
            </w:r>
          </w:p>
        </w:tc>
      </w:tr>
      <w:tr w:rsidR="008C34A7" w:rsidRPr="00B07F30" w14:paraId="40D8AA2B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07A8538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75579AE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3686" w:type="dxa"/>
            <w:shd w:val="clear" w:color="auto" w:fill="auto"/>
          </w:tcPr>
          <w:p w14:paraId="3529D4DD" w14:textId="77777777" w:rsidR="008C34A7" w:rsidRPr="00B07F30" w:rsidRDefault="008C34A7" w:rsidP="00A836AF">
            <w:pPr>
              <w:spacing w:line="240" w:lineRule="auto"/>
              <w:ind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  <w:p w14:paraId="20D7F528" w14:textId="77777777" w:rsidR="008C34A7" w:rsidRPr="00B07F30" w:rsidRDefault="008C34A7" w:rsidP="00A836AF">
            <w:pPr>
              <w:spacing w:line="240" w:lineRule="auto"/>
              <w:ind w:firstLine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17E4D554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11 771,82925</w:t>
            </w:r>
          </w:p>
        </w:tc>
      </w:tr>
      <w:tr w:rsidR="008C34A7" w:rsidRPr="00B07F30" w14:paraId="1DC40130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5305055E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2ABC783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3119055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23DAD903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6 139,49824</w:t>
            </w:r>
          </w:p>
        </w:tc>
      </w:tr>
      <w:tr w:rsidR="008C34A7" w:rsidRPr="00B07F30" w14:paraId="5C0DF039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036E51A7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A3F2486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368ECA4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0B4B1FC1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29,25279</w:t>
            </w:r>
          </w:p>
        </w:tc>
      </w:tr>
      <w:tr w:rsidR="008C34A7" w:rsidRPr="00B07F30" w14:paraId="1AF32FC6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1DC5B4FE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4BD3888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A2EA574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4" w:history="1">
              <w:r w:rsidRPr="00B07F30">
                <w:rPr>
                  <w:rFonts w:ascii="Arial" w:hAnsi="Arial" w:cs="Arial"/>
                  <w:color w:val="000000"/>
                  <w:sz w:val="24"/>
                  <w:szCs w:val="24"/>
                </w:rPr>
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</w:r>
            </w:hyperlink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5A8E2A22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6 365,97039</w:t>
            </w:r>
          </w:p>
        </w:tc>
      </w:tr>
      <w:tr w:rsidR="008C34A7" w:rsidRPr="00B07F30" w14:paraId="0220AAD3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7E7C7519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7A54CCD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B800CBE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5" w:history="1">
              <w:r w:rsidRPr="00B07F30">
                <w:rPr>
                  <w:rFonts w:ascii="Arial" w:hAnsi="Arial" w:cs="Arial"/>
                  <w:color w:val="000000"/>
                  <w:sz w:val="24"/>
                  <w:szCs w:val="24"/>
                </w:rPr>
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</w:r>
            </w:hyperlink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2A75BEAD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-762,89217</w:t>
            </w:r>
          </w:p>
        </w:tc>
      </w:tr>
      <w:tr w:rsidR="008C34A7" w:rsidRPr="00B07F30" w14:paraId="42A6EDDE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3A460811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BB03C7C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30D3664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  <w:p w14:paraId="4CEC6FE5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258D8EAB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5 164,02500</w:t>
            </w:r>
          </w:p>
        </w:tc>
      </w:tr>
      <w:tr w:rsidR="008C34A7" w:rsidRPr="00B07F30" w14:paraId="7C07F0FD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9003CE3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92C7EC5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1 05 04000 02 1000 110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7B082F25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  <w:p w14:paraId="040587A5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63317951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5 164,02500</w:t>
            </w:r>
          </w:p>
        </w:tc>
      </w:tr>
      <w:tr w:rsidR="008C34A7" w:rsidRPr="00B07F30" w14:paraId="295B0CC1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57B50E93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7FCF032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1 05 04040 02 1000 110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D97A35B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Налог, взимаемый в связи с применением патентной системы налогообложения, зачисляемый в бюджеты городского округа с внутригородским делением (сумма платежа (перерасчеты, недоимка и задолженность по </w:t>
            </w: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5D6290D4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5 164,02500</w:t>
            </w:r>
          </w:p>
        </w:tc>
      </w:tr>
      <w:tr w:rsidR="008C34A7" w:rsidRPr="00B07F30" w14:paraId="08EA8901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250505A2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CB5D032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600FEC7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  <w:p w14:paraId="1F3B18B9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39303192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2 424,98831</w:t>
            </w:r>
          </w:p>
        </w:tc>
      </w:tr>
      <w:tr w:rsidR="008C34A7" w:rsidRPr="00B07F30" w14:paraId="33431F47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896B279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8498DE5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78D55E08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  <w:p w14:paraId="2C8562ED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1430E80E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2 424,98831</w:t>
            </w:r>
          </w:p>
        </w:tc>
      </w:tr>
      <w:tr w:rsidR="008C34A7" w:rsidRPr="00B07F30" w14:paraId="108F1DF1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3113B77E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C73284D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1 08 03010 01 1050 110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8DDEF68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05365608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2 398,18679</w:t>
            </w:r>
          </w:p>
        </w:tc>
      </w:tr>
      <w:tr w:rsidR="008C34A7" w:rsidRPr="00B07F30" w14:paraId="1ADA21DB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5D7C6065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78AE53A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1 08 03010 01 1060 110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6889013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700C16F8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26,80152</w:t>
            </w:r>
          </w:p>
        </w:tc>
      </w:tr>
      <w:tr w:rsidR="008C34A7" w:rsidRPr="00B07F30" w14:paraId="52DC50A6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D51887B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14:paraId="7BED99D1" w14:textId="77777777" w:rsidR="008C34A7" w:rsidRPr="00B07F30" w:rsidRDefault="008C34A7" w:rsidP="00A83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sz w:val="24"/>
                <w:szCs w:val="24"/>
              </w:rPr>
              <w:t>НЕНАЛОГОВЫЕ ДОХОДЫ</w:t>
            </w:r>
          </w:p>
          <w:p w14:paraId="6532DD89" w14:textId="77777777" w:rsidR="008C34A7" w:rsidRPr="00B07F30" w:rsidRDefault="008C34A7" w:rsidP="00A83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6B69BF49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23 555,58800</w:t>
            </w:r>
          </w:p>
        </w:tc>
      </w:tr>
      <w:tr w:rsidR="008C34A7" w:rsidRPr="00B07F30" w14:paraId="7B3AAEAE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690ED754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967A859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8B261AF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14:paraId="0E5A3A17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36732AB8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16 546,58800</w:t>
            </w:r>
          </w:p>
        </w:tc>
      </w:tr>
      <w:tr w:rsidR="008C34A7" w:rsidRPr="00B07F30" w14:paraId="00F50894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54C4140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96FE76D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sz w:val="24"/>
                <w:szCs w:val="24"/>
              </w:rPr>
              <w:t>1 11 05000 00 0000 120</w:t>
            </w:r>
          </w:p>
        </w:tc>
        <w:tc>
          <w:tcPr>
            <w:tcW w:w="3686" w:type="dxa"/>
            <w:shd w:val="clear" w:color="auto" w:fill="auto"/>
          </w:tcPr>
          <w:p w14:paraId="450E1CC2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14:paraId="4972285A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3B82D16C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16546,58800</w:t>
            </w:r>
          </w:p>
          <w:p w14:paraId="24A8F613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34A7" w:rsidRPr="00B07F30" w14:paraId="0CD82924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356C8CA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361E1F9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sz w:val="24"/>
                <w:szCs w:val="24"/>
              </w:rPr>
              <w:t>1 11 05020 00 0000 120</w:t>
            </w:r>
          </w:p>
        </w:tc>
        <w:tc>
          <w:tcPr>
            <w:tcW w:w="3686" w:type="dxa"/>
            <w:shd w:val="clear" w:color="auto" w:fill="auto"/>
          </w:tcPr>
          <w:p w14:paraId="1D26E4AD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  <w:p w14:paraId="781F84CE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6C36C95F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8 901,58800</w:t>
            </w:r>
          </w:p>
        </w:tc>
      </w:tr>
      <w:tr w:rsidR="008C34A7" w:rsidRPr="00B07F30" w14:paraId="76D04D7A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5BAF05A5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478744A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C12238E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5EEAF545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8 901,58800</w:t>
            </w:r>
          </w:p>
        </w:tc>
      </w:tr>
      <w:tr w:rsidR="008C34A7" w:rsidRPr="00B07F30" w14:paraId="6BBFF6F3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039335D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D743BF2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sz w:val="24"/>
                <w:szCs w:val="24"/>
              </w:rPr>
              <w:t>1 11 05030 00 0000 120</w:t>
            </w:r>
          </w:p>
        </w:tc>
        <w:tc>
          <w:tcPr>
            <w:tcW w:w="3686" w:type="dxa"/>
            <w:shd w:val="clear" w:color="auto" w:fill="auto"/>
          </w:tcPr>
          <w:p w14:paraId="0F2C7F7E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</w:t>
            </w:r>
          </w:p>
          <w:p w14:paraId="3923D0AD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sz w:val="24"/>
                <w:szCs w:val="24"/>
              </w:rPr>
              <w:t>имущества бюджетных и автономных учреждений)</w:t>
            </w:r>
          </w:p>
          <w:p w14:paraId="2E0956C3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37524F7B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7 645,00000</w:t>
            </w:r>
          </w:p>
        </w:tc>
      </w:tr>
      <w:tr w:rsidR="008C34A7" w:rsidRPr="00B07F30" w14:paraId="58D096F8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3E71BD3E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C75BBD5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BB398B8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73F6A97A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7 645,00000</w:t>
            </w:r>
          </w:p>
        </w:tc>
      </w:tr>
      <w:tr w:rsidR="008C34A7" w:rsidRPr="00B07F30" w14:paraId="2D3571A7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553C866D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DFDF7BD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315D5F7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  <w:p w14:paraId="57BE496F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3A1405F6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6 990,00000</w:t>
            </w:r>
          </w:p>
        </w:tc>
      </w:tr>
      <w:tr w:rsidR="008C34A7" w:rsidRPr="00B07F30" w14:paraId="5CDB76EE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655F1DA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A2C1E65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3686" w:type="dxa"/>
            <w:shd w:val="clear" w:color="auto" w:fill="auto"/>
          </w:tcPr>
          <w:p w14:paraId="6996FF9A" w14:textId="77777777" w:rsidR="008C34A7" w:rsidRPr="00B07F30" w:rsidRDefault="008C34A7" w:rsidP="00A836AF">
            <w:pPr>
              <w:spacing w:line="240" w:lineRule="auto"/>
              <w:ind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sz w:val="24"/>
                <w:szCs w:val="24"/>
              </w:rPr>
              <w:t>Доходы от компенсации затрат государства</w:t>
            </w:r>
          </w:p>
          <w:p w14:paraId="60D89AE6" w14:textId="77777777" w:rsidR="008C34A7" w:rsidRPr="00B07F30" w:rsidRDefault="008C34A7" w:rsidP="00A836AF">
            <w:pPr>
              <w:spacing w:line="240" w:lineRule="auto"/>
              <w:ind w:firstLine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70BB4F3B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6 990,00000</w:t>
            </w:r>
          </w:p>
        </w:tc>
      </w:tr>
      <w:tr w:rsidR="008C34A7" w:rsidRPr="00B07F30" w14:paraId="1645998B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A6E62E6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7D4F49D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sz w:val="24"/>
                <w:szCs w:val="24"/>
              </w:rPr>
              <w:t>1 13 02060 00 0000 130</w:t>
            </w:r>
          </w:p>
        </w:tc>
        <w:tc>
          <w:tcPr>
            <w:tcW w:w="3686" w:type="dxa"/>
            <w:shd w:val="clear" w:color="auto" w:fill="auto"/>
          </w:tcPr>
          <w:p w14:paraId="2FB8E375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  <w:p w14:paraId="62FAD0B9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4B264583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6 990,00000</w:t>
            </w:r>
          </w:p>
        </w:tc>
      </w:tr>
      <w:tr w:rsidR="008C34A7" w:rsidRPr="00B07F30" w14:paraId="6D8E5B56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07203301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951681B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1 13 02064 04 0000 130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313BD3C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674F7026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6 990,00000</w:t>
            </w:r>
          </w:p>
        </w:tc>
      </w:tr>
      <w:tr w:rsidR="008C34A7" w:rsidRPr="00B07F30" w14:paraId="4DD32402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0952E3E9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BFE2A40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0A7B376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  <w:p w14:paraId="6C9CAA61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51413676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3,00000</w:t>
            </w:r>
          </w:p>
        </w:tc>
      </w:tr>
      <w:tr w:rsidR="008C34A7" w:rsidRPr="00B07F30" w14:paraId="5E02DA5C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8194415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C55ADEC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sz w:val="24"/>
                <w:szCs w:val="24"/>
              </w:rPr>
              <w:t>1 14 02000 00 0000 000</w:t>
            </w:r>
          </w:p>
        </w:tc>
        <w:tc>
          <w:tcPr>
            <w:tcW w:w="3686" w:type="dxa"/>
            <w:shd w:val="clear" w:color="auto" w:fill="auto"/>
          </w:tcPr>
          <w:p w14:paraId="3DFE1DD6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14:paraId="58CB722F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0FE84DF1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3,00000</w:t>
            </w:r>
          </w:p>
        </w:tc>
      </w:tr>
      <w:tr w:rsidR="008C34A7" w:rsidRPr="00B07F30" w14:paraId="312ADAD5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2E7FE406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B5B8388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1 14 02042 04 0000 440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0D1F1F2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113B7602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3,00000</w:t>
            </w:r>
          </w:p>
        </w:tc>
      </w:tr>
      <w:tr w:rsidR="008C34A7" w:rsidRPr="00B07F30" w14:paraId="3708A2B5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5419F3E2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2AE06C6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94697AB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  <w:p w14:paraId="54356EBD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20E61D8E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16,00000</w:t>
            </w:r>
          </w:p>
        </w:tc>
      </w:tr>
      <w:tr w:rsidR="008C34A7" w:rsidRPr="00B07F30" w14:paraId="776BECFA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156D697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B733AB7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1 16 07000 00 0000 140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6EA072D7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 w:rsidRPr="00B07F3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  <w:p w14:paraId="1C62A5AF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0F7ADC8E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16,00000</w:t>
            </w:r>
          </w:p>
        </w:tc>
      </w:tr>
      <w:tr w:rsidR="008C34A7" w:rsidRPr="00B07F30" w14:paraId="2520ECCC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026F3846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FCE75DF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E8CDECE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6D4C59E1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16,00000</w:t>
            </w:r>
          </w:p>
        </w:tc>
      </w:tr>
      <w:tr w:rsidR="008C34A7" w:rsidRPr="00B07F30" w14:paraId="15B72FA6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7B2922DA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  <w:hideMark/>
          </w:tcPr>
          <w:p w14:paraId="742AEFBE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в том числе доходы дорожного фонда муниципального образования (из общего объема налоговых и неналоговых доходов</w:t>
            </w:r>
          </w:p>
          <w:p w14:paraId="2E3C3141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563A4D60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11 771,82925</w:t>
            </w:r>
          </w:p>
        </w:tc>
      </w:tr>
      <w:tr w:rsidR="008C34A7" w:rsidRPr="00B07F30" w14:paraId="70DE2A9A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2FABA9A1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7975369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367DFC0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  <w:p w14:paraId="32FFA536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1471E801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3 256 103,77589</w:t>
            </w:r>
          </w:p>
        </w:tc>
      </w:tr>
      <w:tr w:rsidR="008C34A7" w:rsidRPr="00B07F30" w14:paraId="5CD2AFAE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161557A6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BD03EF7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3686" w:type="dxa"/>
            <w:shd w:val="clear" w:color="auto" w:fill="auto"/>
            <w:hideMark/>
          </w:tcPr>
          <w:p w14:paraId="0F0C6466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  <w:p w14:paraId="69744849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2D06114E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3 256 103,77589</w:t>
            </w:r>
          </w:p>
        </w:tc>
      </w:tr>
      <w:tr w:rsidR="008C34A7" w:rsidRPr="00B07F30" w14:paraId="63816C31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9AA97F4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0943B24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sz w:val="24"/>
                <w:szCs w:val="24"/>
              </w:rPr>
              <w:t>2 02 10000 00 0000 150</w:t>
            </w:r>
          </w:p>
        </w:tc>
        <w:tc>
          <w:tcPr>
            <w:tcW w:w="3686" w:type="dxa"/>
            <w:shd w:val="clear" w:color="auto" w:fill="auto"/>
          </w:tcPr>
          <w:p w14:paraId="11ADA335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  <w:p w14:paraId="4D5AD489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30987306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3 029 996,98889</w:t>
            </w:r>
          </w:p>
        </w:tc>
      </w:tr>
      <w:tr w:rsidR="008C34A7" w:rsidRPr="00B07F30" w14:paraId="270DE0A5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77208AC9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6792BF1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2 02 15001 00 0000 150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1979E2E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  <w:p w14:paraId="109C3E8E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55187A04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3 029 996,98889</w:t>
            </w:r>
          </w:p>
        </w:tc>
      </w:tr>
      <w:tr w:rsidR="008C34A7" w:rsidRPr="00B07F30" w14:paraId="7FC61449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5A6FD0B6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EA6CDDB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0340813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57269F9C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3 029 996,98889</w:t>
            </w:r>
          </w:p>
        </w:tc>
      </w:tr>
      <w:tr w:rsidR="008C34A7" w:rsidRPr="00B07F30" w14:paraId="44AAD1D3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6D0534F2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BCD0EA3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3686" w:type="dxa"/>
            <w:shd w:val="clear" w:color="auto" w:fill="auto"/>
            <w:hideMark/>
          </w:tcPr>
          <w:p w14:paraId="04B7849F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  <w:p w14:paraId="0F676F8D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0E2F3903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141 413,96000</w:t>
            </w:r>
          </w:p>
        </w:tc>
      </w:tr>
      <w:tr w:rsidR="008C34A7" w:rsidRPr="00B07F30" w14:paraId="3267BC68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68406C28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A8238F0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2 02 25237 04 0000 150</w:t>
            </w:r>
          </w:p>
        </w:tc>
        <w:tc>
          <w:tcPr>
            <w:tcW w:w="3686" w:type="dxa"/>
            <w:shd w:val="clear" w:color="auto" w:fill="auto"/>
            <w:hideMark/>
          </w:tcPr>
          <w:p w14:paraId="40CF1313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Субсидии бюджетам городских округов в целях </w:t>
            </w:r>
            <w:proofErr w:type="spellStart"/>
            <w:r w:rsidRPr="00B07F30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B07F3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 полном объеме расходных </w:t>
            </w:r>
            <w:r w:rsidRPr="00B07F3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обязательств, возникающих при реализации мероприятий по поставке товаров для детей, учебного оборудования, музыкальных инструментов и звукового оборудования, спортивного инвентаря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631B891B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56 000,00000</w:t>
            </w:r>
          </w:p>
        </w:tc>
      </w:tr>
      <w:tr w:rsidR="008C34A7" w:rsidRPr="00B07F30" w14:paraId="5226C983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50B3B553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9401F4D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2 02 25304 04 0000 150</w:t>
            </w:r>
          </w:p>
        </w:tc>
        <w:tc>
          <w:tcPr>
            <w:tcW w:w="3686" w:type="dxa"/>
            <w:shd w:val="clear" w:color="auto" w:fill="auto"/>
            <w:hideMark/>
          </w:tcPr>
          <w:p w14:paraId="4BFD80E6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5746CCAC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55 913,96000</w:t>
            </w:r>
          </w:p>
        </w:tc>
      </w:tr>
      <w:tr w:rsidR="008C34A7" w:rsidRPr="00B07F30" w14:paraId="373D4161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350D7710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09D7DCC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2 02 25453 04 0000 150</w:t>
            </w:r>
          </w:p>
        </w:tc>
        <w:tc>
          <w:tcPr>
            <w:tcW w:w="3686" w:type="dxa"/>
            <w:shd w:val="clear" w:color="auto" w:fill="auto"/>
            <w:hideMark/>
          </w:tcPr>
          <w:p w14:paraId="14EFE4E9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бюджетам городских округов на создание виртуальных концертных залов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522D8467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4 000,00000</w:t>
            </w:r>
          </w:p>
        </w:tc>
      </w:tr>
      <w:tr w:rsidR="008C34A7" w:rsidRPr="00B07F30" w14:paraId="6CDE82F5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4401F789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A821FAF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2 02 25519 04 0000 150</w:t>
            </w:r>
          </w:p>
        </w:tc>
        <w:tc>
          <w:tcPr>
            <w:tcW w:w="3686" w:type="dxa"/>
            <w:shd w:val="clear" w:color="auto" w:fill="auto"/>
            <w:hideMark/>
          </w:tcPr>
          <w:p w14:paraId="0D06390B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42C724E0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25 500,00000</w:t>
            </w:r>
          </w:p>
        </w:tc>
      </w:tr>
      <w:tr w:rsidR="008C34A7" w:rsidRPr="00B07F30" w14:paraId="0A8AAC58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F52EC30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B3BB898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3686" w:type="dxa"/>
            <w:shd w:val="clear" w:color="auto" w:fill="auto"/>
          </w:tcPr>
          <w:p w14:paraId="5D2559D0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sz w:val="24"/>
                <w:szCs w:val="24"/>
              </w:rPr>
              <w:t>Иные межбюджетные трансферты</w:t>
            </w:r>
          </w:p>
          <w:p w14:paraId="7CF35C0C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14:paraId="1F1F303F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84 692,82700</w:t>
            </w:r>
          </w:p>
        </w:tc>
      </w:tr>
      <w:tr w:rsidR="008C34A7" w:rsidRPr="00B07F30" w14:paraId="58A53D2A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05025C14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6930FE8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2 02 45000 00 0000 150</w:t>
            </w:r>
          </w:p>
        </w:tc>
        <w:tc>
          <w:tcPr>
            <w:tcW w:w="3686" w:type="dxa"/>
            <w:shd w:val="clear" w:color="auto" w:fill="auto"/>
            <w:hideMark/>
          </w:tcPr>
          <w:p w14:paraId="12D60A4E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38560FB4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52 223,22000</w:t>
            </w:r>
          </w:p>
        </w:tc>
      </w:tr>
      <w:tr w:rsidR="008C34A7" w:rsidRPr="00B07F30" w14:paraId="4CB5ADF2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562846C1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22F336D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3686" w:type="dxa"/>
            <w:shd w:val="clear" w:color="auto" w:fill="auto"/>
            <w:hideMark/>
          </w:tcPr>
          <w:p w14:paraId="47D4CA38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495E9638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52 223,22000</w:t>
            </w:r>
          </w:p>
        </w:tc>
      </w:tr>
      <w:tr w:rsidR="008C34A7" w:rsidRPr="00B07F30" w14:paraId="34C94BC4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0DF0151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642698D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sz w:val="24"/>
                <w:szCs w:val="24"/>
              </w:rPr>
              <w:t>2 02 49999 00 0000 150</w:t>
            </w:r>
          </w:p>
        </w:tc>
        <w:tc>
          <w:tcPr>
            <w:tcW w:w="3686" w:type="dxa"/>
            <w:shd w:val="clear" w:color="auto" w:fill="auto"/>
          </w:tcPr>
          <w:p w14:paraId="2CD81A12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  <w:p w14:paraId="796CE1D4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14:paraId="6120722E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32 469,60700</w:t>
            </w:r>
          </w:p>
        </w:tc>
      </w:tr>
      <w:tr w:rsidR="008C34A7" w:rsidRPr="00B07F30" w14:paraId="3DF2E191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296C7E1D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22EE531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3686" w:type="dxa"/>
            <w:shd w:val="clear" w:color="auto" w:fill="auto"/>
            <w:hideMark/>
          </w:tcPr>
          <w:p w14:paraId="1C1B6DA8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634A8C3D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32 469,60700</w:t>
            </w:r>
          </w:p>
        </w:tc>
      </w:tr>
      <w:tr w:rsidR="008C34A7" w:rsidRPr="00B07F30" w14:paraId="46C3410B" w14:textId="77777777" w:rsidTr="00A836AF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C4569D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  <w:hideMark/>
          </w:tcPr>
          <w:p w14:paraId="6C3B7DD4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ИТОГО: 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1572214" w14:textId="77777777" w:rsidR="008C34A7" w:rsidRPr="00B07F30" w:rsidRDefault="008C34A7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4 002 034,91055</w:t>
            </w:r>
          </w:p>
        </w:tc>
      </w:tr>
    </w:tbl>
    <w:p w14:paraId="4BA30C6D" w14:textId="77777777" w:rsidR="008C34A7" w:rsidRPr="00B07F30" w:rsidRDefault="008C34A7" w:rsidP="008C34A7">
      <w:pPr>
        <w:pStyle w:val="ConsPlusNormal"/>
        <w:ind w:firstLine="0"/>
        <w:contextualSpacing/>
        <w:rPr>
          <w:rFonts w:ascii="Arial" w:hAnsi="Arial" w:cs="Arial"/>
          <w:szCs w:val="24"/>
        </w:rPr>
      </w:pPr>
    </w:p>
    <w:p w14:paraId="49208BBC" w14:textId="77777777" w:rsidR="008C34A7" w:rsidRPr="00B07F30" w:rsidRDefault="008C34A7" w:rsidP="008C34A7">
      <w:pPr>
        <w:pStyle w:val="ConsPlusNormal"/>
        <w:ind w:firstLine="0"/>
        <w:contextualSpacing/>
        <w:rPr>
          <w:rFonts w:ascii="Arial" w:hAnsi="Arial" w:cs="Arial"/>
          <w:szCs w:val="24"/>
        </w:rPr>
      </w:pPr>
    </w:p>
    <w:p w14:paraId="009D98D9" w14:textId="77777777" w:rsidR="008C34A7" w:rsidRPr="00B07F30" w:rsidRDefault="008C34A7" w:rsidP="008C34A7">
      <w:pPr>
        <w:pStyle w:val="ConsPlusNormal"/>
        <w:ind w:firstLine="0"/>
        <w:contextualSpacing/>
        <w:rPr>
          <w:rFonts w:ascii="Arial" w:hAnsi="Arial" w:cs="Arial"/>
          <w:szCs w:val="24"/>
        </w:rPr>
      </w:pPr>
    </w:p>
    <w:p w14:paraId="38FD5F60" w14:textId="77777777" w:rsidR="008C34A7" w:rsidRPr="00B07F30" w:rsidRDefault="008C34A7" w:rsidP="008C34A7">
      <w:pPr>
        <w:pStyle w:val="ConsPlusNormal"/>
        <w:ind w:firstLine="0"/>
        <w:contextualSpacing/>
        <w:jc w:val="right"/>
        <w:rPr>
          <w:rFonts w:ascii="Arial" w:hAnsi="Arial" w:cs="Arial"/>
          <w:szCs w:val="24"/>
        </w:rPr>
      </w:pPr>
      <w:r w:rsidRPr="00B07F30">
        <w:rPr>
          <w:rFonts w:ascii="Arial" w:hAnsi="Arial" w:cs="Arial"/>
          <w:szCs w:val="24"/>
        </w:rPr>
        <w:t xml:space="preserve">Глава муниципального образования </w:t>
      </w:r>
    </w:p>
    <w:p w14:paraId="6B40B599" w14:textId="77777777" w:rsidR="008C34A7" w:rsidRPr="00B07F30" w:rsidRDefault="008C34A7" w:rsidP="008C34A7">
      <w:pPr>
        <w:pStyle w:val="ConsPlusNormal"/>
        <w:ind w:firstLine="0"/>
        <w:contextualSpacing/>
        <w:jc w:val="right"/>
        <w:rPr>
          <w:rFonts w:ascii="Arial" w:hAnsi="Arial" w:cs="Arial"/>
          <w:szCs w:val="24"/>
        </w:rPr>
      </w:pPr>
      <w:r w:rsidRPr="00B07F30">
        <w:rPr>
          <w:rFonts w:ascii="Arial" w:hAnsi="Arial" w:cs="Arial"/>
          <w:szCs w:val="24"/>
        </w:rPr>
        <w:t xml:space="preserve">городского округа Макеевка </w:t>
      </w:r>
    </w:p>
    <w:p w14:paraId="2C839E14" w14:textId="77777777" w:rsidR="008C34A7" w:rsidRPr="00B07F30" w:rsidRDefault="008C34A7" w:rsidP="008C34A7">
      <w:pPr>
        <w:pStyle w:val="ConsPlusNormal"/>
        <w:ind w:firstLine="0"/>
        <w:contextualSpacing/>
        <w:jc w:val="right"/>
        <w:rPr>
          <w:rFonts w:ascii="Arial" w:hAnsi="Arial" w:cs="Arial"/>
          <w:szCs w:val="24"/>
        </w:rPr>
      </w:pPr>
      <w:r w:rsidRPr="00B07F30">
        <w:rPr>
          <w:rFonts w:ascii="Arial" w:hAnsi="Arial" w:cs="Arial"/>
          <w:szCs w:val="24"/>
        </w:rPr>
        <w:t xml:space="preserve">Донецкой Народной Республики </w:t>
      </w:r>
    </w:p>
    <w:p w14:paraId="50542388" w14:textId="77777777" w:rsidR="008C34A7" w:rsidRPr="00B07F30" w:rsidRDefault="008C34A7" w:rsidP="008C34A7">
      <w:pPr>
        <w:pStyle w:val="ConsPlusNormal"/>
        <w:ind w:firstLine="0"/>
        <w:contextualSpacing/>
        <w:jc w:val="right"/>
        <w:rPr>
          <w:rFonts w:ascii="Arial" w:hAnsi="Arial" w:cs="Arial"/>
          <w:szCs w:val="24"/>
        </w:rPr>
      </w:pPr>
      <w:r w:rsidRPr="00B07F30">
        <w:rPr>
          <w:rFonts w:ascii="Arial" w:hAnsi="Arial" w:cs="Arial"/>
          <w:szCs w:val="24"/>
        </w:rPr>
        <w:t xml:space="preserve">В.Ю. </w:t>
      </w:r>
      <w:proofErr w:type="spellStart"/>
      <w:r w:rsidRPr="00B07F30">
        <w:rPr>
          <w:rFonts w:ascii="Arial" w:hAnsi="Arial" w:cs="Arial"/>
          <w:szCs w:val="24"/>
        </w:rPr>
        <w:t>Ключаров</w:t>
      </w:r>
      <w:proofErr w:type="spellEnd"/>
    </w:p>
    <w:p w14:paraId="46E3F012" w14:textId="77777777" w:rsidR="008C34A7" w:rsidRPr="00B07F30" w:rsidRDefault="008C34A7" w:rsidP="008C34A7">
      <w:pPr>
        <w:pStyle w:val="ConsPlusNormal"/>
        <w:ind w:firstLine="0"/>
        <w:contextualSpacing/>
        <w:jc w:val="right"/>
        <w:rPr>
          <w:rFonts w:ascii="Arial" w:hAnsi="Arial" w:cs="Arial"/>
          <w:szCs w:val="24"/>
        </w:rPr>
      </w:pPr>
    </w:p>
    <w:p w14:paraId="317DD04F" w14:textId="77777777" w:rsidR="008C34A7" w:rsidRPr="00B07F30" w:rsidRDefault="008C34A7" w:rsidP="008C34A7">
      <w:pPr>
        <w:pStyle w:val="ConsPlusNormal"/>
        <w:ind w:firstLine="0"/>
        <w:contextualSpacing/>
        <w:jc w:val="right"/>
        <w:rPr>
          <w:rFonts w:ascii="Arial" w:hAnsi="Arial" w:cs="Arial"/>
          <w:szCs w:val="24"/>
        </w:rPr>
      </w:pPr>
    </w:p>
    <w:p w14:paraId="42AD4482" w14:textId="77777777" w:rsidR="008C34A7" w:rsidRPr="00B07F30" w:rsidRDefault="008C34A7" w:rsidP="008C34A7">
      <w:pPr>
        <w:pStyle w:val="ConsPlusNormal"/>
        <w:ind w:firstLine="0"/>
        <w:contextualSpacing/>
        <w:jc w:val="right"/>
        <w:rPr>
          <w:rFonts w:ascii="Arial" w:hAnsi="Arial" w:cs="Arial"/>
          <w:szCs w:val="24"/>
        </w:rPr>
      </w:pPr>
    </w:p>
    <w:p w14:paraId="0C2A18F4" w14:textId="77777777" w:rsidR="008C34A7" w:rsidRPr="00B07F30" w:rsidRDefault="008C34A7" w:rsidP="008C34A7">
      <w:pPr>
        <w:spacing w:line="240" w:lineRule="auto"/>
        <w:ind w:firstLine="0"/>
        <w:contextualSpacing/>
        <w:jc w:val="right"/>
        <w:rPr>
          <w:rFonts w:ascii="Arial" w:eastAsiaTheme="minorEastAsia" w:hAnsi="Arial" w:cs="Arial"/>
          <w:sz w:val="24"/>
          <w:szCs w:val="24"/>
        </w:rPr>
      </w:pPr>
      <w:r w:rsidRPr="00B07F30">
        <w:rPr>
          <w:rFonts w:ascii="Arial" w:eastAsiaTheme="minorEastAsia" w:hAnsi="Arial" w:cs="Arial"/>
          <w:sz w:val="24"/>
          <w:szCs w:val="24"/>
        </w:rPr>
        <w:t xml:space="preserve">Председатель </w:t>
      </w:r>
    </w:p>
    <w:p w14:paraId="460C076E" w14:textId="77777777" w:rsidR="008C34A7" w:rsidRPr="00B07F30" w:rsidRDefault="008C34A7" w:rsidP="008C34A7">
      <w:pPr>
        <w:spacing w:line="240" w:lineRule="auto"/>
        <w:ind w:firstLine="0"/>
        <w:contextualSpacing/>
        <w:jc w:val="right"/>
        <w:rPr>
          <w:rFonts w:ascii="Arial" w:eastAsiaTheme="minorEastAsia" w:hAnsi="Arial" w:cs="Arial"/>
          <w:sz w:val="24"/>
          <w:szCs w:val="24"/>
        </w:rPr>
      </w:pPr>
      <w:proofErr w:type="spellStart"/>
      <w:r w:rsidRPr="00B07F30">
        <w:rPr>
          <w:rFonts w:ascii="Arial" w:eastAsiaTheme="minorEastAsia" w:hAnsi="Arial" w:cs="Arial"/>
          <w:sz w:val="24"/>
          <w:szCs w:val="24"/>
        </w:rPr>
        <w:t>Макеевского</w:t>
      </w:r>
      <w:proofErr w:type="spellEnd"/>
      <w:r w:rsidRPr="00B07F30">
        <w:rPr>
          <w:rFonts w:ascii="Arial" w:eastAsiaTheme="minorEastAsia" w:hAnsi="Arial" w:cs="Arial"/>
          <w:sz w:val="24"/>
          <w:szCs w:val="24"/>
        </w:rPr>
        <w:t xml:space="preserve"> городского совета </w:t>
      </w:r>
    </w:p>
    <w:p w14:paraId="5685E90B" w14:textId="77777777" w:rsidR="008C34A7" w:rsidRPr="00B07F30" w:rsidRDefault="008C34A7" w:rsidP="008C34A7">
      <w:pPr>
        <w:spacing w:line="240" w:lineRule="auto"/>
        <w:ind w:firstLine="0"/>
        <w:contextualSpacing/>
        <w:jc w:val="right"/>
        <w:rPr>
          <w:rFonts w:ascii="Arial" w:eastAsiaTheme="minorEastAsia" w:hAnsi="Arial" w:cs="Arial"/>
          <w:sz w:val="24"/>
          <w:szCs w:val="24"/>
        </w:rPr>
      </w:pPr>
      <w:r w:rsidRPr="00B07F30">
        <w:rPr>
          <w:rFonts w:ascii="Arial" w:eastAsiaTheme="minorEastAsia" w:hAnsi="Arial" w:cs="Arial"/>
          <w:sz w:val="24"/>
          <w:szCs w:val="24"/>
        </w:rPr>
        <w:t xml:space="preserve">Донецкой Народной Республики </w:t>
      </w:r>
    </w:p>
    <w:p w14:paraId="6A4A1BEB" w14:textId="77777777" w:rsidR="008C34A7" w:rsidRPr="00B07F30" w:rsidRDefault="008C34A7" w:rsidP="008C34A7">
      <w:pPr>
        <w:spacing w:line="240" w:lineRule="auto"/>
        <w:ind w:firstLine="0"/>
        <w:contextualSpacing/>
        <w:jc w:val="right"/>
        <w:rPr>
          <w:rFonts w:ascii="Arial" w:hAnsi="Arial" w:cs="Arial"/>
          <w:sz w:val="24"/>
          <w:szCs w:val="24"/>
        </w:rPr>
      </w:pPr>
      <w:r w:rsidRPr="00B07F30">
        <w:rPr>
          <w:rFonts w:ascii="Arial" w:hAnsi="Arial" w:cs="Arial"/>
          <w:sz w:val="24"/>
          <w:szCs w:val="24"/>
        </w:rPr>
        <w:t>первого созыва</w:t>
      </w:r>
    </w:p>
    <w:p w14:paraId="350FD994" w14:textId="59B4D9D8" w:rsidR="009B0DBA" w:rsidRDefault="008C34A7" w:rsidP="008C34A7">
      <w:r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Pr="00B07F30">
        <w:rPr>
          <w:rFonts w:ascii="Arial" w:eastAsiaTheme="minorEastAsia" w:hAnsi="Arial" w:cs="Arial"/>
          <w:sz w:val="24"/>
          <w:szCs w:val="24"/>
        </w:rPr>
        <w:t xml:space="preserve">В.В. </w:t>
      </w:r>
      <w:proofErr w:type="spellStart"/>
      <w:r w:rsidRPr="00B07F30">
        <w:rPr>
          <w:rFonts w:ascii="Arial" w:eastAsiaTheme="minorEastAsia" w:hAnsi="Arial" w:cs="Arial"/>
          <w:sz w:val="24"/>
          <w:szCs w:val="24"/>
        </w:rPr>
        <w:t>Харлашка</w:t>
      </w:r>
      <w:proofErr w:type="spellEnd"/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B79"/>
    <w:rsid w:val="001A6B79"/>
    <w:rsid w:val="001D4C18"/>
    <w:rsid w:val="008C34A7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3DE8"/>
  <w15:chartTrackingRefBased/>
  <w15:docId w15:val="{04D1BA54-45F3-470B-A0E4-04FA64AD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4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C34A7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34A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5759555/0" TargetMode="External"/><Relationship Id="rId4" Type="http://schemas.openxmlformats.org/officeDocument/2006/relationships/hyperlink" Target="http://ivo.garant.ru/document/redirect/575955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1879</Words>
  <Characters>10713</Characters>
  <Application>Microsoft Office Word</Application>
  <DocSecurity>0</DocSecurity>
  <Lines>89</Lines>
  <Paragraphs>25</Paragraphs>
  <ScaleCrop>false</ScaleCrop>
  <Company/>
  <LinksUpToDate>false</LinksUpToDate>
  <CharactersWithSpaces>12567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2</cp:revision>
  <dcterms:created xsi:type="dcterms:W3CDTF">2024-03-14T08:48:00Z</dcterms:created>
  <dcterms:modified xsi:type="dcterms:W3CDTF">2024-03-14T08:48:00Z</dcterms:modified>
</cp:coreProperties>
</file>