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0787" w14:textId="77777777" w:rsidR="00CF0EC7" w:rsidRPr="00CF0EC7" w:rsidRDefault="00CF0EC7" w:rsidP="00CF0EC7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C7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5FC1C0A0" w14:textId="77777777" w:rsidR="00CF0EC7" w:rsidRPr="00CF0EC7" w:rsidRDefault="00CF0EC7" w:rsidP="00CF0EC7">
      <w:pPr>
        <w:widowControl w:val="0"/>
        <w:spacing w:after="32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C7">
        <w:rPr>
          <w:rFonts w:ascii="Times New Roman" w:eastAsia="Times New Roman" w:hAnsi="Times New Roman" w:cs="Times New Roman"/>
          <w:sz w:val="24"/>
          <w:szCs w:val="24"/>
        </w:rPr>
        <w:t>к положению об официальном сайте</w:t>
      </w:r>
      <w:r w:rsidRPr="00CF0EC7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</w:t>
      </w:r>
      <w:r w:rsidRPr="00CF0EC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F0EC7">
        <w:rPr>
          <w:rFonts w:ascii="Times New Roman" w:eastAsia="Times New Roman" w:hAnsi="Times New Roman" w:cs="Times New Roman"/>
          <w:sz w:val="24"/>
          <w:szCs w:val="24"/>
        </w:rPr>
        <w:t>Краснолиманский</w:t>
      </w:r>
      <w:proofErr w:type="spellEnd"/>
      <w:r w:rsidRPr="00CF0E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</w:t>
      </w:r>
      <w:r w:rsidRPr="00CF0EC7">
        <w:rPr>
          <w:rFonts w:ascii="Times New Roman" w:eastAsia="Times New Roman" w:hAnsi="Times New Roman" w:cs="Times New Roman"/>
          <w:sz w:val="24"/>
          <w:szCs w:val="24"/>
        </w:rPr>
        <w:br/>
        <w:t>Донецкой Народной Республики</w:t>
      </w:r>
      <w:r w:rsidRPr="00CF0EC7">
        <w:rPr>
          <w:rFonts w:ascii="Times New Roman" w:eastAsia="Times New Roman" w:hAnsi="Times New Roman" w:cs="Times New Roman"/>
          <w:sz w:val="24"/>
          <w:szCs w:val="24"/>
        </w:rPr>
        <w:br/>
        <w:t>(пункт 6.1)</w:t>
      </w:r>
    </w:p>
    <w:p w14:paraId="27079A43" w14:textId="77777777" w:rsidR="00CF0EC7" w:rsidRPr="00CF0EC7" w:rsidRDefault="00CF0EC7" w:rsidP="00CF0EC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14:paraId="69B5B189" w14:textId="77777777" w:rsidR="00CF0EC7" w:rsidRPr="00CF0EC7" w:rsidRDefault="00CF0EC7" w:rsidP="00CF0EC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b/>
          <w:bCs/>
          <w:sz w:val="28"/>
          <w:szCs w:val="28"/>
        </w:rPr>
        <w:t>К ТЕХНОЛОГИЧЕСКИМ, ПРОГРАММНЫМ И ЛИНГВИСТИЧЕСКИМ</w:t>
      </w:r>
      <w:r w:rsidRPr="00CF0E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СРЕДСТВАМ ОБЕСПЕЧЕНИЯ ПОЛЬЗОВАНИЯ ОФИЦИАЛЬНЫМ САЙТОМ МУНИЦИПАЛЬНОГО ОБРАЗОВАНИЯ КРАСНОЛИМАНСКИЙ МУНИЦИПАЛЬНЫЙ ОКРУГ ДОНЕЦКОЙ НАРОДНОЙ РЕСПУБЛИКИ В</w:t>
      </w:r>
    </w:p>
    <w:p w14:paraId="7A68D39F" w14:textId="77777777" w:rsidR="00CF0EC7" w:rsidRPr="00CF0EC7" w:rsidRDefault="00CF0EC7" w:rsidP="00CF0EC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ИНФОРМАЦИОННО-ТЕЛЕКОММУНИКАЦИОННОЙ СЕТИ</w:t>
      </w:r>
      <w:r w:rsidRPr="00CF0EC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«ИНТЕРНЕТ»</w:t>
      </w:r>
    </w:p>
    <w:p w14:paraId="228B6875" w14:textId="77777777" w:rsidR="00CF0EC7" w:rsidRPr="00CF0EC7" w:rsidRDefault="00CF0EC7" w:rsidP="00CF0E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332758" w14:textId="0BF1E344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2952"/>
          <w:tab w:val="left" w:pos="3922"/>
          <w:tab w:val="left" w:pos="5270"/>
          <w:tab w:val="left" w:pos="6514"/>
          <w:tab w:val="left" w:pos="87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Настоящие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proofErr w:type="spellStart"/>
      <w:r w:rsidRPr="00CF0EC7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 в информационно-телекоммуникационной сети Интернет (далее – сайт) установлены в соответствии с частью 4 статьи 10 Федерального</w:t>
      </w:r>
      <w:hyperlink r:id="rId5" w:history="1">
        <w:r w:rsidRPr="00CF0E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F0EC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CF0E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0EC7">
        <w:rPr>
          <w:rFonts w:ascii="Times New Roman" w:eastAsia="Times New Roman" w:hAnsi="Times New Roman" w:cs="Times New Roman"/>
          <w:sz w:val="28"/>
          <w:szCs w:val="28"/>
        </w:rPr>
        <w:t>от 09.02.2009 № 8-ФЗ</w:t>
      </w:r>
      <w:r w:rsidRPr="00CF0EC7">
        <w:rPr>
          <w:rFonts w:ascii="Times New Roman" w:eastAsia="Times New Roman" w:hAnsi="Times New Roman" w:cs="Times New Roman"/>
          <w:sz w:val="28"/>
          <w:szCs w:val="28"/>
        </w:rPr>
        <w:tab/>
        <w:t>«Об</w:t>
      </w:r>
      <w:r w:rsidR="0019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F0EC7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="0019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доступа к информации о деятельности государственных органов и органов местного самоуправления» в целях организации доступа к информации о деятельности органов местного самоуправления муниципального образования </w:t>
      </w:r>
      <w:proofErr w:type="spellStart"/>
      <w:r w:rsidRPr="00CF0EC7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Республики, размещаемой в информационно-телекоммуникационной сети Интернет.</w:t>
      </w:r>
    </w:p>
    <w:p w14:paraId="1A7948D1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на сайте,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14:paraId="39EB3857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Доступ к информации, размещенной на сайте, не может быть обусловлен требованием регистрации пользователей информацией или предоставления ими персональных данных, а также требованием заключения ими лицензионных или иных соглашений.</w:t>
      </w:r>
    </w:p>
    <w:p w14:paraId="0FDD4736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Для просмотра сайта не предусматривается установка на компьютере пользователей, специально созданных с этой целью технологических и программных средств.</w:t>
      </w:r>
    </w:p>
    <w:p w14:paraId="3701A1C8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Пользователю должна предоставляться наглядная информация о структуре сайта.</w:t>
      </w:r>
    </w:p>
    <w:p w14:paraId="54A85437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ведения сайта должны обеспечивать возможность поиска и получения всей текстовой информации, размещенной на сайте.</w:t>
      </w:r>
    </w:p>
    <w:p w14:paraId="58B3A4A9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В качестве основного языка, используемого для отображения информации, размещаемой на сайте, используется государственный язык Российской Федерации - русский.</w:t>
      </w:r>
    </w:p>
    <w:p w14:paraId="7EC0C9B2" w14:textId="77777777" w:rsidR="00CF0EC7" w:rsidRPr="00CF0EC7" w:rsidRDefault="00CF0EC7" w:rsidP="00CF0EC7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указание наименований иностранных юридических лиц, фамилий и имен физических лиц, адресов электронной почты и сайтов с использованием букв латинского алфавита. Отдельная информация на сайте, помимо русского языка, может быть размещена на иностранном языке.</w:t>
      </w:r>
    </w:p>
    <w:p w14:paraId="4506BDDB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При необходимости проведения плановых технических работ, в ходе которых доступ к сайту будет невозможен, уведомление об этом должно быть размещено на главной странице сайта не менее чем за сутки до начала работ.</w:t>
      </w:r>
    </w:p>
    <w:p w14:paraId="2EAE4EB4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его отдельным страницам, на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700E288D" w14:textId="77777777" w:rsidR="00CF0EC7" w:rsidRPr="00CF0EC7" w:rsidRDefault="00CF0EC7" w:rsidP="00CF0EC7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деятельности органов местного самоуправления муниципального образования </w:t>
      </w:r>
      <w:proofErr w:type="spellStart"/>
      <w:r w:rsidRPr="00CF0EC7">
        <w:rPr>
          <w:rFonts w:ascii="Times New Roman" w:eastAsia="Times New Roman" w:hAnsi="Times New Roman" w:cs="Times New Roman"/>
          <w:sz w:val="28"/>
          <w:szCs w:val="28"/>
        </w:rPr>
        <w:t>Краснолиманский</w:t>
      </w:r>
      <w:proofErr w:type="spellEnd"/>
      <w:r w:rsidRPr="00CF0E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 Донецкой Народной Республики ограничивается в случаях, если указанная информация отнесена в установленном законом порядке к сведениям, составляющим государственную или иную охраняемую законом тайну.</w:t>
      </w:r>
    </w:p>
    <w:p w14:paraId="6A36AF44" w14:textId="77777777" w:rsidR="00CF0EC7" w:rsidRPr="00CF0EC7" w:rsidRDefault="00CF0EC7" w:rsidP="00CF0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4EEEC242" w14:textId="77777777" w:rsidR="00CF0EC7" w:rsidRPr="00CF0EC7" w:rsidRDefault="00CF0EC7" w:rsidP="00CF0EC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389F2FCD" w14:textId="77777777" w:rsidR="00CF0EC7" w:rsidRPr="00CF0EC7" w:rsidRDefault="00CF0EC7" w:rsidP="00CF0E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30E9BFC1" w14:textId="77777777" w:rsidR="00B123AF" w:rsidRPr="00CF0EC7" w:rsidRDefault="00B123AF">
      <w:pPr>
        <w:rPr>
          <w:rFonts w:ascii="Times New Roman" w:hAnsi="Times New Roman" w:cs="Times New Roman"/>
          <w:sz w:val="28"/>
          <w:szCs w:val="28"/>
        </w:rPr>
      </w:pPr>
    </w:p>
    <w:sectPr w:rsidR="00B123AF" w:rsidRPr="00CF0EC7" w:rsidSect="00CF0EC7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867862"/>
      <w:docPartObj>
        <w:docPartGallery w:val="Page Numbers (Top of Page)"/>
        <w:docPartUnique/>
      </w:docPartObj>
    </w:sdtPr>
    <w:sdtEndPr/>
    <w:sdtContent>
      <w:p w14:paraId="4DF98C6F" w14:textId="77777777" w:rsidR="00801332" w:rsidRDefault="001902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98D6AAB" w14:textId="77777777" w:rsidR="00801332" w:rsidRDefault="001902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A4A"/>
    <w:multiLevelType w:val="multilevel"/>
    <w:tmpl w:val="6350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51"/>
    <w:rsid w:val="00172C39"/>
    <w:rsid w:val="001902BB"/>
    <w:rsid w:val="006D2351"/>
    <w:rsid w:val="00781704"/>
    <w:rsid w:val="00B123AF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D55"/>
  <w15:chartTrackingRefBased/>
  <w15:docId w15:val="{0C2DDA62-6128-4657-8AAC-96B1E09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C7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EC7"/>
    <w:rPr>
      <w:rFonts w:ascii="Arial" w:eastAsia="Times New Roman" w:hAnsi="Arial" w:cs="Times New Roman"/>
      <w:spacing w:val="-5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zrko.ru/doc/8-F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2024-03-04T13:12:00Z</dcterms:created>
  <dcterms:modified xsi:type="dcterms:W3CDTF">2024-03-04T13:15:00Z</dcterms:modified>
</cp:coreProperties>
</file>