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E315" w14:textId="77777777" w:rsidR="002A2C09" w:rsidRPr="00623E43" w:rsidRDefault="002A2C09" w:rsidP="002A2C09">
      <w:pPr>
        <w:adjustRightInd w:val="0"/>
        <w:ind w:left="5103" w:firstLine="6"/>
        <w:rPr>
          <w:rFonts w:ascii="Arial" w:eastAsia="Calibri" w:hAnsi="Arial" w:cs="Arial"/>
          <w:sz w:val="28"/>
          <w:szCs w:val="28"/>
        </w:rPr>
      </w:pPr>
      <w:r w:rsidRPr="00623E43">
        <w:rPr>
          <w:rFonts w:ascii="Arial" w:eastAsia="Calibri" w:hAnsi="Arial" w:cs="Arial"/>
          <w:sz w:val="28"/>
          <w:szCs w:val="28"/>
        </w:rPr>
        <w:t>Приложение</w:t>
      </w:r>
    </w:p>
    <w:p w14:paraId="5AB7D9BB" w14:textId="2D4D87C1" w:rsidR="002A2C09" w:rsidRDefault="002A2C09" w:rsidP="002A2C09">
      <w:pPr>
        <w:pStyle w:val="ConsPlusNormal"/>
        <w:ind w:left="5103" w:firstLine="6"/>
        <w:rPr>
          <w:sz w:val="28"/>
          <w:szCs w:val="28"/>
        </w:rPr>
      </w:pPr>
      <w:r w:rsidRPr="00623E43">
        <w:rPr>
          <w:sz w:val="28"/>
          <w:szCs w:val="28"/>
        </w:rPr>
        <w:t xml:space="preserve">к решению </w:t>
      </w:r>
      <w:proofErr w:type="spellStart"/>
      <w:r w:rsidRPr="00623E43">
        <w:rPr>
          <w:sz w:val="28"/>
          <w:szCs w:val="28"/>
        </w:rPr>
        <w:t>Старобешевского</w:t>
      </w:r>
      <w:proofErr w:type="spellEnd"/>
      <w:r w:rsidRPr="00623E43">
        <w:rPr>
          <w:sz w:val="28"/>
          <w:szCs w:val="28"/>
        </w:rPr>
        <w:t xml:space="preserve"> </w:t>
      </w:r>
    </w:p>
    <w:p w14:paraId="3F810547" w14:textId="134BB6FE" w:rsidR="002A2C09" w:rsidRPr="00623E43" w:rsidRDefault="002A2C09" w:rsidP="002A2C09">
      <w:pPr>
        <w:pStyle w:val="ConsPlusNormal"/>
        <w:ind w:left="5103" w:firstLine="6"/>
        <w:rPr>
          <w:sz w:val="28"/>
          <w:szCs w:val="28"/>
        </w:rPr>
      </w:pPr>
      <w:r w:rsidRPr="00623E43">
        <w:rPr>
          <w:sz w:val="28"/>
          <w:szCs w:val="28"/>
        </w:rPr>
        <w:t xml:space="preserve">муниципального совета </w:t>
      </w:r>
    </w:p>
    <w:p w14:paraId="53B45394" w14:textId="77777777" w:rsidR="002A2C09" w:rsidRPr="00623E43" w:rsidRDefault="002A2C09" w:rsidP="002A2C09">
      <w:pPr>
        <w:pStyle w:val="ConsPlusNormal"/>
        <w:ind w:left="5103" w:firstLine="6"/>
        <w:rPr>
          <w:sz w:val="28"/>
          <w:szCs w:val="28"/>
        </w:rPr>
      </w:pPr>
      <w:r w:rsidRPr="00623E43">
        <w:rPr>
          <w:sz w:val="28"/>
          <w:szCs w:val="28"/>
        </w:rPr>
        <w:t xml:space="preserve">Донецкой Народной Республики </w:t>
      </w:r>
    </w:p>
    <w:p w14:paraId="47F725FD" w14:textId="77777777" w:rsidR="002A2C09" w:rsidRPr="00623E43" w:rsidRDefault="002A2C09" w:rsidP="002A2C09">
      <w:pPr>
        <w:pStyle w:val="ConsPlusNormal"/>
        <w:ind w:left="5103" w:firstLine="6"/>
        <w:rPr>
          <w:b/>
          <w:sz w:val="28"/>
          <w:szCs w:val="28"/>
        </w:rPr>
      </w:pPr>
      <w:r w:rsidRPr="00623E43">
        <w:rPr>
          <w:sz w:val="28"/>
          <w:szCs w:val="28"/>
        </w:rPr>
        <w:t xml:space="preserve">от </w:t>
      </w:r>
      <w:r w:rsidRPr="00623E43">
        <w:rPr>
          <w:b/>
          <w:sz w:val="28"/>
          <w:szCs w:val="28"/>
        </w:rPr>
        <w:t xml:space="preserve">13 декабря 2023 года </w:t>
      </w:r>
      <w:r w:rsidRPr="00623E43">
        <w:rPr>
          <w:sz w:val="28"/>
          <w:szCs w:val="28"/>
        </w:rPr>
        <w:t xml:space="preserve">№ </w:t>
      </w:r>
      <w:r w:rsidRPr="00623E43">
        <w:rPr>
          <w:b/>
          <w:sz w:val="28"/>
          <w:szCs w:val="28"/>
        </w:rPr>
        <w:t>44</w:t>
      </w:r>
    </w:p>
    <w:p w14:paraId="6F7930DA" w14:textId="77777777" w:rsidR="002A2C09" w:rsidRPr="00623E43" w:rsidRDefault="002A2C09" w:rsidP="002A2C09">
      <w:pPr>
        <w:ind w:firstLine="708"/>
        <w:jc w:val="center"/>
        <w:rPr>
          <w:rFonts w:ascii="Arial" w:hAnsi="Arial" w:cs="Arial"/>
          <w:sz w:val="26"/>
          <w:szCs w:val="26"/>
        </w:rPr>
      </w:pPr>
    </w:p>
    <w:p w14:paraId="17540226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623E43">
        <w:rPr>
          <w:rFonts w:ascii="Arial" w:hAnsi="Arial" w:cs="Arial"/>
          <w:b/>
          <w:sz w:val="28"/>
          <w:szCs w:val="28"/>
        </w:rPr>
        <w:t>Положение</w:t>
      </w:r>
    </w:p>
    <w:p w14:paraId="0CE33576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23E43">
        <w:rPr>
          <w:rFonts w:ascii="Arial" w:hAnsi="Arial" w:cs="Arial"/>
          <w:b/>
          <w:sz w:val="28"/>
          <w:szCs w:val="28"/>
        </w:rPr>
        <w:t xml:space="preserve"> о порядке </w:t>
      </w:r>
      <w:r w:rsidRPr="00623E43">
        <w:rPr>
          <w:rFonts w:ascii="Arial" w:hAnsi="Arial" w:cs="Arial"/>
          <w:b/>
          <w:sz w:val="28"/>
          <w:szCs w:val="28"/>
          <w:lang w:eastAsia="ru-RU"/>
        </w:rPr>
        <w:t xml:space="preserve">возмещения расходов, связанных с осуществлением депутатской деятельности, депутатам </w:t>
      </w:r>
      <w:proofErr w:type="spellStart"/>
      <w:r w:rsidRPr="00623E43">
        <w:rPr>
          <w:rFonts w:ascii="Arial" w:hAnsi="Arial" w:cs="Arial"/>
          <w:b/>
          <w:sz w:val="28"/>
          <w:szCs w:val="28"/>
          <w:lang w:eastAsia="ru-RU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</w:t>
      </w:r>
      <w:r w:rsidRPr="00623E43">
        <w:rPr>
          <w:rFonts w:ascii="Arial" w:hAnsi="Arial" w:cs="Arial"/>
          <w:b/>
          <w:sz w:val="28"/>
          <w:szCs w:val="28"/>
        </w:rPr>
        <w:t>муниципального совета Донецкой Народной Республики</w:t>
      </w:r>
      <w:r w:rsidRPr="00623E43">
        <w:rPr>
          <w:rFonts w:ascii="Arial" w:hAnsi="Arial" w:cs="Arial"/>
          <w:b/>
          <w:sz w:val="28"/>
          <w:szCs w:val="28"/>
          <w:lang w:eastAsia="ru-RU"/>
        </w:rPr>
        <w:t>, осуществляющим полномочия на непостоянной основе</w:t>
      </w:r>
    </w:p>
    <w:p w14:paraId="0386B88D" w14:textId="77777777" w:rsidR="002A2C09" w:rsidRPr="00623E43" w:rsidRDefault="002A2C09" w:rsidP="002A2C09">
      <w:pPr>
        <w:widowControl w:val="0"/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14:paraId="6262B40A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23E43">
        <w:rPr>
          <w:rFonts w:ascii="Arial" w:hAnsi="Arial" w:cs="Arial"/>
          <w:b/>
          <w:sz w:val="28"/>
          <w:szCs w:val="28"/>
          <w:lang w:eastAsia="ru-RU"/>
        </w:rPr>
        <w:t>Статья 1. Общие положения</w:t>
      </w:r>
    </w:p>
    <w:p w14:paraId="7FA1D406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7E4FD5B3" w14:textId="4ABE142A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1.1. Настоящее Положение устанавливает порядок возмещения расходов, связанных с осуществлением депутатской деятельности, депутатам </w:t>
      </w:r>
      <w:proofErr w:type="spellStart"/>
      <w:r w:rsidRPr="00623E43">
        <w:rPr>
          <w:rFonts w:ascii="Arial" w:hAnsi="Arial" w:cs="Arial"/>
          <w:sz w:val="28"/>
          <w:szCs w:val="28"/>
          <w:lang w:eastAsia="ru-RU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23E43">
        <w:rPr>
          <w:rFonts w:ascii="Arial" w:hAnsi="Arial" w:cs="Arial"/>
          <w:sz w:val="28"/>
          <w:szCs w:val="28"/>
        </w:rPr>
        <w:t xml:space="preserve">муниципального совета Донецкой Народной Республики (далее –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Старобешевский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муниципальный совет)</w:t>
      </w:r>
      <w:r w:rsidRPr="00623E43">
        <w:rPr>
          <w:rFonts w:ascii="Arial" w:hAnsi="Arial" w:cs="Arial"/>
          <w:sz w:val="28"/>
          <w:szCs w:val="28"/>
          <w:lang w:eastAsia="ru-RU"/>
        </w:rPr>
        <w:t>, осуществляющим свои полномочия на непостоянной основе</w:t>
      </w:r>
      <w:bookmarkStart w:id="0" w:name="_GoBack"/>
      <w:bookmarkEnd w:id="0"/>
      <w:r w:rsidRPr="00623E43">
        <w:rPr>
          <w:rFonts w:ascii="Arial" w:hAnsi="Arial" w:cs="Arial"/>
          <w:sz w:val="28"/>
          <w:szCs w:val="28"/>
          <w:lang w:eastAsia="ru-RU"/>
        </w:rPr>
        <w:t xml:space="preserve"> (далее – депутаты).</w:t>
      </w:r>
    </w:p>
    <w:p w14:paraId="57C6270B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1.2. Под осуществлением депутатской деятельности понимается деятельность депутата, предусмотренная действующим законодательством.</w:t>
      </w:r>
    </w:p>
    <w:p w14:paraId="67D4A3F1" w14:textId="77777777" w:rsidR="002A2C09" w:rsidRPr="00623E43" w:rsidRDefault="002A2C09" w:rsidP="002A2C09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63A2314F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23E43">
        <w:rPr>
          <w:rFonts w:ascii="Arial" w:hAnsi="Arial" w:cs="Arial"/>
          <w:b/>
          <w:sz w:val="28"/>
          <w:szCs w:val="28"/>
          <w:lang w:eastAsia="ru-RU"/>
        </w:rPr>
        <w:t>Статья 2. Источники возмещения расходов</w:t>
      </w:r>
    </w:p>
    <w:p w14:paraId="604A9EF4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29C0EF21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2.1. Выплаты по возмещению расходов, связанных с осуществлением депутатской деятельности, осуществляются за счет средств бюджета </w:t>
      </w:r>
      <w:proofErr w:type="spellStart"/>
      <w:r w:rsidRPr="00623E43">
        <w:rPr>
          <w:rFonts w:ascii="Arial" w:hAnsi="Arial" w:cs="Arial"/>
          <w:sz w:val="28"/>
          <w:szCs w:val="28"/>
          <w:lang w:eastAsia="ru-RU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  <w:lang w:eastAsia="ru-RU"/>
        </w:rPr>
        <w:t xml:space="preserve"> муниципального округа Донецкой Народной Республики, предусмотренных на обеспечение деятельности </w:t>
      </w:r>
      <w:proofErr w:type="spellStart"/>
      <w:r w:rsidRPr="00623E43">
        <w:rPr>
          <w:rFonts w:ascii="Arial" w:hAnsi="Arial" w:cs="Arial"/>
          <w:sz w:val="28"/>
          <w:szCs w:val="28"/>
          <w:lang w:eastAsia="ru-RU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23E43">
        <w:rPr>
          <w:rFonts w:ascii="Arial" w:hAnsi="Arial" w:cs="Arial"/>
          <w:sz w:val="28"/>
          <w:szCs w:val="28"/>
        </w:rPr>
        <w:t>муниципального совета</w:t>
      </w:r>
      <w:r w:rsidRPr="00623E43">
        <w:rPr>
          <w:rFonts w:ascii="Arial" w:hAnsi="Arial" w:cs="Arial"/>
          <w:sz w:val="28"/>
          <w:szCs w:val="28"/>
          <w:lang w:eastAsia="ru-RU"/>
        </w:rPr>
        <w:t xml:space="preserve"> на текущий финансовый год. </w:t>
      </w:r>
    </w:p>
    <w:p w14:paraId="69A27B75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2.2. Объем возмещаемых средств, подлежащих выплате депутатам, </w:t>
      </w:r>
      <w:r w:rsidRPr="00623E43">
        <w:rPr>
          <w:rFonts w:ascii="Arial" w:hAnsi="Arial" w:cs="Arial"/>
          <w:sz w:val="28"/>
          <w:szCs w:val="28"/>
          <w:lang w:eastAsia="ru-RU"/>
        </w:rPr>
        <w:br/>
        <w:t xml:space="preserve">не может превышать установленных лимитов бюджетных обязательств </w:t>
      </w:r>
      <w:r w:rsidRPr="00623E43">
        <w:rPr>
          <w:rFonts w:ascii="Arial" w:hAnsi="Arial" w:cs="Arial"/>
          <w:sz w:val="28"/>
          <w:szCs w:val="28"/>
          <w:lang w:eastAsia="ru-RU"/>
        </w:rPr>
        <w:br/>
        <w:t xml:space="preserve">на очередной финансовый год по данной статье расходов. </w:t>
      </w:r>
    </w:p>
    <w:p w14:paraId="196739BB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281E88F0" w14:textId="77777777" w:rsidR="002A2C09" w:rsidRPr="00623E43" w:rsidRDefault="002A2C09" w:rsidP="002A2C0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3E43">
        <w:rPr>
          <w:rFonts w:ascii="Arial" w:hAnsi="Arial" w:cs="Arial"/>
          <w:b/>
          <w:sz w:val="28"/>
          <w:szCs w:val="28"/>
        </w:rPr>
        <w:t>Статья 3. Условия и основания выплаты по возмещению расходов</w:t>
      </w:r>
    </w:p>
    <w:p w14:paraId="36781609" w14:textId="77777777" w:rsidR="002A2C09" w:rsidRPr="00623E43" w:rsidRDefault="002A2C09" w:rsidP="002A2C0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14:paraId="37F22F9C" w14:textId="77777777" w:rsidR="002A2C09" w:rsidRPr="00623E43" w:rsidRDefault="002A2C09" w:rsidP="002A2C0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 xml:space="preserve">3.1. Основными условиями выплаты по возмещению расходов депутатам является выполнение депутатских обязанностей, установленных Уставом муниципального образования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Старобешевский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 </w:t>
      </w:r>
      <w:r w:rsidRPr="00623E43">
        <w:rPr>
          <w:rFonts w:ascii="Arial" w:hAnsi="Arial" w:cs="Arial"/>
          <w:sz w:val="28"/>
          <w:szCs w:val="28"/>
        </w:rPr>
        <w:br/>
      </w:r>
      <w:r w:rsidRPr="00623E43">
        <w:rPr>
          <w:rFonts w:ascii="Arial" w:hAnsi="Arial" w:cs="Arial"/>
          <w:sz w:val="28"/>
          <w:szCs w:val="28"/>
        </w:rPr>
        <w:lastRenderedPageBreak/>
        <w:t xml:space="preserve">и другими нормативными правовыми актами, регламентирующими деятельность депутатов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совета, участие в нормотворческой деятельности, своевременное исполнение решений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совета, регулярное участие в заседаниях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 постоянных депутатских комитетов (комиссий), встречах с избирателями, проведение отчетов перед избирателями.</w:t>
      </w:r>
    </w:p>
    <w:p w14:paraId="6119536E" w14:textId="77777777" w:rsidR="002A2C09" w:rsidRPr="00623E43" w:rsidRDefault="002A2C09" w:rsidP="002A2C0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 xml:space="preserve">3.2. Работа каждого депутата, осуществляющего свои полномочия </w:t>
      </w:r>
      <w:r w:rsidRPr="00623E43">
        <w:rPr>
          <w:rFonts w:ascii="Arial" w:hAnsi="Arial" w:cs="Arial"/>
          <w:sz w:val="28"/>
          <w:szCs w:val="28"/>
        </w:rPr>
        <w:br/>
        <w:t xml:space="preserve">на непостоянной основе, определяется подтвержденным протокольно участием в заседаниях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совета, постоянных депутатских комитетов (комиссий), публичных слушаниях, других мероприятиях, проводимых органами местного самоуправления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округа Донецкой Народной Республики, работой с избирателями.</w:t>
      </w:r>
    </w:p>
    <w:p w14:paraId="23A2820C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2C63CD18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23E43">
        <w:rPr>
          <w:rFonts w:ascii="Arial" w:hAnsi="Arial" w:cs="Arial"/>
          <w:b/>
          <w:sz w:val="28"/>
          <w:szCs w:val="28"/>
          <w:lang w:eastAsia="ru-RU"/>
        </w:rPr>
        <w:t>Статья 4. Виды и размер расходов, подлежащих возмещению</w:t>
      </w:r>
    </w:p>
    <w:p w14:paraId="0BBFD72E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59AEC1CC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4.1. Возмещению подлежат фактически произведенные расходы депутата, связанные с осуществлением депутатской деятельности, в том числе:</w:t>
      </w:r>
    </w:p>
    <w:p w14:paraId="204D90E5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а) расходы на оплату услуг связи (местная проводная телефонная связь, мобильная связь, услуги информационно-телекоммуникационной сети Интернет), в размере не более 500 (пятьсот) рублей в месяц;</w:t>
      </w:r>
    </w:p>
    <w:p w14:paraId="5ABC563D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б) расходы на приобретение канцелярских товаров</w:t>
      </w:r>
      <w:r w:rsidRPr="00623E43">
        <w:rPr>
          <w:rFonts w:ascii="Arial" w:hAnsi="Arial" w:cs="Arial"/>
        </w:rPr>
        <w:t xml:space="preserve"> </w:t>
      </w:r>
      <w:r w:rsidRPr="00623E43">
        <w:rPr>
          <w:rFonts w:ascii="Arial" w:hAnsi="Arial" w:cs="Arial"/>
          <w:sz w:val="28"/>
          <w:szCs w:val="28"/>
          <w:lang w:eastAsia="ru-RU"/>
        </w:rPr>
        <w:t>и на почтовые услуги;</w:t>
      </w:r>
    </w:p>
    <w:p w14:paraId="06455315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в) транспортные расходы, включая расходы на оплату проезда </w:t>
      </w:r>
      <w:r w:rsidRPr="00623E43">
        <w:rPr>
          <w:rFonts w:ascii="Arial" w:hAnsi="Arial" w:cs="Arial"/>
          <w:sz w:val="28"/>
          <w:szCs w:val="28"/>
          <w:lang w:eastAsia="ru-RU"/>
        </w:rPr>
        <w:br/>
        <w:t xml:space="preserve">в общественном транспорте (кроме такси) и расходы, связанные с использованием личного транспорта (затраты на горюче-смазочные материалы) в пределах </w:t>
      </w:r>
      <w:proofErr w:type="spellStart"/>
      <w:r w:rsidRPr="00623E43">
        <w:rPr>
          <w:rFonts w:ascii="Arial" w:hAnsi="Arial" w:cs="Arial"/>
          <w:sz w:val="28"/>
          <w:szCs w:val="28"/>
          <w:lang w:eastAsia="ru-RU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  <w:lang w:eastAsia="ru-RU"/>
        </w:rPr>
        <w:t xml:space="preserve"> муниципального округа Донецкой Народной Республики.</w:t>
      </w:r>
    </w:p>
    <w:p w14:paraId="2C90F5D7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>Возмещение расходов, связанных с осуществлением депутатом своей депутатской деятельности, производится в следующих случаях:</w:t>
      </w:r>
    </w:p>
    <w:p w14:paraId="50340F33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 xml:space="preserve">- участия в заседаниях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совета;</w:t>
      </w:r>
    </w:p>
    <w:p w14:paraId="7837E60D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>- участия в депутатских комитетах (комиссиях);</w:t>
      </w:r>
    </w:p>
    <w:p w14:paraId="1381685A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 xml:space="preserve">- выполнения поручений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совета;</w:t>
      </w:r>
    </w:p>
    <w:p w14:paraId="668D0043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г) </w:t>
      </w:r>
      <w:r w:rsidRPr="00623E43">
        <w:rPr>
          <w:rFonts w:ascii="Arial" w:hAnsi="Arial" w:cs="Arial"/>
          <w:sz w:val="28"/>
          <w:szCs w:val="28"/>
        </w:rPr>
        <w:t xml:space="preserve">иные расходы, необходимые для осуществления депутатской деятельности. </w:t>
      </w:r>
    </w:p>
    <w:p w14:paraId="4A4FF3B0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4.2. Возмещение расходов, связанных с осуществлением депутатской деятельности, осуществляется в размере, документально подтвержденном отчетными документами, но не более 1500 (одна тысяча пятьсот) рублей в месяц. </w:t>
      </w:r>
    </w:p>
    <w:p w14:paraId="78448F9C" w14:textId="77777777" w:rsidR="002A2C09" w:rsidRPr="00623E43" w:rsidRDefault="002A2C09" w:rsidP="002A2C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>4.3. Возмещение расходов в иных формах, не предусмотренных настоящим Положением, запрещается.</w:t>
      </w:r>
    </w:p>
    <w:p w14:paraId="79464A5B" w14:textId="77777777" w:rsidR="002A2C09" w:rsidRPr="00623E43" w:rsidRDefault="002A2C09" w:rsidP="002A2C09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189F7A79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23E43">
        <w:rPr>
          <w:rFonts w:ascii="Arial" w:hAnsi="Arial" w:cs="Arial"/>
          <w:b/>
          <w:sz w:val="28"/>
          <w:szCs w:val="28"/>
          <w:lang w:eastAsia="ru-RU"/>
        </w:rPr>
        <w:t>Статья 5. Порядок возмещения расходов</w:t>
      </w:r>
    </w:p>
    <w:p w14:paraId="392A3FB6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24DAF519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5.1. До 10 числа месяца, следующего за отчетным, депутаты представляют Председателю </w:t>
      </w:r>
      <w:proofErr w:type="spellStart"/>
      <w:r w:rsidRPr="00623E43">
        <w:rPr>
          <w:rFonts w:ascii="Arial" w:hAnsi="Arial" w:cs="Arial"/>
          <w:sz w:val="28"/>
          <w:szCs w:val="28"/>
          <w:lang w:eastAsia="ru-RU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  <w:lang w:eastAsia="ru-RU"/>
        </w:rPr>
        <w:t xml:space="preserve"> муниципального совета заявление о возмещении фактически понесенных в отчетном периоде расходов, связанных с депутатской деятельностью (приложение № 1 к настоящему Положению), и финансовый отчет по возмещению расходов, связанных с осуществлением депутатской деятельности (приложение № 2 к настоящему Положению). </w:t>
      </w:r>
    </w:p>
    <w:p w14:paraId="7EF97A99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 xml:space="preserve">Заявление и финансовый отчет предоставляются в одном экземпляре. </w:t>
      </w:r>
      <w:r w:rsidRPr="00623E43">
        <w:rPr>
          <w:rFonts w:ascii="Arial" w:hAnsi="Arial" w:cs="Arial"/>
          <w:sz w:val="28"/>
          <w:szCs w:val="28"/>
        </w:rPr>
        <w:br/>
        <w:t>К заявлению должны быть приложены подлинники (оригиналы) документов, подтверждающих расходы, которыми являются: кассовые чеки, товарные чеки, квитанции к приходно-кассовому ордеру, договор на предоставление услуг связи между депутатом и оператором, предоставляющим услуги связи, проездные документы и иные документы.</w:t>
      </w:r>
    </w:p>
    <w:p w14:paraId="43E13A77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>В кассовом чеке должны быть четко пропечатаны наименование продавца, его ИНН, номер кассовой машины, дата, сумма.</w:t>
      </w:r>
    </w:p>
    <w:p w14:paraId="328CBCE0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>В товарном чеке должны быть: дата, совпадающая с датой в кассовом чеке, наименование организации, наименование товара, его количество, цена, сумма цифрами и прописью, подпись продавца, и печать организации.</w:t>
      </w:r>
    </w:p>
    <w:p w14:paraId="5C36A874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>Для компенсации расходов за пользование мобильной связью депутат представляет документ, подтверждающий регистрацию на его имя номера телефона, по которому производится возмещение расходов (договор на предоставление услуг связи между депутатом и оператором, предоставляющим данные услуги).</w:t>
      </w:r>
    </w:p>
    <w:p w14:paraId="37E94421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5.2. Обязательным приложением к финансовому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 3 к настоящему Положению. </w:t>
      </w:r>
    </w:p>
    <w:p w14:paraId="0AE7859A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5.3. Возмещение расходов, связанных с осуществлением депутатской деятельности, осуществляется на основании распоряжения Председателя </w:t>
      </w:r>
      <w:proofErr w:type="spellStart"/>
      <w:r w:rsidRPr="00623E43">
        <w:rPr>
          <w:rFonts w:ascii="Arial" w:hAnsi="Arial" w:cs="Arial"/>
          <w:sz w:val="28"/>
          <w:szCs w:val="28"/>
          <w:lang w:eastAsia="ru-RU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  <w:lang w:eastAsia="ru-RU"/>
        </w:rPr>
        <w:t xml:space="preserve"> муниципального совета в форме выплаты денежных средств в установленном настоящим Положением размере путем их перечисления на указанные депутатами банковские счета.</w:t>
      </w:r>
    </w:p>
    <w:p w14:paraId="6EFD0FBA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5.4. Выплата денежных средств по возмещению расходов, связанных </w:t>
      </w:r>
      <w:r w:rsidRPr="00623E43">
        <w:rPr>
          <w:rFonts w:ascii="Arial" w:hAnsi="Arial" w:cs="Arial"/>
          <w:sz w:val="28"/>
          <w:szCs w:val="28"/>
          <w:lang w:eastAsia="ru-RU"/>
        </w:rPr>
        <w:br/>
        <w:t xml:space="preserve">с осуществлением депутатской деятельности, производится в течение 10 календарных дней с момента представления депутатом финансового отчета </w:t>
      </w:r>
      <w:r w:rsidRPr="00623E43">
        <w:rPr>
          <w:rFonts w:ascii="Arial" w:hAnsi="Arial" w:cs="Arial"/>
          <w:sz w:val="28"/>
          <w:szCs w:val="28"/>
          <w:lang w:eastAsia="ru-RU"/>
        </w:rPr>
        <w:br/>
        <w:t xml:space="preserve">и отчетных документов, подтверждающих наличие права на </w:t>
      </w:r>
      <w:r w:rsidRPr="00623E43">
        <w:rPr>
          <w:rFonts w:ascii="Arial" w:hAnsi="Arial" w:cs="Arial"/>
          <w:sz w:val="28"/>
          <w:szCs w:val="28"/>
          <w:lang w:eastAsia="ru-RU"/>
        </w:rPr>
        <w:lastRenderedPageBreak/>
        <w:t xml:space="preserve">возмещение расходов. </w:t>
      </w:r>
    </w:p>
    <w:p w14:paraId="7D5147E8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5.5. Основаниями для отказа в возмещении расходов, связанных с осуществлением депутатской деятельности, являются:</w:t>
      </w:r>
    </w:p>
    <w:p w14:paraId="32407A81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а) не представление финансового отчета;</w:t>
      </w:r>
    </w:p>
    <w:p w14:paraId="6EA87E01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б) не представление (или представление не в полном объеме) отчетных документов, указанных в приложении № 3 к настоящему Положению;</w:t>
      </w:r>
    </w:p>
    <w:p w14:paraId="50F6CFB8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в) представление отчетных документов на возмещение расходов, связанных с осуществлением депутатской деятельности, позже установленных п. 5.1 настоящего Положения сроков;</w:t>
      </w:r>
    </w:p>
    <w:p w14:paraId="278B9A4A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г) представление отчетных документов на возмещение расходов, не связанных с депутатской деятельностью.</w:t>
      </w:r>
    </w:p>
    <w:p w14:paraId="31AAD78F" w14:textId="77777777" w:rsidR="002A2C09" w:rsidRPr="00623E43" w:rsidRDefault="002A2C09" w:rsidP="002A2C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</w:rPr>
        <w:t xml:space="preserve">Депутату, не принимавшему участие в работе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совета, заседании постоянных депутатских комитетах (комиссиях) без уважительной причины, расходы не возмещаются. </w:t>
      </w:r>
      <w:r w:rsidRPr="00623E43">
        <w:rPr>
          <w:rFonts w:ascii="Arial" w:hAnsi="Arial" w:cs="Arial"/>
          <w:sz w:val="28"/>
          <w:szCs w:val="28"/>
        </w:rPr>
        <w:br/>
        <w:t xml:space="preserve">К уважительным причинам относятся: командировка, болезнь, учеба, отпуск с выездом за пределы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округа. Для подтверждения отсутствия по уважительной причине депутатом представляются соответствующие документы Председателю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совета.</w:t>
      </w:r>
    </w:p>
    <w:p w14:paraId="021C5827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5.6. Возмещение расходов, связанных с осуществлением депутатской деятельности, в размерах, превышающих установленный п. 4.2 настоящего Положения предельный размер возмещения, не допускается.</w:t>
      </w:r>
    </w:p>
    <w:p w14:paraId="146E836C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>5.7. </w:t>
      </w:r>
      <w:r w:rsidRPr="00623E43">
        <w:rPr>
          <w:rFonts w:ascii="Arial" w:hAnsi="Arial" w:cs="Arial"/>
          <w:sz w:val="28"/>
          <w:szCs w:val="28"/>
        </w:rPr>
        <w:t xml:space="preserve">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совета.</w:t>
      </w:r>
    </w:p>
    <w:p w14:paraId="6EB48300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</w:rPr>
        <w:t xml:space="preserve">5.8. Запрещается перераспределение невостребованных средств, предусмотренных для возмещения расходов, для выплат другим депутатам </w:t>
      </w:r>
      <w:proofErr w:type="spellStart"/>
      <w:r w:rsidRPr="00623E43">
        <w:rPr>
          <w:rFonts w:ascii="Arial" w:hAnsi="Arial" w:cs="Arial"/>
          <w:sz w:val="28"/>
          <w:szCs w:val="28"/>
        </w:rPr>
        <w:t>Старобешевского</w:t>
      </w:r>
      <w:proofErr w:type="spellEnd"/>
      <w:r w:rsidRPr="00623E43">
        <w:rPr>
          <w:rFonts w:ascii="Arial" w:hAnsi="Arial" w:cs="Arial"/>
          <w:sz w:val="28"/>
          <w:szCs w:val="28"/>
        </w:rPr>
        <w:t xml:space="preserve"> муниципального совета.</w:t>
      </w:r>
    </w:p>
    <w:p w14:paraId="1E1293C2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5.9. Ответственность за достоверность представляемых финансовых отчетов и прилагаемых к ним отчетных документов, подтверждающих наличие права на возмещение расходов, возлагается на депутата. </w:t>
      </w:r>
    </w:p>
    <w:p w14:paraId="49BB3D96" w14:textId="77777777" w:rsidR="002A2C09" w:rsidRPr="00623E43" w:rsidRDefault="002A2C09" w:rsidP="002A2C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23E43">
        <w:rPr>
          <w:rFonts w:ascii="Arial" w:hAnsi="Arial" w:cs="Arial"/>
          <w:sz w:val="28"/>
          <w:szCs w:val="28"/>
          <w:lang w:eastAsia="ru-RU"/>
        </w:rPr>
        <w:t xml:space="preserve">5.10. Первичные учетные документы бухгалтерского учета подлежат хранению у ответственного должностного лица осуществляющего ведение бухгалтерского учета в </w:t>
      </w:r>
      <w:proofErr w:type="spellStart"/>
      <w:r w:rsidRPr="00623E43">
        <w:rPr>
          <w:rFonts w:ascii="Arial" w:hAnsi="Arial" w:cs="Arial"/>
          <w:sz w:val="28"/>
          <w:szCs w:val="28"/>
          <w:lang w:eastAsia="ru-RU"/>
        </w:rPr>
        <w:t>Старобешевском</w:t>
      </w:r>
      <w:proofErr w:type="spellEnd"/>
      <w:r w:rsidRPr="00623E43">
        <w:rPr>
          <w:rFonts w:ascii="Arial" w:hAnsi="Arial" w:cs="Arial"/>
          <w:sz w:val="28"/>
          <w:szCs w:val="28"/>
          <w:lang w:eastAsia="ru-RU"/>
        </w:rPr>
        <w:t xml:space="preserve"> муниципальном совете в течение пяти лет после отчетного периода. </w:t>
      </w:r>
    </w:p>
    <w:p w14:paraId="589FB94B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96"/>
    <w:rsid w:val="00172C39"/>
    <w:rsid w:val="002A2C09"/>
    <w:rsid w:val="005F4963"/>
    <w:rsid w:val="00781704"/>
    <w:rsid w:val="00940D9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02E"/>
  <w15:chartTrackingRefBased/>
  <w15:docId w15:val="{CAF292CC-F8FF-4345-9A0C-65867635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2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A2C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2A2C0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2024-02-27T13:12:00Z</dcterms:created>
  <dcterms:modified xsi:type="dcterms:W3CDTF">2024-02-27T13:15:00Z</dcterms:modified>
</cp:coreProperties>
</file>