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BF500" w14:textId="51CA3059" w:rsidR="00447243" w:rsidRDefault="00E459D9" w:rsidP="001911CA">
      <w:pPr>
        <w:pStyle w:val="a4"/>
        <w:ind w:left="4536"/>
        <w:jc w:val="both"/>
        <w:rPr>
          <w:b w:val="0"/>
          <w:bCs w:val="0"/>
        </w:rPr>
      </w:pPr>
      <w:r>
        <w:rPr>
          <w:b w:val="0"/>
          <w:bCs w:val="0"/>
        </w:rPr>
        <w:t>УТВЕРЖДЕН</w:t>
      </w:r>
    </w:p>
    <w:p w14:paraId="54AD9C93" w14:textId="77777777" w:rsidR="001911CA" w:rsidRDefault="001911CA" w:rsidP="001911CA">
      <w:pPr>
        <w:pStyle w:val="a4"/>
        <w:ind w:left="4536"/>
        <w:jc w:val="both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2"/>
        <w:gridCol w:w="6138"/>
      </w:tblGrid>
      <w:tr w:rsidR="00447243" w14:paraId="4DD9F684" w14:textId="77777777">
        <w:tblPrEx>
          <w:tblCellMar>
            <w:top w:w="0" w:type="dxa"/>
            <w:bottom w:w="0" w:type="dxa"/>
          </w:tblCellMar>
        </w:tblPrEx>
        <w:trPr>
          <w:trHeight w:hRule="exact" w:val="2639"/>
          <w:jc w:val="center"/>
        </w:trPr>
        <w:tc>
          <w:tcPr>
            <w:tcW w:w="3262" w:type="dxa"/>
            <w:shd w:val="clear" w:color="auto" w:fill="FFFFFF"/>
          </w:tcPr>
          <w:p w14:paraId="1B12CDCE" w14:textId="77777777" w:rsidR="00447243" w:rsidRDefault="00447243" w:rsidP="001911CA">
            <w:pPr>
              <w:ind w:left="4536"/>
              <w:jc w:val="both"/>
              <w:rPr>
                <w:sz w:val="10"/>
                <w:szCs w:val="10"/>
              </w:rPr>
            </w:pPr>
          </w:p>
        </w:tc>
        <w:tc>
          <w:tcPr>
            <w:tcW w:w="6138" w:type="dxa"/>
            <w:shd w:val="clear" w:color="auto" w:fill="FFFFFF"/>
          </w:tcPr>
          <w:p w14:paraId="558DA49F" w14:textId="77777777" w:rsidR="001911CA" w:rsidRDefault="00E459D9" w:rsidP="001911CA">
            <w:pPr>
              <w:pStyle w:val="a6"/>
              <w:ind w:left="1266"/>
              <w:jc w:val="both"/>
            </w:pPr>
            <w:r>
              <w:t xml:space="preserve">Распоряжением врио Главы </w:t>
            </w:r>
          </w:p>
          <w:p w14:paraId="05A7A904" w14:textId="77777777" w:rsidR="001911CA" w:rsidRDefault="00E459D9" w:rsidP="001911CA">
            <w:pPr>
              <w:pStyle w:val="a6"/>
              <w:ind w:left="1266"/>
              <w:jc w:val="both"/>
            </w:pPr>
            <w:r>
              <w:t xml:space="preserve">Донецкой Народной Республики </w:t>
            </w:r>
          </w:p>
          <w:p w14:paraId="3B6E1248" w14:textId="0C0BA725" w:rsidR="00447243" w:rsidRDefault="00E459D9" w:rsidP="001911CA">
            <w:pPr>
              <w:pStyle w:val="a6"/>
              <w:ind w:left="1266"/>
              <w:jc w:val="both"/>
            </w:pPr>
            <w:r>
              <w:t>от 26 апреля 2023 г. № 106</w:t>
            </w:r>
          </w:p>
          <w:p w14:paraId="3617DBC2" w14:textId="44F9AD8A" w:rsidR="001911CA" w:rsidRPr="001911CA" w:rsidRDefault="001911CA" w:rsidP="001911CA">
            <w:pPr>
              <w:pStyle w:val="a6"/>
              <w:ind w:left="1266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(</w:t>
            </w:r>
            <w:r w:rsidRPr="001911CA">
              <w:rPr>
                <w:i/>
                <w:iCs/>
                <w:color w:val="808080" w:themeColor="background1" w:themeShade="80"/>
              </w:rPr>
              <w:t>в ред. Распоряжения Главы ДНР от 26.02.2024 № 65</w:t>
            </w:r>
            <w:r>
              <w:rPr>
                <w:i/>
                <w:iCs/>
              </w:rPr>
              <w:t>)</w:t>
            </w:r>
          </w:p>
          <w:p w14:paraId="08C021B6" w14:textId="3107F0AC" w:rsidR="00447243" w:rsidRDefault="00447243" w:rsidP="001911CA">
            <w:pPr>
              <w:pStyle w:val="a6"/>
              <w:ind w:left="1266"/>
              <w:jc w:val="both"/>
            </w:pPr>
          </w:p>
        </w:tc>
      </w:tr>
    </w:tbl>
    <w:p w14:paraId="35E36521" w14:textId="77777777" w:rsidR="001911CA" w:rsidRDefault="001911CA">
      <w:pPr>
        <w:pStyle w:val="a4"/>
      </w:pPr>
      <w:r>
        <w:t>СОСТАВ</w:t>
      </w:r>
      <w:r>
        <w:t xml:space="preserve"> </w:t>
      </w:r>
    </w:p>
    <w:p w14:paraId="595AB74F" w14:textId="77777777" w:rsidR="001911CA" w:rsidRDefault="00E459D9">
      <w:pPr>
        <w:pStyle w:val="a4"/>
      </w:pPr>
      <w:r>
        <w:t xml:space="preserve">Рабочей группы по подготовке и организации участия </w:t>
      </w:r>
    </w:p>
    <w:p w14:paraId="3DD31705" w14:textId="08372E9E" w:rsidR="00447243" w:rsidRDefault="001911CA" w:rsidP="001911CA">
      <w:pPr>
        <w:pStyle w:val="a4"/>
        <w:tabs>
          <w:tab w:val="center" w:pos="4701"/>
        </w:tabs>
        <w:jc w:val="left"/>
      </w:pPr>
      <w:r>
        <w:tab/>
      </w:r>
      <w:r w:rsidR="00E459D9">
        <w:t>в Международной выставке-форуме «Россия»</w:t>
      </w:r>
    </w:p>
    <w:p w14:paraId="6626F853" w14:textId="77777777" w:rsidR="00447243" w:rsidRDefault="00447243">
      <w:pPr>
        <w:spacing w:after="459" w:line="1" w:lineRule="exact"/>
      </w:pPr>
    </w:p>
    <w:p w14:paraId="609A0B1F" w14:textId="203409B6" w:rsidR="00447243" w:rsidRDefault="00447243">
      <w:pPr>
        <w:spacing w:line="1" w:lineRule="exact"/>
        <w:rPr>
          <w:sz w:val="2"/>
          <w:szCs w:val="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0"/>
        <w:gridCol w:w="551"/>
        <w:gridCol w:w="5711"/>
      </w:tblGrid>
      <w:tr w:rsidR="00436CA1" w14:paraId="5BBFD10A" w14:textId="77777777" w:rsidTr="00E459D9">
        <w:tc>
          <w:tcPr>
            <w:tcW w:w="3130" w:type="dxa"/>
          </w:tcPr>
          <w:p w14:paraId="51EA85B6" w14:textId="77777777" w:rsidR="00436CA1" w:rsidRDefault="00436CA1" w:rsidP="00436CA1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  <w:t>Костомаров Александр Константинович</w:t>
            </w:r>
          </w:p>
          <w:p w14:paraId="20FEFEF2" w14:textId="77777777" w:rsidR="00436CA1" w:rsidRDefault="00436CA1"/>
        </w:tc>
        <w:tc>
          <w:tcPr>
            <w:tcW w:w="551" w:type="dxa"/>
          </w:tcPr>
          <w:p w14:paraId="71873FC9" w14:textId="349B1CE2" w:rsidR="00436CA1" w:rsidRDefault="00436CA1" w:rsidP="00436CA1">
            <w:pPr>
              <w:jc w:val="both"/>
            </w:pPr>
            <w:r>
              <w:t>-</w:t>
            </w:r>
          </w:p>
        </w:tc>
        <w:tc>
          <w:tcPr>
            <w:tcW w:w="5711" w:type="dxa"/>
          </w:tcPr>
          <w:p w14:paraId="4E946E4D" w14:textId="77777777" w:rsidR="00436CA1" w:rsidRDefault="00436CA1" w:rsidP="00436CA1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  <w:t>первый заместитель Руководителя Администрации Главы Донецкой Народной Республики, руководитель Рабочей группы;</w:t>
            </w:r>
          </w:p>
          <w:p w14:paraId="6CA6F2DC" w14:textId="77777777" w:rsidR="00436CA1" w:rsidRDefault="00436CA1"/>
        </w:tc>
      </w:tr>
      <w:tr w:rsidR="00436CA1" w14:paraId="2C034AE5" w14:textId="77777777" w:rsidTr="00E459D9">
        <w:tc>
          <w:tcPr>
            <w:tcW w:w="3130" w:type="dxa"/>
          </w:tcPr>
          <w:p w14:paraId="3257BAA8" w14:textId="77777777" w:rsidR="00436CA1" w:rsidRDefault="00436CA1" w:rsidP="00436CA1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  <w:t>Крамаренко Артем Александрович</w:t>
            </w:r>
          </w:p>
          <w:p w14:paraId="68C354DB" w14:textId="77777777" w:rsidR="00436CA1" w:rsidRDefault="00436CA1"/>
        </w:tc>
        <w:tc>
          <w:tcPr>
            <w:tcW w:w="551" w:type="dxa"/>
          </w:tcPr>
          <w:p w14:paraId="289B48CD" w14:textId="3DAFD149" w:rsidR="00436CA1" w:rsidRDefault="00436CA1" w:rsidP="00436CA1">
            <w:pPr>
              <w:jc w:val="both"/>
            </w:pPr>
            <w:r>
              <w:t>-</w:t>
            </w:r>
          </w:p>
        </w:tc>
        <w:tc>
          <w:tcPr>
            <w:tcW w:w="5711" w:type="dxa"/>
          </w:tcPr>
          <w:p w14:paraId="181BBCBA" w14:textId="77777777" w:rsidR="00436CA1" w:rsidRDefault="00436CA1" w:rsidP="00436CA1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  <w:t>исполняющий обязанности заместителя Председателя Правительства Донецкой Народной Республики - Министра агропромышленной политики и продовольствия Донецкой Народной Республики;</w:t>
            </w:r>
          </w:p>
          <w:p w14:paraId="6844A1E2" w14:textId="2BBC804A" w:rsidR="00436CA1" w:rsidRPr="00436CA1" w:rsidRDefault="00436CA1" w:rsidP="00436CA1">
            <w:pPr>
              <w:ind w:firstLine="708"/>
            </w:pPr>
          </w:p>
        </w:tc>
      </w:tr>
      <w:tr w:rsidR="00436CA1" w14:paraId="1DF5FD92" w14:textId="77777777" w:rsidTr="00E459D9">
        <w:tc>
          <w:tcPr>
            <w:tcW w:w="3130" w:type="dxa"/>
          </w:tcPr>
          <w:p w14:paraId="550CDA25" w14:textId="77777777" w:rsidR="00436CA1" w:rsidRDefault="00436CA1" w:rsidP="00436CA1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  <w:t>Колударова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  <w:t xml:space="preserve"> Ольга Павловна</w:t>
            </w:r>
          </w:p>
          <w:p w14:paraId="155D0D55" w14:textId="77777777" w:rsidR="00436CA1" w:rsidRDefault="00436CA1"/>
        </w:tc>
        <w:tc>
          <w:tcPr>
            <w:tcW w:w="551" w:type="dxa"/>
          </w:tcPr>
          <w:p w14:paraId="2DD53D10" w14:textId="1CFCA66D" w:rsidR="00436CA1" w:rsidRDefault="00436CA1" w:rsidP="00436CA1">
            <w:pPr>
              <w:jc w:val="both"/>
            </w:pPr>
            <w:r>
              <w:t>-</w:t>
            </w:r>
          </w:p>
        </w:tc>
        <w:tc>
          <w:tcPr>
            <w:tcW w:w="5711" w:type="dxa"/>
          </w:tcPr>
          <w:p w14:paraId="5E70259C" w14:textId="5FCBD41B" w:rsidR="00436CA1" w:rsidRDefault="00436CA1" w:rsidP="00436CA1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  <w:t>исполняющий обязанности Министра образования и науки Донецкой Народной Республики;</w:t>
            </w:r>
          </w:p>
          <w:p w14:paraId="689457B7" w14:textId="0F5FBFD2" w:rsidR="00436CA1" w:rsidRDefault="00436CA1" w:rsidP="00436CA1"/>
        </w:tc>
      </w:tr>
      <w:tr w:rsidR="00436CA1" w14:paraId="49D6765E" w14:textId="77777777" w:rsidTr="00E459D9">
        <w:tc>
          <w:tcPr>
            <w:tcW w:w="3130" w:type="dxa"/>
          </w:tcPr>
          <w:p w14:paraId="552CC4ED" w14:textId="19CE6D06" w:rsidR="00436CA1" w:rsidRDefault="00436CA1" w:rsidP="00436CA1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  <w:t>Лебедь Геннадий Александрович</w:t>
            </w:r>
          </w:p>
          <w:p w14:paraId="010D87B6" w14:textId="77777777" w:rsidR="00436CA1" w:rsidRDefault="00436CA1"/>
        </w:tc>
        <w:tc>
          <w:tcPr>
            <w:tcW w:w="551" w:type="dxa"/>
          </w:tcPr>
          <w:p w14:paraId="7F1BF108" w14:textId="23897353" w:rsidR="00436CA1" w:rsidRDefault="00436CA1" w:rsidP="00436CA1">
            <w:pPr>
              <w:jc w:val="both"/>
            </w:pPr>
            <w:r>
              <w:t>-</w:t>
            </w:r>
          </w:p>
        </w:tc>
        <w:tc>
          <w:tcPr>
            <w:tcW w:w="5711" w:type="dxa"/>
          </w:tcPr>
          <w:p w14:paraId="74D1353A" w14:textId="77777777" w:rsidR="00436CA1" w:rsidRDefault="00436CA1" w:rsidP="00436CA1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  <w:t>первый заместитель Руководителя Администрации Главы Донецкой Народной Республики;</w:t>
            </w:r>
          </w:p>
          <w:p w14:paraId="6DFACEA5" w14:textId="77777777" w:rsidR="00436CA1" w:rsidRDefault="00436CA1"/>
        </w:tc>
      </w:tr>
      <w:tr w:rsidR="00436CA1" w14:paraId="66C9C92C" w14:textId="77777777" w:rsidTr="00E459D9">
        <w:tc>
          <w:tcPr>
            <w:tcW w:w="3130" w:type="dxa"/>
          </w:tcPr>
          <w:p w14:paraId="59F5A930" w14:textId="77777777" w:rsidR="00436CA1" w:rsidRDefault="00436CA1" w:rsidP="00436CA1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  <w:t>Макаров Кирилл Борисович</w:t>
            </w:r>
          </w:p>
          <w:p w14:paraId="4387D9AD" w14:textId="77777777" w:rsidR="00436CA1" w:rsidRDefault="00436CA1"/>
        </w:tc>
        <w:tc>
          <w:tcPr>
            <w:tcW w:w="551" w:type="dxa"/>
          </w:tcPr>
          <w:p w14:paraId="4DB6A068" w14:textId="6B19F4D1" w:rsidR="00436CA1" w:rsidRDefault="00436CA1" w:rsidP="00436CA1">
            <w:pPr>
              <w:jc w:val="both"/>
            </w:pPr>
            <w:r>
              <w:t>-</w:t>
            </w:r>
          </w:p>
        </w:tc>
        <w:tc>
          <w:tcPr>
            <w:tcW w:w="5711" w:type="dxa"/>
          </w:tcPr>
          <w:p w14:paraId="0C42B03D" w14:textId="77777777" w:rsidR="0044670B" w:rsidRDefault="0044670B" w:rsidP="0044670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  <w:t>исполняющий обязанности Министра молодежной политики Донецкой Народной Республики;</w:t>
            </w:r>
          </w:p>
          <w:p w14:paraId="72349876" w14:textId="77777777" w:rsidR="00436CA1" w:rsidRDefault="00436CA1"/>
        </w:tc>
      </w:tr>
      <w:tr w:rsidR="00436CA1" w14:paraId="0DB2863E" w14:textId="77777777" w:rsidTr="00E459D9">
        <w:tc>
          <w:tcPr>
            <w:tcW w:w="3130" w:type="dxa"/>
          </w:tcPr>
          <w:p w14:paraId="7A472621" w14:textId="77777777" w:rsidR="0044670B" w:rsidRDefault="0044670B" w:rsidP="0044670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  <w:t>Муратов Алексей Валентинович</w:t>
            </w:r>
          </w:p>
          <w:p w14:paraId="663782CF" w14:textId="77777777" w:rsidR="00436CA1" w:rsidRDefault="00436CA1"/>
        </w:tc>
        <w:tc>
          <w:tcPr>
            <w:tcW w:w="551" w:type="dxa"/>
          </w:tcPr>
          <w:p w14:paraId="7AA239A1" w14:textId="5DD1E292" w:rsidR="00436CA1" w:rsidRDefault="00436CA1" w:rsidP="00436CA1">
            <w:pPr>
              <w:jc w:val="both"/>
            </w:pPr>
            <w:r>
              <w:t>-</w:t>
            </w:r>
          </w:p>
        </w:tc>
        <w:tc>
          <w:tcPr>
            <w:tcW w:w="5711" w:type="dxa"/>
          </w:tcPr>
          <w:p w14:paraId="35069473" w14:textId="77777777" w:rsidR="0044670B" w:rsidRDefault="0044670B" w:rsidP="0044670B">
            <w:pPr>
              <w:widowControl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  <w:t>руководитель Центрального исполкома ОБЩЕСТВЕННОГО ДВИЖЕНИЯ</w:t>
            </w:r>
          </w:p>
          <w:p w14:paraId="5879DAD0" w14:textId="77777777" w:rsidR="0044670B" w:rsidRDefault="0044670B" w:rsidP="0044670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  <w:t>ДОНЕЦКАЯ РЕСПУБЛИКА</w:t>
            </w: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»;</w:t>
            </w:r>
          </w:p>
          <w:p w14:paraId="3C89CE0C" w14:textId="77777777" w:rsidR="00436CA1" w:rsidRDefault="00436CA1"/>
        </w:tc>
      </w:tr>
      <w:tr w:rsidR="00436CA1" w14:paraId="7F14F4C7" w14:textId="77777777" w:rsidTr="00E459D9">
        <w:tc>
          <w:tcPr>
            <w:tcW w:w="3130" w:type="dxa"/>
          </w:tcPr>
          <w:p w14:paraId="24307BD1" w14:textId="77777777" w:rsidR="004915FB" w:rsidRDefault="004915FB" w:rsidP="004915F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  <w:t>Никитина Елена Николаевна</w:t>
            </w:r>
          </w:p>
          <w:p w14:paraId="14D4B0DF" w14:textId="77777777" w:rsidR="00436CA1" w:rsidRDefault="00436CA1"/>
        </w:tc>
        <w:tc>
          <w:tcPr>
            <w:tcW w:w="551" w:type="dxa"/>
          </w:tcPr>
          <w:p w14:paraId="3E922544" w14:textId="57EDE390" w:rsidR="00436CA1" w:rsidRDefault="00436CA1" w:rsidP="00436CA1">
            <w:pPr>
              <w:jc w:val="both"/>
            </w:pPr>
            <w:r>
              <w:t>-</w:t>
            </w:r>
          </w:p>
        </w:tc>
        <w:tc>
          <w:tcPr>
            <w:tcW w:w="5711" w:type="dxa"/>
          </w:tcPr>
          <w:p w14:paraId="173F9248" w14:textId="77777777" w:rsidR="004915FB" w:rsidRDefault="004915FB" w:rsidP="004915F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  <w:t>советник Главы Донецкой Народной Республики;</w:t>
            </w:r>
          </w:p>
          <w:p w14:paraId="07AC7BC5" w14:textId="77777777" w:rsidR="00436CA1" w:rsidRDefault="00436CA1"/>
        </w:tc>
      </w:tr>
      <w:tr w:rsidR="00436CA1" w14:paraId="3F713168" w14:textId="77777777" w:rsidTr="00E459D9">
        <w:tc>
          <w:tcPr>
            <w:tcW w:w="3130" w:type="dxa"/>
          </w:tcPr>
          <w:p w14:paraId="78828CBB" w14:textId="77777777" w:rsidR="004915FB" w:rsidRDefault="004915FB" w:rsidP="004915F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  <w:t>Никонорова Наталья Юрьевна</w:t>
            </w:r>
          </w:p>
          <w:p w14:paraId="61FF69AE" w14:textId="77777777" w:rsidR="00436CA1" w:rsidRDefault="00436CA1"/>
        </w:tc>
        <w:tc>
          <w:tcPr>
            <w:tcW w:w="551" w:type="dxa"/>
          </w:tcPr>
          <w:p w14:paraId="1E862DED" w14:textId="5C3FF410" w:rsidR="00436CA1" w:rsidRDefault="00436CA1" w:rsidP="00436CA1">
            <w:pPr>
              <w:jc w:val="both"/>
            </w:pPr>
            <w:r>
              <w:t>-</w:t>
            </w:r>
          </w:p>
        </w:tc>
        <w:tc>
          <w:tcPr>
            <w:tcW w:w="5711" w:type="dxa"/>
          </w:tcPr>
          <w:p w14:paraId="7914CC54" w14:textId="77777777" w:rsidR="004915FB" w:rsidRDefault="004915FB" w:rsidP="004915F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  <w:t>сенатор Российской Федерации - представитель от исполнительного органа государственной власти Донецкой Народной Республики;</w:t>
            </w:r>
          </w:p>
          <w:p w14:paraId="1C9C9E4A" w14:textId="77777777" w:rsidR="00436CA1" w:rsidRDefault="00436CA1"/>
        </w:tc>
      </w:tr>
      <w:tr w:rsidR="004915FB" w14:paraId="4FC565BA" w14:textId="77777777" w:rsidTr="00E459D9">
        <w:tc>
          <w:tcPr>
            <w:tcW w:w="3130" w:type="dxa"/>
          </w:tcPr>
          <w:p w14:paraId="3D442BCF" w14:textId="77777777" w:rsidR="004915FB" w:rsidRDefault="004915FB" w:rsidP="004915F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  <w:t>Прокопенко Сергей Борисович</w:t>
            </w:r>
          </w:p>
          <w:p w14:paraId="4BF05D4D" w14:textId="77777777" w:rsidR="004915FB" w:rsidRDefault="004915FB" w:rsidP="004915FB">
            <w:pPr>
              <w:widowControl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</w:pPr>
          </w:p>
        </w:tc>
        <w:tc>
          <w:tcPr>
            <w:tcW w:w="551" w:type="dxa"/>
          </w:tcPr>
          <w:p w14:paraId="5F383EF1" w14:textId="2C3181F0" w:rsidR="004915FB" w:rsidRDefault="004915FB" w:rsidP="00436CA1">
            <w:pPr>
              <w:jc w:val="both"/>
            </w:pPr>
            <w:r>
              <w:t>-</w:t>
            </w:r>
          </w:p>
        </w:tc>
        <w:tc>
          <w:tcPr>
            <w:tcW w:w="5711" w:type="dxa"/>
          </w:tcPr>
          <w:p w14:paraId="34284B0D" w14:textId="77777777" w:rsidR="004915FB" w:rsidRDefault="004915FB" w:rsidP="004915F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  <w:t>заместитель Председателя Народного Совета Донецкой Народной Республики второго созыва;</w:t>
            </w:r>
          </w:p>
          <w:p w14:paraId="0BD399F1" w14:textId="77777777" w:rsidR="004915FB" w:rsidRDefault="004915FB" w:rsidP="004915FB">
            <w:pPr>
              <w:widowControl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</w:pPr>
          </w:p>
        </w:tc>
      </w:tr>
      <w:tr w:rsidR="004915FB" w14:paraId="37A64592" w14:textId="77777777" w:rsidTr="00E459D9">
        <w:tc>
          <w:tcPr>
            <w:tcW w:w="3130" w:type="dxa"/>
          </w:tcPr>
          <w:p w14:paraId="0D359948" w14:textId="77777777" w:rsidR="004915FB" w:rsidRDefault="004915FB" w:rsidP="004915F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  <w:t>Скороходов Валерий Владимирович</w:t>
            </w:r>
          </w:p>
          <w:p w14:paraId="51D87BDD" w14:textId="77777777" w:rsidR="004915FB" w:rsidRDefault="004915FB" w:rsidP="004915FB">
            <w:pPr>
              <w:widowControl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</w:pPr>
          </w:p>
        </w:tc>
        <w:tc>
          <w:tcPr>
            <w:tcW w:w="551" w:type="dxa"/>
          </w:tcPr>
          <w:p w14:paraId="7914C0D2" w14:textId="3454F2C0" w:rsidR="004915FB" w:rsidRDefault="004915FB" w:rsidP="00436CA1">
            <w:pPr>
              <w:jc w:val="both"/>
            </w:pPr>
            <w:r>
              <w:t>-</w:t>
            </w:r>
          </w:p>
        </w:tc>
        <w:tc>
          <w:tcPr>
            <w:tcW w:w="5711" w:type="dxa"/>
          </w:tcPr>
          <w:p w14:paraId="7EC2DF5B" w14:textId="11E32482" w:rsidR="004915FB" w:rsidRDefault="004915FB" w:rsidP="004915F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  <w:t>депутат Народного Совета Донецкой Народной Республики второго созыва, председатель Комитета Народного Совета по</w:t>
            </w:r>
            <w:r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  <w:t> </w:t>
            </w:r>
            <w:r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  <w:t>сельскому хозяйству и земельным ресурсам;</w:t>
            </w:r>
          </w:p>
          <w:p w14:paraId="2C363BF1" w14:textId="77777777" w:rsidR="004915FB" w:rsidRDefault="004915FB" w:rsidP="004915FB">
            <w:pPr>
              <w:widowControl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</w:pPr>
          </w:p>
        </w:tc>
      </w:tr>
      <w:tr w:rsidR="004915FB" w14:paraId="3698D7C5" w14:textId="77777777" w:rsidTr="00E459D9">
        <w:tc>
          <w:tcPr>
            <w:tcW w:w="3130" w:type="dxa"/>
          </w:tcPr>
          <w:p w14:paraId="5DD0220F" w14:textId="77777777" w:rsidR="004915FB" w:rsidRDefault="004915FB" w:rsidP="004915F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  <w:t>Толстыкина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  <w:t xml:space="preserve"> Лариса Валентиновна</w:t>
            </w:r>
          </w:p>
          <w:p w14:paraId="731FE922" w14:textId="77777777" w:rsidR="004915FB" w:rsidRDefault="004915FB" w:rsidP="004915FB">
            <w:pPr>
              <w:widowControl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</w:pPr>
          </w:p>
        </w:tc>
        <w:tc>
          <w:tcPr>
            <w:tcW w:w="551" w:type="dxa"/>
          </w:tcPr>
          <w:p w14:paraId="2A3FA5CE" w14:textId="0569EBBE" w:rsidR="004915FB" w:rsidRDefault="004915FB" w:rsidP="00436CA1">
            <w:pPr>
              <w:jc w:val="both"/>
            </w:pPr>
            <w:r>
              <w:t>-</w:t>
            </w:r>
          </w:p>
        </w:tc>
        <w:tc>
          <w:tcPr>
            <w:tcW w:w="5711" w:type="dxa"/>
          </w:tcPr>
          <w:p w14:paraId="0F190C42" w14:textId="77777777" w:rsidR="004915FB" w:rsidRDefault="004915FB" w:rsidP="004915F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  <w:t>исполняющий обязанности заместителя Председателя Правительства Донецкой Народной Республики.</w:t>
            </w:r>
          </w:p>
          <w:p w14:paraId="66C88B67" w14:textId="7D283614" w:rsidR="004915FB" w:rsidRPr="004915FB" w:rsidRDefault="004915FB" w:rsidP="004915FB">
            <w:pPr>
              <w:tabs>
                <w:tab w:val="left" w:pos="1841"/>
              </w:tabs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  <w:tab/>
            </w:r>
          </w:p>
        </w:tc>
      </w:tr>
      <w:tr w:rsidR="00E459D9" w14:paraId="0E8E82ED" w14:textId="77777777" w:rsidTr="00E459D9">
        <w:tc>
          <w:tcPr>
            <w:tcW w:w="3130" w:type="dxa"/>
          </w:tcPr>
          <w:p w14:paraId="46725D48" w14:textId="77777777" w:rsidR="00E459D9" w:rsidRDefault="00E459D9" w:rsidP="00E459D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  <w:t>Калюжный Андрей Юрьевич</w:t>
            </w:r>
          </w:p>
          <w:p w14:paraId="2273C711" w14:textId="77777777" w:rsidR="00E459D9" w:rsidRDefault="00E459D9" w:rsidP="004915FB">
            <w:pPr>
              <w:widowControl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</w:pPr>
          </w:p>
        </w:tc>
        <w:tc>
          <w:tcPr>
            <w:tcW w:w="551" w:type="dxa"/>
          </w:tcPr>
          <w:p w14:paraId="4EA895AA" w14:textId="7D0D61CC" w:rsidR="00E459D9" w:rsidRDefault="00E459D9" w:rsidP="00436CA1">
            <w:pPr>
              <w:jc w:val="both"/>
            </w:pPr>
            <w:r>
              <w:t>-</w:t>
            </w:r>
          </w:p>
        </w:tc>
        <w:tc>
          <w:tcPr>
            <w:tcW w:w="5711" w:type="dxa"/>
          </w:tcPr>
          <w:p w14:paraId="61609A41" w14:textId="77777777" w:rsidR="00E459D9" w:rsidRDefault="00E459D9" w:rsidP="00E459D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  <w:t xml:space="preserve">Председатель Правления Государственного концерна </w:t>
            </w: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  <w:t>Корпорация развития Донбасса</w:t>
            </w: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».</w:t>
            </w:r>
          </w:p>
          <w:p w14:paraId="34828754" w14:textId="77777777" w:rsidR="00E459D9" w:rsidRDefault="00E459D9" w:rsidP="004915FB">
            <w:pPr>
              <w:widowControl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</w:pPr>
          </w:p>
        </w:tc>
      </w:tr>
    </w:tbl>
    <w:p w14:paraId="6DB731B0" w14:textId="77777777" w:rsidR="00000000" w:rsidRDefault="00E459D9">
      <w:bookmarkStart w:id="0" w:name="_GoBack"/>
      <w:bookmarkEnd w:id="0"/>
    </w:p>
    <w:sectPr w:rsidR="00000000" w:rsidSect="004915FB">
      <w:headerReference w:type="even" r:id="rId7"/>
      <w:headerReference w:type="default" r:id="rId8"/>
      <w:pgSz w:w="11900" w:h="16840"/>
      <w:pgMar w:top="1134" w:right="567" w:bottom="1134" w:left="1701" w:header="0" w:footer="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F49DFF" w14:textId="77777777" w:rsidR="00000000" w:rsidRDefault="00E459D9">
      <w:r>
        <w:separator/>
      </w:r>
    </w:p>
  </w:endnote>
  <w:endnote w:type="continuationSeparator" w:id="0">
    <w:p w14:paraId="72DF5333" w14:textId="77777777" w:rsidR="00000000" w:rsidRDefault="00E45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FA1BFC" w14:textId="77777777" w:rsidR="00447243" w:rsidRDefault="00447243"/>
  </w:footnote>
  <w:footnote w:type="continuationSeparator" w:id="0">
    <w:p w14:paraId="297A98EC" w14:textId="77777777" w:rsidR="00447243" w:rsidRDefault="0044724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1524A" w14:textId="77777777" w:rsidR="00447243" w:rsidRDefault="00E459D9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4DC76B30" wp14:editId="7667DF56">
              <wp:simplePos x="0" y="0"/>
              <wp:positionH relativeFrom="page">
                <wp:posOffset>4120515</wp:posOffset>
              </wp:positionH>
              <wp:positionV relativeFrom="page">
                <wp:posOffset>469265</wp:posOffset>
              </wp:positionV>
              <wp:extent cx="66040" cy="10985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04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9EFCA5A" w14:textId="77777777" w:rsidR="00447243" w:rsidRDefault="00E459D9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C76B30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324.45pt;margin-top:36.95pt;width:5.2pt;height:8.6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" filled="f" stroked="f">
              <v:textbox style="mso-fit-shape-to-text:t" inset="0,0,0,0">
                <w:txbxContent>
                  <w:p w14:paraId="09EFCA5A" w14:textId="77777777" w:rsidR="00447243" w:rsidRDefault="00E459D9">
                    <w:pPr>
                      <w:pStyle w:val="20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B3EE8" w14:textId="77777777" w:rsidR="00447243" w:rsidRDefault="00447243">
    <w:pPr>
      <w:spacing w:line="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243"/>
    <w:rsid w:val="001911CA"/>
    <w:rsid w:val="00436CA1"/>
    <w:rsid w:val="0044670B"/>
    <w:rsid w:val="00447243"/>
    <w:rsid w:val="004915FB"/>
    <w:rsid w:val="00E4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BD465"/>
  <w15:docId w15:val="{7AB733D0-8EEB-491F-8A3F-88856D746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5">
    <w:name w:val="Друго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a4">
    <w:name w:val="Подпись к таблице"/>
    <w:basedOn w:val="a"/>
    <w:link w:val="a3"/>
    <w:pPr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6">
    <w:name w:val="Другое"/>
    <w:basedOn w:val="a"/>
    <w:link w:val="a5"/>
    <w:pPr>
      <w:ind w:left="8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table" w:styleId="a7">
    <w:name w:val="Table Grid"/>
    <w:basedOn w:val="a1"/>
    <w:uiPriority w:val="39"/>
    <w:rsid w:val="00436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1C63C-7316-4B09-823A-6007106CE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Солодовник Оксана Валерьевна</cp:lastModifiedBy>
  <cp:revision>5</cp:revision>
  <dcterms:created xsi:type="dcterms:W3CDTF">2024-02-26T11:13:00Z</dcterms:created>
  <dcterms:modified xsi:type="dcterms:W3CDTF">2024-02-26T11:28:00Z</dcterms:modified>
</cp:coreProperties>
</file>