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EC" w:rsidRPr="009C56EC" w:rsidRDefault="009C56EC" w:rsidP="009C56EC">
      <w:pPr>
        <w:spacing w:after="0" w:line="240" w:lineRule="auto"/>
        <w:ind w:left="8505"/>
        <w:rPr>
          <w:rFonts w:ascii="Arial" w:eastAsia="Calibri" w:hAnsi="Arial" w:cs="Arial"/>
          <w:sz w:val="24"/>
          <w:szCs w:val="24"/>
        </w:rPr>
      </w:pPr>
      <w:r w:rsidRPr="009C56EC">
        <w:rPr>
          <w:rFonts w:ascii="Arial" w:eastAsia="Calibri" w:hAnsi="Arial" w:cs="Arial"/>
          <w:sz w:val="24"/>
          <w:szCs w:val="24"/>
        </w:rPr>
        <w:t>Приложение № 4</w:t>
      </w:r>
    </w:p>
    <w:p w:rsidR="009C56EC" w:rsidRPr="009C56EC" w:rsidRDefault="009C56EC" w:rsidP="009C56EC">
      <w:pPr>
        <w:spacing w:after="0" w:line="240" w:lineRule="auto"/>
        <w:ind w:left="8505"/>
        <w:rPr>
          <w:rFonts w:ascii="Arial" w:eastAsia="Calibri" w:hAnsi="Arial" w:cs="Arial"/>
          <w:sz w:val="24"/>
          <w:szCs w:val="24"/>
        </w:rPr>
      </w:pPr>
      <w:r w:rsidRPr="009C56EC">
        <w:rPr>
          <w:rFonts w:ascii="Arial" w:eastAsia="Calibri" w:hAnsi="Arial" w:cs="Arial"/>
          <w:sz w:val="24"/>
          <w:szCs w:val="24"/>
        </w:rPr>
        <w:t xml:space="preserve">к Решению </w:t>
      </w:r>
    </w:p>
    <w:p w:rsidR="009C56EC" w:rsidRPr="009C56EC" w:rsidRDefault="009C56EC" w:rsidP="009C56EC">
      <w:pPr>
        <w:spacing w:after="0" w:line="240" w:lineRule="auto"/>
        <w:ind w:left="8505"/>
        <w:rPr>
          <w:rFonts w:ascii="Arial" w:eastAsia="Calibri" w:hAnsi="Arial" w:cs="Arial"/>
          <w:sz w:val="24"/>
          <w:szCs w:val="24"/>
        </w:rPr>
      </w:pPr>
      <w:r w:rsidRPr="009C56EC">
        <w:rPr>
          <w:rFonts w:ascii="Arial" w:eastAsia="Calibri" w:hAnsi="Arial" w:cs="Arial"/>
          <w:sz w:val="24"/>
          <w:szCs w:val="24"/>
        </w:rPr>
        <w:t xml:space="preserve">Иловайского городского совета </w:t>
      </w:r>
    </w:p>
    <w:p w:rsidR="009C56EC" w:rsidRPr="009C56EC" w:rsidRDefault="009C56EC" w:rsidP="009C56EC">
      <w:pPr>
        <w:spacing w:after="0" w:line="240" w:lineRule="auto"/>
        <w:ind w:left="8505"/>
        <w:rPr>
          <w:rFonts w:ascii="Arial" w:eastAsia="Calibri" w:hAnsi="Arial" w:cs="Arial"/>
          <w:sz w:val="24"/>
          <w:szCs w:val="24"/>
        </w:rPr>
      </w:pPr>
      <w:r w:rsidRPr="009C56EC">
        <w:rPr>
          <w:rFonts w:ascii="Arial" w:eastAsia="Calibri" w:hAnsi="Arial" w:cs="Arial"/>
          <w:sz w:val="24"/>
          <w:szCs w:val="24"/>
        </w:rPr>
        <w:t>Донецкой народной Республики</w:t>
      </w:r>
    </w:p>
    <w:p w:rsidR="009C56EC" w:rsidRPr="009C56EC" w:rsidRDefault="009C56EC" w:rsidP="009C56EC">
      <w:pPr>
        <w:spacing w:after="0" w:line="240" w:lineRule="auto"/>
        <w:ind w:left="8505"/>
        <w:rPr>
          <w:rFonts w:ascii="Arial" w:eastAsia="Calibri" w:hAnsi="Arial" w:cs="Arial"/>
          <w:sz w:val="24"/>
          <w:szCs w:val="24"/>
        </w:rPr>
      </w:pPr>
      <w:r w:rsidRPr="009C56EC">
        <w:rPr>
          <w:rFonts w:ascii="Arial" w:eastAsia="Calibri" w:hAnsi="Arial" w:cs="Arial"/>
          <w:sz w:val="24"/>
          <w:szCs w:val="24"/>
        </w:rPr>
        <w:t>от 01.01.2024 № 1</w:t>
      </w:r>
    </w:p>
    <w:p w:rsidR="009C56EC" w:rsidRPr="009C56EC" w:rsidRDefault="009C56EC" w:rsidP="009C56E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C56EC" w:rsidRPr="009C56EC" w:rsidRDefault="009C56EC" w:rsidP="009C56EC">
      <w:pPr>
        <w:keepNext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C56EC">
        <w:rPr>
          <w:rFonts w:ascii="Arial" w:eastAsia="Calibri" w:hAnsi="Arial" w:cs="Arial"/>
          <w:sz w:val="24"/>
          <w:szCs w:val="24"/>
        </w:rPr>
        <w:t xml:space="preserve">Объем и распределение субсидий, предоставляемых из бюджета муниципального образования городской округ Иловайск Донецкой Народной Республики юридическим лицам (за исключением субсидий муниципальным учреждениям), индивидуальным предпринимателям, физическим лицам на 2024 год </w:t>
      </w:r>
    </w:p>
    <w:p w:rsidR="009C56EC" w:rsidRPr="009C56EC" w:rsidRDefault="009C56EC" w:rsidP="009C56EC">
      <w:pPr>
        <w:keepNext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C56EC">
        <w:rPr>
          <w:rFonts w:ascii="Arial" w:eastAsia="Calibri" w:hAnsi="Arial" w:cs="Arial"/>
          <w:sz w:val="24"/>
          <w:szCs w:val="24"/>
        </w:rPr>
        <w:t>(тыс. рублей)</w:t>
      </w:r>
    </w:p>
    <w:tbl>
      <w:tblPr>
        <w:tblW w:w="14219" w:type="dxa"/>
        <w:tblInd w:w="93" w:type="dxa"/>
        <w:tblLook w:val="04A0" w:firstRow="1" w:lastRow="0" w:firstColumn="1" w:lastColumn="0" w:noHBand="0" w:noVBand="1"/>
      </w:tblPr>
      <w:tblGrid>
        <w:gridCol w:w="2596"/>
        <w:gridCol w:w="9922"/>
        <w:gridCol w:w="1701"/>
      </w:tblGrid>
      <w:tr w:rsidR="009C56EC" w:rsidRPr="009C56EC" w:rsidTr="006D4C54">
        <w:trPr>
          <w:trHeight w:val="63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EC" w:rsidRPr="009C56EC" w:rsidRDefault="009C56EC" w:rsidP="009C56E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C56E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Код классификации расходов бюджетов 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56EC" w:rsidRPr="009C56EC" w:rsidRDefault="009C56EC" w:rsidP="009C56E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C56EC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EC" w:rsidRPr="009C56EC" w:rsidRDefault="009C56EC" w:rsidP="009C56E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C56EC">
              <w:rPr>
                <w:rFonts w:ascii="Arial" w:eastAsia="Calibri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9C56EC" w:rsidRPr="009C56EC" w:rsidTr="006D4C54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EC" w:rsidRPr="009C56EC" w:rsidRDefault="009C56EC" w:rsidP="009C56E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C56EC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56EC" w:rsidRPr="009C56EC" w:rsidRDefault="009C56EC" w:rsidP="009C56E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C56EC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EC" w:rsidRPr="009C56EC" w:rsidRDefault="009C56EC" w:rsidP="009C56E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C56EC"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9C56EC" w:rsidRPr="009C56EC" w:rsidTr="006D4C54">
        <w:trPr>
          <w:trHeight w:val="1484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EC" w:rsidRPr="009C56EC" w:rsidRDefault="009C56EC" w:rsidP="009C56E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C56EC">
              <w:rPr>
                <w:rFonts w:ascii="Arial" w:eastAsia="Calibri" w:hAnsi="Arial" w:cs="Arial"/>
                <w:color w:val="000000"/>
                <w:sz w:val="24"/>
                <w:szCs w:val="24"/>
              </w:rPr>
              <w:t>01 04 6100051180 121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56EC" w:rsidRPr="009C56EC" w:rsidRDefault="009C56EC" w:rsidP="009C56E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C56EC">
              <w:rPr>
                <w:rFonts w:ascii="Arial" w:eastAsia="Calibri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Осуществление первичного воинского учёте органами местного самоуправления поселений, муниципальных и городских округов. Фонд оплаты труда городских (муниципальных) органов.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EC" w:rsidRPr="009C56EC" w:rsidRDefault="009C56EC" w:rsidP="009C56E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C56E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233,21000 </w:t>
            </w:r>
          </w:p>
        </w:tc>
      </w:tr>
      <w:tr w:rsidR="009C56EC" w:rsidRPr="009C56EC" w:rsidTr="006D4C54">
        <w:trPr>
          <w:trHeight w:val="1544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EC" w:rsidRPr="009C56EC" w:rsidRDefault="009C56EC" w:rsidP="009C56E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C56EC">
              <w:rPr>
                <w:rFonts w:ascii="Arial" w:eastAsia="Calibri" w:hAnsi="Arial" w:cs="Arial"/>
                <w:color w:val="000000"/>
                <w:sz w:val="24"/>
                <w:szCs w:val="24"/>
              </w:rPr>
              <w:t>01 04 6100051180 122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56EC" w:rsidRPr="009C56EC" w:rsidRDefault="009C56EC" w:rsidP="009C56E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C56EC">
              <w:rPr>
                <w:rFonts w:ascii="Arial" w:eastAsia="Calibri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Осуществление первичного воинского учёта органами местного самоуправления поселений, муниципальных и городских округов.  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EC" w:rsidRPr="009C56EC" w:rsidRDefault="009C56EC" w:rsidP="009C56E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C56E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0,31400 </w:t>
            </w:r>
          </w:p>
        </w:tc>
      </w:tr>
      <w:tr w:rsidR="009C56EC" w:rsidRPr="009C56EC" w:rsidTr="006D4C54">
        <w:trPr>
          <w:trHeight w:val="416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EC" w:rsidRPr="009C56EC" w:rsidRDefault="009C56EC" w:rsidP="009C56E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C56EC">
              <w:rPr>
                <w:rFonts w:ascii="Arial" w:eastAsia="Calibri" w:hAnsi="Arial" w:cs="Arial"/>
                <w:color w:val="000000"/>
                <w:sz w:val="24"/>
                <w:szCs w:val="24"/>
              </w:rPr>
              <w:t>01 04 6100051180 129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56EC" w:rsidRPr="009C56EC" w:rsidRDefault="009C56EC" w:rsidP="009C56E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C56EC">
              <w:rPr>
                <w:rFonts w:ascii="Arial" w:eastAsia="Calibri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Осуществление первичного воинского учёта органами местного самоуправления поселений, муниципальных и городских округов.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EC" w:rsidRPr="009C56EC" w:rsidRDefault="009C56EC" w:rsidP="009C56E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C56E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70,43000 </w:t>
            </w:r>
          </w:p>
        </w:tc>
      </w:tr>
      <w:tr w:rsidR="009C56EC" w:rsidRPr="009C56EC" w:rsidTr="006D4C54">
        <w:trPr>
          <w:trHeight w:val="1291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EC" w:rsidRPr="009C56EC" w:rsidRDefault="009C56EC" w:rsidP="009C56E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C56E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01 04 6100051180 244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EC" w:rsidRPr="009C56EC" w:rsidRDefault="009C56EC" w:rsidP="009C56E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C56EC">
              <w:rPr>
                <w:rFonts w:ascii="Arial" w:eastAsia="Calibri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Осуществление первичного воинского учёта органами местного самоуправления поселений, муниципальных и городских округов. 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EC" w:rsidRPr="009C56EC" w:rsidRDefault="009C56EC" w:rsidP="009C56E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C56E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38,10500 </w:t>
            </w:r>
          </w:p>
        </w:tc>
      </w:tr>
      <w:tr w:rsidR="009C56EC" w:rsidRPr="009C56EC" w:rsidTr="006D4C54">
        <w:trPr>
          <w:trHeight w:val="157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EC" w:rsidRPr="009C56EC" w:rsidRDefault="009C56EC" w:rsidP="009C56E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C56EC">
              <w:rPr>
                <w:rFonts w:ascii="Arial" w:eastAsia="Calibri" w:hAnsi="Arial" w:cs="Arial"/>
                <w:color w:val="000000"/>
                <w:sz w:val="24"/>
                <w:szCs w:val="24"/>
              </w:rPr>
              <w:t>01 04 6100051180 247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56EC" w:rsidRPr="009C56EC" w:rsidRDefault="009C56EC" w:rsidP="009C56E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C56EC">
              <w:rPr>
                <w:rFonts w:ascii="Arial" w:eastAsia="Calibri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Осуществление первичного воинского учёта органами местного самоуправления поселений, муниципальных и городских округов. Закупка энергетических ресурсов.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EC" w:rsidRPr="009C56EC" w:rsidRDefault="009C56EC" w:rsidP="009C56E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C56E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14,42000 </w:t>
            </w:r>
          </w:p>
        </w:tc>
      </w:tr>
      <w:tr w:rsidR="009C56EC" w:rsidRPr="009C56EC" w:rsidTr="006D4C54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EC" w:rsidRPr="009C56EC" w:rsidRDefault="009C56EC" w:rsidP="009C56E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C56EC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56EC" w:rsidRPr="009C56EC" w:rsidRDefault="009C56EC" w:rsidP="009C56E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C56EC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EC" w:rsidRPr="009C56EC" w:rsidRDefault="009C56EC" w:rsidP="009C56E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C56E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356,47900 </w:t>
            </w:r>
          </w:p>
        </w:tc>
      </w:tr>
    </w:tbl>
    <w:p w:rsidR="009C56EC" w:rsidRPr="009C56EC" w:rsidRDefault="009C56EC" w:rsidP="009C56EC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9B0DBA" w:rsidRDefault="009C56EC">
      <w:bookmarkStart w:id="0" w:name="_GoBack"/>
      <w:bookmarkEnd w:id="0"/>
    </w:p>
    <w:sectPr w:rsidR="009B0DBA" w:rsidSect="009C56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EC"/>
    <w:rsid w:val="001D4C18"/>
    <w:rsid w:val="009C56EC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101CF-936F-42B3-A774-8C88156F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2024-04-01T06:56:00Z</dcterms:created>
  <dcterms:modified xsi:type="dcterms:W3CDTF">2024-04-01T07:00:00Z</dcterms:modified>
</cp:coreProperties>
</file>