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68B2" w14:textId="77777777" w:rsidR="005D14FD" w:rsidRPr="00827E78" w:rsidRDefault="003268CB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7CD72849" w14:textId="77777777" w:rsid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65317E7D" w14:textId="77777777" w:rsid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06EFAC99" w14:textId="77777777" w:rsidR="00A51CD9" w:rsidRPr="00827E78" w:rsidRDefault="00A51CD9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36CE78EC" w14:textId="77777777" w:rsidR="00827E78" w:rsidRP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2A01C4B6" w14:textId="77777777" w:rsidR="00827E78" w:rsidRP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20E43ED4" w14:textId="5B9F8CF5" w:rsidR="00827E78" w:rsidRDefault="00A51CD9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827E78" w:rsidRPr="00827E78">
        <w:rPr>
          <w:rFonts w:ascii="Times New Roman" w:hAnsi="Times New Roman"/>
          <w:sz w:val="28"/>
          <w:szCs w:val="28"/>
          <w:lang w:eastAsia="ru-RU" w:bidi="ru-RU"/>
        </w:rPr>
        <w:t>т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4 апреля 2024 г. </w:t>
      </w:r>
      <w:r w:rsidR="00827E78" w:rsidRPr="00827E78">
        <w:rPr>
          <w:rFonts w:ascii="Times New Roman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BE2A02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6F4B1425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E50B412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918EE47" w14:textId="77777777" w:rsidR="00C23B82" w:rsidRPr="00C23B82" w:rsidRDefault="00C23B82" w:rsidP="00C23B8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B82">
        <w:rPr>
          <w:rFonts w:ascii="Times New Roman" w:hAnsi="Times New Roman"/>
          <w:sz w:val="28"/>
          <w:szCs w:val="28"/>
          <w:lang w:eastAsia="ru-RU"/>
        </w:rPr>
        <w:t>Распределение</w:t>
      </w:r>
    </w:p>
    <w:p w14:paraId="718C5118" w14:textId="28D49C4D" w:rsidR="00C23B82" w:rsidRDefault="00C23B82" w:rsidP="00D2737B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82">
        <w:rPr>
          <w:rFonts w:ascii="Times New Roman" w:hAnsi="Times New Roman"/>
          <w:sz w:val="28"/>
          <w:szCs w:val="28"/>
          <w:lang w:eastAsia="ru-RU"/>
        </w:rPr>
        <w:t xml:space="preserve">субсидии из бюджета Донецкой Народной Республики в 2024 году и перечень мероприятий </w:t>
      </w:r>
      <w:r w:rsidR="00A51CD9">
        <w:rPr>
          <w:rFonts w:ascii="Times New Roman" w:hAnsi="Times New Roman"/>
          <w:sz w:val="28"/>
          <w:szCs w:val="28"/>
          <w:lang w:eastAsia="ru-RU"/>
        </w:rPr>
        <w:br/>
      </w:r>
      <w:r w:rsidRPr="00C23B82">
        <w:rPr>
          <w:rFonts w:ascii="Times New Roman" w:hAnsi="Times New Roman"/>
          <w:color w:val="000000"/>
          <w:sz w:val="28"/>
          <w:szCs w:val="28"/>
          <w:lang w:eastAsia="ru-RU"/>
        </w:rPr>
        <w:t>на развитие сети учреждений культурно-досугового типа</w:t>
      </w:r>
    </w:p>
    <w:p w14:paraId="2F0FEFE5" w14:textId="77777777" w:rsidR="00C23B82" w:rsidRPr="00FD3757" w:rsidRDefault="00C23B82" w:rsidP="00C23B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3118"/>
        <w:gridCol w:w="3123"/>
        <w:gridCol w:w="2131"/>
        <w:gridCol w:w="1984"/>
      </w:tblGrid>
      <w:tr w:rsidR="00D653DB" w14:paraId="5D74B9DD" w14:textId="77777777" w:rsidTr="00FD3757">
        <w:tc>
          <w:tcPr>
            <w:tcW w:w="580" w:type="dxa"/>
            <w:vMerge w:val="restart"/>
          </w:tcPr>
          <w:p w14:paraId="1172E68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3" w:type="dxa"/>
            <w:vMerge w:val="restart"/>
          </w:tcPr>
          <w:p w14:paraId="0001B331" w14:textId="4362DBC2" w:rsidR="00D653DB" w:rsidRPr="00916050" w:rsidRDefault="00D37988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vMerge w:val="restart"/>
          </w:tcPr>
          <w:p w14:paraId="5C44077C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3123" w:type="dxa"/>
            <w:vMerge w:val="restart"/>
          </w:tcPr>
          <w:p w14:paraId="38E01217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5" w:type="dxa"/>
            <w:gridSpan w:val="2"/>
          </w:tcPr>
          <w:p w14:paraId="0722CF3B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7B502EAB" w14:textId="77777777" w:rsidTr="001037CF">
        <w:trPr>
          <w:trHeight w:val="866"/>
        </w:trPr>
        <w:tc>
          <w:tcPr>
            <w:tcW w:w="580" w:type="dxa"/>
            <w:vMerge/>
          </w:tcPr>
          <w:p w14:paraId="620B2C4C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14:paraId="61AF57B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EC50E34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14:paraId="08BEAB00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5B2C4C4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984" w:type="dxa"/>
          </w:tcPr>
          <w:p w14:paraId="06335BAA" w14:textId="1E104969" w:rsidR="00D653DB" w:rsidRPr="00B959DB" w:rsidRDefault="00D2737B" w:rsidP="00B368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653DB" w:rsidRPr="00B959DB">
              <w:rPr>
                <w:rFonts w:ascii="Times New Roman" w:hAnsi="Times New Roman"/>
                <w:sz w:val="16"/>
                <w:szCs w:val="16"/>
              </w:rPr>
              <w:t>1 % софинансирования</w:t>
            </w:r>
          </w:p>
        </w:tc>
      </w:tr>
      <w:tr w:rsidR="00405E51" w:rsidRPr="00BB33FE" w14:paraId="56498463" w14:textId="77777777" w:rsidTr="001037CF">
        <w:trPr>
          <w:trHeight w:val="3246"/>
        </w:trPr>
        <w:tc>
          <w:tcPr>
            <w:tcW w:w="580" w:type="dxa"/>
            <w:vAlign w:val="center"/>
          </w:tcPr>
          <w:p w14:paraId="4E1B52E0" w14:textId="77777777" w:rsidR="00405E51" w:rsidRPr="00C81C7E" w:rsidRDefault="00405E51" w:rsidP="00A42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14:paraId="25B43B56" w14:textId="771BB407" w:rsidR="00D54636" w:rsidRPr="00C81C7E" w:rsidRDefault="0036799D" w:rsidP="00047186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Тельмановск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118" w:type="dxa"/>
          </w:tcPr>
          <w:p w14:paraId="1AF9124A" w14:textId="4C9F82A7" w:rsidR="00B55D48" w:rsidRPr="00C81C7E" w:rsidRDefault="00405E51" w:rsidP="00047186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FD37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«</w:t>
            </w:r>
            <w:proofErr w:type="spellStart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Черм</w:t>
            </w:r>
            <w:r w:rsidR="00C81C7E">
              <w:rPr>
                <w:rFonts w:ascii="Times New Roman" w:hAnsi="Times New Roman"/>
                <w:color w:val="000000"/>
                <w:sz w:val="24"/>
                <w:szCs w:val="24"/>
              </w:rPr>
              <w:t>алыкский</w:t>
            </w:r>
            <w:proofErr w:type="spellEnd"/>
            <w:r w:rsid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3123" w:type="dxa"/>
          </w:tcPr>
          <w:p w14:paraId="603F6B23" w14:textId="1E6427FF" w:rsidR="00FE6C7D" w:rsidRDefault="00FE6C7D" w:rsidP="00A51CD9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r w:rsidR="000471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капитальный ремонт здания, расположенного </w:t>
            </w:r>
            <w:r w:rsidR="00FD37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 ДНР, Тельмановский район</w:t>
            </w:r>
          </w:p>
          <w:p w14:paraId="7BFDF7C6" w14:textId="77777777" w:rsidR="00FE6C7D" w:rsidRDefault="00FE6C7D" w:rsidP="00A51C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Чермалык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3C4FF1C" w14:textId="64095E36" w:rsidR="00405E51" w:rsidRPr="00C81C7E" w:rsidRDefault="00FE6C7D" w:rsidP="000471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38</w:t>
            </w:r>
          </w:p>
        </w:tc>
        <w:tc>
          <w:tcPr>
            <w:tcW w:w="2131" w:type="dxa"/>
            <w:vAlign w:val="center"/>
          </w:tcPr>
          <w:p w14:paraId="677BD1DA" w14:textId="77777777" w:rsidR="00405E51" w:rsidRPr="00A51CD9" w:rsidRDefault="00405E51" w:rsidP="00047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33 035 900,00</w:t>
            </w:r>
          </w:p>
        </w:tc>
        <w:tc>
          <w:tcPr>
            <w:tcW w:w="1984" w:type="dxa"/>
            <w:vAlign w:val="center"/>
          </w:tcPr>
          <w:p w14:paraId="142E7BA1" w14:textId="77777777" w:rsidR="00405E51" w:rsidRPr="00A51CD9" w:rsidRDefault="00405E51" w:rsidP="00047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333 696,00</w:t>
            </w:r>
          </w:p>
        </w:tc>
      </w:tr>
      <w:tr w:rsidR="00405E51" w:rsidRPr="00BB33FE" w14:paraId="3DF56DBD" w14:textId="77777777" w:rsidTr="00FD3757">
        <w:trPr>
          <w:trHeight w:val="2817"/>
        </w:trPr>
        <w:tc>
          <w:tcPr>
            <w:tcW w:w="580" w:type="dxa"/>
            <w:vAlign w:val="center"/>
          </w:tcPr>
          <w:p w14:paraId="5D68ACF2" w14:textId="77777777" w:rsidR="00405E51" w:rsidRPr="00C81C7E" w:rsidRDefault="00405E51" w:rsidP="00FE6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</w:tcPr>
          <w:p w14:paraId="77F31C50" w14:textId="680988B3" w:rsidR="00B55D48" w:rsidRPr="00C81C7E" w:rsidRDefault="0036799D" w:rsidP="00A4210F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Мангушск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118" w:type="dxa"/>
          </w:tcPr>
          <w:p w14:paraId="44921256" w14:textId="77777777" w:rsidR="00D54636" w:rsidRDefault="00C601CD" w:rsidP="00A4210F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Першотравневая</w:t>
            </w:r>
            <w:proofErr w:type="spellEnd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централизованная клубная система» </w:t>
            </w:r>
          </w:p>
          <w:p w14:paraId="2BCD3C81" w14:textId="344CC272" w:rsidR="00B55D48" w:rsidRPr="00C81C7E" w:rsidRDefault="00B55D48" w:rsidP="00A421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Азовский поселковый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14:paraId="7B96F6F4" w14:textId="61445ABE" w:rsidR="00405E51" w:rsidRDefault="00FE6C7D" w:rsidP="00047186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r w:rsidR="00A421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капитальный ремонт здания, расположенного </w:t>
            </w:r>
            <w:r w:rsidR="00A421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 ДНР,</w:t>
            </w:r>
          </w:p>
          <w:p w14:paraId="698CE387" w14:textId="77777777" w:rsidR="00FE6C7D" w:rsidRDefault="00FE6C7D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Першотравневый район,</w:t>
            </w:r>
          </w:p>
          <w:p w14:paraId="5D0199AB" w14:textId="77777777" w:rsidR="00FE6C7D" w:rsidRDefault="00FE6C7D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Азовзкое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17116FB" w14:textId="77777777" w:rsidR="00FE6C7D" w:rsidRPr="00C81C7E" w:rsidRDefault="00FE6C7D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35</w:t>
            </w:r>
          </w:p>
        </w:tc>
        <w:tc>
          <w:tcPr>
            <w:tcW w:w="2131" w:type="dxa"/>
            <w:vAlign w:val="center"/>
          </w:tcPr>
          <w:p w14:paraId="0A8B5734" w14:textId="77777777" w:rsidR="00405E51" w:rsidRPr="00A51CD9" w:rsidRDefault="00405E51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20 813 900,00</w:t>
            </w:r>
          </w:p>
          <w:p w14:paraId="1E9D2C53" w14:textId="77777777" w:rsidR="00D54636" w:rsidRPr="00A51CD9" w:rsidRDefault="00D54636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BA3C1B" w14:textId="77777777" w:rsidR="00405E51" w:rsidRPr="00A51CD9" w:rsidRDefault="00405E51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210 242,00</w:t>
            </w:r>
          </w:p>
          <w:p w14:paraId="19A08405" w14:textId="77777777" w:rsidR="00D54636" w:rsidRPr="00A51CD9" w:rsidRDefault="00D54636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2C" w:rsidRPr="00BB33FE" w14:paraId="432529A9" w14:textId="77777777" w:rsidTr="00FD3757">
        <w:trPr>
          <w:trHeight w:val="409"/>
        </w:trPr>
        <w:tc>
          <w:tcPr>
            <w:tcW w:w="10494" w:type="dxa"/>
            <w:gridSpan w:val="4"/>
            <w:vAlign w:val="center"/>
          </w:tcPr>
          <w:p w14:paraId="0B7FAECD" w14:textId="77777777" w:rsidR="00DE402C" w:rsidRPr="00916050" w:rsidRDefault="00DE402C" w:rsidP="00047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vAlign w:val="center"/>
          </w:tcPr>
          <w:p w14:paraId="3C61985C" w14:textId="77777777" w:rsidR="00DE402C" w:rsidRPr="00A51CD9" w:rsidRDefault="00DE402C" w:rsidP="00A51CD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CD9">
              <w:rPr>
                <w:rFonts w:ascii="Times New Roman" w:hAnsi="Times New Roman"/>
                <w:bCs/>
                <w:sz w:val="20"/>
                <w:szCs w:val="20"/>
              </w:rPr>
              <w:t>53 849 800,00</w:t>
            </w:r>
          </w:p>
        </w:tc>
        <w:tc>
          <w:tcPr>
            <w:tcW w:w="1984" w:type="dxa"/>
            <w:vAlign w:val="center"/>
          </w:tcPr>
          <w:p w14:paraId="071EC982" w14:textId="77777777" w:rsidR="00DE402C" w:rsidRPr="00A51CD9" w:rsidRDefault="00DE402C" w:rsidP="00A51CD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CD9">
              <w:rPr>
                <w:rFonts w:ascii="Times New Roman" w:hAnsi="Times New Roman"/>
                <w:bCs/>
                <w:sz w:val="20"/>
                <w:szCs w:val="20"/>
              </w:rPr>
              <w:t>543 938,00</w:t>
            </w:r>
          </w:p>
        </w:tc>
      </w:tr>
    </w:tbl>
    <w:p w14:paraId="03BC2365" w14:textId="77777777" w:rsidR="00D30FE4" w:rsidRDefault="00D30FE4"/>
    <w:sectPr w:rsidR="00D30FE4" w:rsidSect="001037CF">
      <w:headerReference w:type="default" r:id="rId7"/>
      <w:pgSz w:w="16838" w:h="11906" w:orient="landscape"/>
      <w:pgMar w:top="1701" w:right="1134" w:bottom="850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35FB" w14:textId="77777777" w:rsidR="003D01EB" w:rsidRDefault="003D01EB" w:rsidP="00916050">
      <w:pPr>
        <w:spacing w:after="0" w:line="240" w:lineRule="auto"/>
      </w:pPr>
      <w:r>
        <w:separator/>
      </w:r>
    </w:p>
  </w:endnote>
  <w:endnote w:type="continuationSeparator" w:id="0">
    <w:p w14:paraId="0597DA67" w14:textId="77777777" w:rsidR="003D01EB" w:rsidRDefault="003D01EB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A2F5C" w14:textId="77777777" w:rsidR="003D01EB" w:rsidRDefault="003D01EB" w:rsidP="00916050">
      <w:pPr>
        <w:spacing w:after="0" w:line="240" w:lineRule="auto"/>
      </w:pPr>
      <w:r>
        <w:separator/>
      </w:r>
    </w:p>
  </w:footnote>
  <w:footnote w:type="continuationSeparator" w:id="0">
    <w:p w14:paraId="20EDAB66" w14:textId="77777777" w:rsidR="003D01EB" w:rsidRDefault="003D01EB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8C4D8" w14:textId="77777777" w:rsidR="00916050" w:rsidRPr="001037CF" w:rsidRDefault="00916050" w:rsidP="001037CF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1037CF">
          <w:rPr>
            <w:rFonts w:ascii="Times New Roman" w:hAnsi="Times New Roman" w:cs="Times New Roman"/>
          </w:rPr>
          <w:fldChar w:fldCharType="begin"/>
        </w:r>
        <w:r w:rsidRPr="001037CF">
          <w:rPr>
            <w:rFonts w:ascii="Times New Roman" w:hAnsi="Times New Roman" w:cs="Times New Roman"/>
          </w:rPr>
          <w:instrText>PAGE   \* MERGEFORMAT</w:instrText>
        </w:r>
        <w:r w:rsidRPr="001037CF">
          <w:rPr>
            <w:rFonts w:ascii="Times New Roman" w:hAnsi="Times New Roman" w:cs="Times New Roman"/>
          </w:rPr>
          <w:fldChar w:fldCharType="separate"/>
        </w:r>
        <w:r w:rsidR="00BE2A02">
          <w:rPr>
            <w:rFonts w:ascii="Times New Roman" w:hAnsi="Times New Roman" w:cs="Times New Roman"/>
            <w:noProof/>
          </w:rPr>
          <w:t>2</w:t>
        </w:r>
        <w:r w:rsidRPr="001037CF">
          <w:rPr>
            <w:rFonts w:ascii="Times New Roman" w:hAnsi="Times New Roman" w:cs="Times New Roman"/>
          </w:rPr>
          <w:fldChar w:fldCharType="end"/>
        </w:r>
      </w:p>
    </w:sdtContent>
  </w:sdt>
  <w:p w14:paraId="32A457DA" w14:textId="77777777" w:rsidR="00916050" w:rsidRPr="001037CF" w:rsidRDefault="00916050" w:rsidP="001037CF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41D65"/>
    <w:rsid w:val="00047186"/>
    <w:rsid w:val="0007622E"/>
    <w:rsid w:val="000D5191"/>
    <w:rsid w:val="000D79BC"/>
    <w:rsid w:val="001037CF"/>
    <w:rsid w:val="001513DE"/>
    <w:rsid w:val="0016292E"/>
    <w:rsid w:val="001F2058"/>
    <w:rsid w:val="002E1453"/>
    <w:rsid w:val="002F16FA"/>
    <w:rsid w:val="0031606D"/>
    <w:rsid w:val="003268CB"/>
    <w:rsid w:val="00346FE0"/>
    <w:rsid w:val="0036799D"/>
    <w:rsid w:val="003D01EB"/>
    <w:rsid w:val="00405E51"/>
    <w:rsid w:val="00432CCE"/>
    <w:rsid w:val="004F78CD"/>
    <w:rsid w:val="005A793B"/>
    <w:rsid w:val="005D14FD"/>
    <w:rsid w:val="005D33DB"/>
    <w:rsid w:val="00622BD0"/>
    <w:rsid w:val="00654D88"/>
    <w:rsid w:val="00693DE6"/>
    <w:rsid w:val="00695EA3"/>
    <w:rsid w:val="006F1C9D"/>
    <w:rsid w:val="007524B6"/>
    <w:rsid w:val="007860D4"/>
    <w:rsid w:val="00787B97"/>
    <w:rsid w:val="00827E78"/>
    <w:rsid w:val="00847DC8"/>
    <w:rsid w:val="008B1879"/>
    <w:rsid w:val="008C49F0"/>
    <w:rsid w:val="008C7FC3"/>
    <w:rsid w:val="00916050"/>
    <w:rsid w:val="00965D87"/>
    <w:rsid w:val="00A17A4A"/>
    <w:rsid w:val="00A34447"/>
    <w:rsid w:val="00A41772"/>
    <w:rsid w:val="00A4210F"/>
    <w:rsid w:val="00A51CD9"/>
    <w:rsid w:val="00AC0759"/>
    <w:rsid w:val="00AE75E5"/>
    <w:rsid w:val="00AF0400"/>
    <w:rsid w:val="00AF1188"/>
    <w:rsid w:val="00B1687F"/>
    <w:rsid w:val="00B23168"/>
    <w:rsid w:val="00B368B5"/>
    <w:rsid w:val="00B55D48"/>
    <w:rsid w:val="00B959DB"/>
    <w:rsid w:val="00BB33FE"/>
    <w:rsid w:val="00BE2A02"/>
    <w:rsid w:val="00BF11EE"/>
    <w:rsid w:val="00C04385"/>
    <w:rsid w:val="00C23B82"/>
    <w:rsid w:val="00C24970"/>
    <w:rsid w:val="00C601CD"/>
    <w:rsid w:val="00C81C7E"/>
    <w:rsid w:val="00D2737B"/>
    <w:rsid w:val="00D30FE4"/>
    <w:rsid w:val="00D37988"/>
    <w:rsid w:val="00D54636"/>
    <w:rsid w:val="00D653DB"/>
    <w:rsid w:val="00DE402C"/>
    <w:rsid w:val="00E14577"/>
    <w:rsid w:val="00E45A0B"/>
    <w:rsid w:val="00E66092"/>
    <w:rsid w:val="00E966E2"/>
    <w:rsid w:val="00EE0F1D"/>
    <w:rsid w:val="00F13DE0"/>
    <w:rsid w:val="00F85663"/>
    <w:rsid w:val="00FB2F48"/>
    <w:rsid w:val="00FD3757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10</cp:revision>
  <cp:lastPrinted>2024-04-04T11:40:00Z</cp:lastPrinted>
  <dcterms:created xsi:type="dcterms:W3CDTF">2024-04-02T13:57:00Z</dcterms:created>
  <dcterms:modified xsi:type="dcterms:W3CDTF">2024-04-04T11:40:00Z</dcterms:modified>
</cp:coreProperties>
</file>