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909B" w14:textId="77777777" w:rsidR="005D14FD" w:rsidRPr="00827E78" w:rsidRDefault="0098362F" w:rsidP="008D16FE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14:paraId="42DB3FCF" w14:textId="77777777" w:rsidR="00827E78" w:rsidRDefault="00827E78" w:rsidP="008D16FE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702BB632" w14:textId="77777777" w:rsidR="00827E78" w:rsidRDefault="00827E78" w:rsidP="008D16FE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55CC2559" w14:textId="77777777" w:rsidR="008D16FE" w:rsidRPr="00827E78" w:rsidRDefault="008D16FE" w:rsidP="008D16FE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57F99FBD" w14:textId="77777777" w:rsidR="00827E78" w:rsidRPr="00827E78" w:rsidRDefault="00827E78" w:rsidP="008D16FE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1E71EE01" w14:textId="77777777" w:rsidR="00827E78" w:rsidRPr="00827E78" w:rsidRDefault="00827E78" w:rsidP="008D16FE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13C455C3" w14:textId="6F4F6BE9" w:rsidR="00827E78" w:rsidRDefault="00827E78" w:rsidP="008D16FE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8D16FE">
        <w:rPr>
          <w:rFonts w:ascii="Times New Roman" w:hAnsi="Times New Roman"/>
          <w:sz w:val="28"/>
          <w:szCs w:val="28"/>
          <w:lang w:eastAsia="ru-RU" w:bidi="ru-RU"/>
        </w:rPr>
        <w:t xml:space="preserve">4 апреля 2024 </w:t>
      </w: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г. № </w:t>
      </w:r>
      <w:r w:rsidR="008D16FE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050C9E">
        <w:rPr>
          <w:rFonts w:ascii="Times New Roman" w:hAnsi="Times New Roman"/>
          <w:sz w:val="28"/>
          <w:szCs w:val="28"/>
          <w:lang w:eastAsia="ru-RU" w:bidi="ru-RU"/>
        </w:rPr>
        <w:t>1</w:t>
      </w:r>
      <w:bookmarkStart w:id="0" w:name="_GoBack"/>
      <w:bookmarkEnd w:id="0"/>
    </w:p>
    <w:p w14:paraId="6E1AD28F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160CA50C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E2482D0" w14:textId="77777777" w:rsidR="0098362F" w:rsidRDefault="0098362F" w:rsidP="00C23B82">
      <w:pPr>
        <w:pStyle w:val="a3"/>
        <w:jc w:val="center"/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Р</w:t>
      </w:r>
      <w:r w:rsidRPr="0083139F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аспределение </w:t>
      </w:r>
    </w:p>
    <w:p w14:paraId="59BB7460" w14:textId="63369375" w:rsidR="00C23B82" w:rsidRDefault="0098362F" w:rsidP="00C23B8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139F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субсидии</w:t>
      </w:r>
      <w:r w:rsidRPr="0083139F">
        <w:rPr>
          <w:rFonts w:ascii="Times New Roman" w:hAnsi="Times New Roman"/>
          <w:sz w:val="28"/>
          <w:szCs w:val="28"/>
          <w:lang w:eastAsia="ru-RU"/>
        </w:rPr>
        <w:t xml:space="preserve"> из бюджета Донецкой Народной Республики</w:t>
      </w:r>
      <w:r w:rsidRPr="0083139F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в 2024 году</w:t>
      </w:r>
      <w:r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и перечень мероприятий</w:t>
      </w:r>
      <w:r w:rsidRPr="006827D0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754CB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br/>
      </w:r>
      <w:r w:rsidRPr="006827D0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на поддержку творческой деятельности и техническое оснащение детских и кукольных театров</w:t>
      </w:r>
    </w:p>
    <w:p w14:paraId="076C68CF" w14:textId="77777777" w:rsidR="0098362F" w:rsidRPr="00C23B82" w:rsidRDefault="0098362F" w:rsidP="00C23B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3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0"/>
        <w:gridCol w:w="3101"/>
        <w:gridCol w:w="3402"/>
        <w:gridCol w:w="3118"/>
        <w:gridCol w:w="1985"/>
        <w:gridCol w:w="2126"/>
      </w:tblGrid>
      <w:tr w:rsidR="0016364D" w14:paraId="73D13ACC" w14:textId="44116D06" w:rsidTr="00754CBE">
        <w:tc>
          <w:tcPr>
            <w:tcW w:w="580" w:type="dxa"/>
            <w:vMerge w:val="restart"/>
          </w:tcPr>
          <w:p w14:paraId="64FD902F" w14:textId="77777777" w:rsidR="0016364D" w:rsidRPr="00916050" w:rsidRDefault="0016364D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1" w:type="dxa"/>
            <w:vMerge w:val="restart"/>
          </w:tcPr>
          <w:p w14:paraId="6E9143BF" w14:textId="3E6AB024" w:rsidR="0016364D" w:rsidRPr="00916050" w:rsidRDefault="00345CE0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образования/</w:t>
            </w:r>
            <w:r w:rsidR="0016364D" w:rsidRPr="0091605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</w:t>
            </w:r>
            <w:proofErr w:type="spellStart"/>
            <w:r w:rsidR="0016364D" w:rsidRPr="00916050">
              <w:rPr>
                <w:rFonts w:ascii="Times New Roman" w:hAnsi="Times New Roman"/>
                <w:sz w:val="24"/>
                <w:szCs w:val="24"/>
              </w:rPr>
              <w:t>ГРБС</w:t>
            </w:r>
            <w:proofErr w:type="spellEnd"/>
            <w:r w:rsidR="0016364D" w:rsidRPr="009160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14:paraId="55E0ED12" w14:textId="77777777" w:rsidR="0016364D" w:rsidRPr="00916050" w:rsidRDefault="0016364D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-получателя субсидии</w:t>
            </w:r>
          </w:p>
        </w:tc>
        <w:tc>
          <w:tcPr>
            <w:tcW w:w="3118" w:type="dxa"/>
            <w:vMerge w:val="restart"/>
          </w:tcPr>
          <w:p w14:paraId="30F3C0F4" w14:textId="77777777" w:rsidR="0016364D" w:rsidRPr="00916050" w:rsidRDefault="0016364D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14:paraId="6B906B4D" w14:textId="40C8870C" w:rsidR="0016364D" w:rsidRPr="00916050" w:rsidRDefault="0016364D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3444DB" w14:paraId="08289BFE" w14:textId="1E7146EF" w:rsidTr="00754CBE">
        <w:trPr>
          <w:trHeight w:val="1191"/>
        </w:trPr>
        <w:tc>
          <w:tcPr>
            <w:tcW w:w="580" w:type="dxa"/>
            <w:vMerge/>
          </w:tcPr>
          <w:p w14:paraId="3CC9891D" w14:textId="77777777" w:rsidR="003444DB" w:rsidRPr="00B959DB" w:rsidRDefault="003444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14:paraId="1A9DF1AF" w14:textId="77777777" w:rsidR="003444DB" w:rsidRPr="00B959DB" w:rsidRDefault="003444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84D7960" w14:textId="77777777" w:rsidR="003444DB" w:rsidRPr="00B959DB" w:rsidRDefault="003444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F363790" w14:textId="77777777" w:rsidR="003444DB" w:rsidRPr="00B959DB" w:rsidRDefault="003444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FE4111" w14:textId="77777777" w:rsidR="003444DB" w:rsidRPr="00B959DB" w:rsidRDefault="003444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2126" w:type="dxa"/>
          </w:tcPr>
          <w:p w14:paraId="7ABB1045" w14:textId="40186B3A" w:rsidR="003444DB" w:rsidRPr="00B959DB" w:rsidRDefault="003444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1 % софинансирования</w:t>
            </w:r>
          </w:p>
        </w:tc>
      </w:tr>
      <w:tr w:rsidR="003444DB" w:rsidRPr="00BA6D61" w14:paraId="5FFBCB4D" w14:textId="756C11E9" w:rsidTr="00754CBE">
        <w:trPr>
          <w:trHeight w:val="1790"/>
        </w:trPr>
        <w:tc>
          <w:tcPr>
            <w:tcW w:w="580" w:type="dxa"/>
            <w:vAlign w:val="center"/>
          </w:tcPr>
          <w:p w14:paraId="58E81F2A" w14:textId="32C8C9FA" w:rsidR="003444DB" w:rsidRPr="00F57AE4" w:rsidRDefault="003444DB" w:rsidP="00754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14:paraId="348ECA40" w14:textId="39E8CB23" w:rsidR="003444DB" w:rsidRPr="00F57AE4" w:rsidRDefault="003444DB" w:rsidP="00754CBE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Pr="00A229CD">
              <w:rPr>
                <w:rFonts w:ascii="Times New Roman" w:hAnsi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22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 Горловка Донецкой Народной Республики</w:t>
            </w:r>
          </w:p>
        </w:tc>
        <w:tc>
          <w:tcPr>
            <w:tcW w:w="3402" w:type="dxa"/>
          </w:tcPr>
          <w:p w14:paraId="68AD7F47" w14:textId="47EF9B9F" w:rsidR="003444DB" w:rsidRPr="00F57AE4" w:rsidRDefault="003444DB" w:rsidP="00754CBE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«Горловский театр кукол»</w:t>
            </w:r>
          </w:p>
        </w:tc>
        <w:tc>
          <w:tcPr>
            <w:tcW w:w="3118" w:type="dxa"/>
          </w:tcPr>
          <w:p w14:paraId="62F8C2CC" w14:textId="212C3FFB" w:rsidR="003444DB" w:rsidRPr="00F57AE4" w:rsidRDefault="003444DB" w:rsidP="00754CBE">
            <w:pPr>
              <w:pStyle w:val="a3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</w:t>
            </w: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творческой деятельности и техническое оснащение детских </w:t>
            </w:r>
            <w:r w:rsidR="00754CBE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br/>
            </w: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и кукольных театров</w:t>
            </w:r>
          </w:p>
        </w:tc>
        <w:tc>
          <w:tcPr>
            <w:tcW w:w="1985" w:type="dxa"/>
            <w:vAlign w:val="center"/>
          </w:tcPr>
          <w:p w14:paraId="7C55FD8C" w14:textId="77777777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5 755 653,35</w:t>
            </w:r>
          </w:p>
        </w:tc>
        <w:tc>
          <w:tcPr>
            <w:tcW w:w="2126" w:type="dxa"/>
            <w:vAlign w:val="center"/>
          </w:tcPr>
          <w:p w14:paraId="4DF818BF" w14:textId="468F944F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58 138,00</w:t>
            </w:r>
          </w:p>
        </w:tc>
      </w:tr>
      <w:tr w:rsidR="003444DB" w:rsidRPr="00BA6D61" w14:paraId="008AAC1F" w14:textId="41DA3007" w:rsidTr="00754CBE">
        <w:trPr>
          <w:trHeight w:val="1731"/>
        </w:trPr>
        <w:tc>
          <w:tcPr>
            <w:tcW w:w="580" w:type="dxa"/>
            <w:vAlign w:val="center"/>
          </w:tcPr>
          <w:p w14:paraId="6DF3ECB7" w14:textId="4F3C7B45" w:rsidR="003444DB" w:rsidRPr="00F57AE4" w:rsidRDefault="003444DB" w:rsidP="00754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14:paraId="0823A46E" w14:textId="58913203" w:rsidR="003444DB" w:rsidRPr="00F57AE4" w:rsidRDefault="003444DB" w:rsidP="00754CBE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Донецкой Народной Республики</w:t>
            </w:r>
          </w:p>
        </w:tc>
        <w:tc>
          <w:tcPr>
            <w:tcW w:w="3402" w:type="dxa"/>
          </w:tcPr>
          <w:p w14:paraId="755DD199" w14:textId="769E276F" w:rsidR="003444DB" w:rsidRPr="00F57AE4" w:rsidRDefault="003444DB" w:rsidP="00754CBE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Донецкой Народной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>Донецкий республиканский академический театр кукол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B3ED817" w14:textId="58B79AC2" w:rsidR="003444DB" w:rsidRPr="00F57AE4" w:rsidRDefault="003444DB" w:rsidP="00754CB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</w:t>
            </w: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творческой деятельности и техническое оснащение детских и кукольных те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</w:t>
            </w: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тров</w:t>
            </w:r>
          </w:p>
        </w:tc>
        <w:tc>
          <w:tcPr>
            <w:tcW w:w="1985" w:type="dxa"/>
            <w:vAlign w:val="center"/>
          </w:tcPr>
          <w:p w14:paraId="24F4A76D" w14:textId="77777777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975 360,38</w:t>
            </w:r>
          </w:p>
        </w:tc>
        <w:tc>
          <w:tcPr>
            <w:tcW w:w="2126" w:type="dxa"/>
            <w:vAlign w:val="center"/>
          </w:tcPr>
          <w:p w14:paraId="6A7151CF" w14:textId="03D314BF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9 853,00</w:t>
            </w:r>
          </w:p>
        </w:tc>
      </w:tr>
      <w:tr w:rsidR="003444DB" w:rsidRPr="00BA6D61" w14:paraId="408D4923" w14:textId="185C672A" w:rsidTr="003B0FCF">
        <w:trPr>
          <w:trHeight w:val="2108"/>
        </w:trPr>
        <w:tc>
          <w:tcPr>
            <w:tcW w:w="580" w:type="dxa"/>
            <w:vAlign w:val="center"/>
          </w:tcPr>
          <w:p w14:paraId="62F9D2B6" w14:textId="77777777" w:rsidR="003444DB" w:rsidRPr="00F57AE4" w:rsidRDefault="003444DB" w:rsidP="00BA6D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1" w:type="dxa"/>
          </w:tcPr>
          <w:p w14:paraId="4EF8A287" w14:textId="52483A07" w:rsidR="003444DB" w:rsidRPr="00F57AE4" w:rsidRDefault="003444DB" w:rsidP="00754CBE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Донецкой Народной Республики</w:t>
            </w:r>
          </w:p>
        </w:tc>
        <w:tc>
          <w:tcPr>
            <w:tcW w:w="3402" w:type="dxa"/>
          </w:tcPr>
          <w:p w14:paraId="1E164B3F" w14:textId="333B149E" w:rsidR="003444DB" w:rsidRPr="00F57AE4" w:rsidRDefault="003444DB" w:rsidP="00754CBE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Донецкой Народной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Донецкий республиканский академический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молодежный </w:t>
            </w: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85176D8" w14:textId="7100B691" w:rsidR="003444DB" w:rsidRPr="00F57AE4" w:rsidRDefault="003444DB" w:rsidP="00754CBE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</w:t>
            </w: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творческой деятельности и техническое оснащение детских и кукольных те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</w:t>
            </w: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тров</w:t>
            </w:r>
          </w:p>
        </w:tc>
        <w:tc>
          <w:tcPr>
            <w:tcW w:w="1985" w:type="dxa"/>
            <w:vAlign w:val="center"/>
          </w:tcPr>
          <w:p w14:paraId="484916D5" w14:textId="77777777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23 264 198,10</w:t>
            </w:r>
          </w:p>
        </w:tc>
        <w:tc>
          <w:tcPr>
            <w:tcW w:w="2126" w:type="dxa"/>
            <w:vAlign w:val="center"/>
          </w:tcPr>
          <w:p w14:paraId="2BEE7E7E" w14:textId="4F14433A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234 992,00</w:t>
            </w:r>
          </w:p>
        </w:tc>
      </w:tr>
      <w:tr w:rsidR="003444DB" w:rsidRPr="00BA6D61" w14:paraId="2E9E592C" w14:textId="77775F24" w:rsidTr="003B0FCF">
        <w:trPr>
          <w:trHeight w:val="1843"/>
        </w:trPr>
        <w:tc>
          <w:tcPr>
            <w:tcW w:w="580" w:type="dxa"/>
            <w:vAlign w:val="center"/>
          </w:tcPr>
          <w:p w14:paraId="073B9491" w14:textId="77777777" w:rsidR="003444DB" w:rsidRPr="00F57AE4" w:rsidRDefault="003444DB" w:rsidP="00BA6D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14:paraId="21B4B894" w14:textId="1D01FAC8" w:rsidR="003444DB" w:rsidRPr="00F57AE4" w:rsidRDefault="003444DB" w:rsidP="00754CBE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Pr="00A229CD">
              <w:rPr>
                <w:rFonts w:ascii="Times New Roman" w:hAnsi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22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 Горловка Донецкой Народной Республики</w:t>
            </w:r>
          </w:p>
        </w:tc>
        <w:tc>
          <w:tcPr>
            <w:tcW w:w="3402" w:type="dxa"/>
          </w:tcPr>
          <w:p w14:paraId="56D124CD" w14:textId="116DFC1C" w:rsidR="003444DB" w:rsidRPr="00F57AE4" w:rsidRDefault="003444DB" w:rsidP="00754CBE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«Горловский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молодежный </w:t>
            </w: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«Юность</w:t>
            </w:r>
            <w:r w:rsidRPr="00F57A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07DB167" w14:textId="34FBD8B2" w:rsidR="003444DB" w:rsidRPr="00F57AE4" w:rsidRDefault="003444DB" w:rsidP="00754CBE">
            <w:pPr>
              <w:pStyle w:val="a3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</w:t>
            </w:r>
            <w:r w:rsidRPr="00F57AE4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творческой деятельности и техническое оснащение детских и кукольных театров</w:t>
            </w:r>
          </w:p>
        </w:tc>
        <w:tc>
          <w:tcPr>
            <w:tcW w:w="1985" w:type="dxa"/>
            <w:vAlign w:val="center"/>
          </w:tcPr>
          <w:p w14:paraId="610B8998" w14:textId="279457AC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759 588,17</w:t>
            </w:r>
          </w:p>
        </w:tc>
        <w:tc>
          <w:tcPr>
            <w:tcW w:w="2126" w:type="dxa"/>
            <w:vAlign w:val="center"/>
          </w:tcPr>
          <w:p w14:paraId="3989F133" w14:textId="5D61EFDF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BE">
              <w:rPr>
                <w:rFonts w:ascii="Times New Roman" w:hAnsi="Times New Roman"/>
                <w:sz w:val="20"/>
                <w:szCs w:val="20"/>
              </w:rPr>
              <w:t>7 673,00</w:t>
            </w:r>
          </w:p>
        </w:tc>
      </w:tr>
      <w:tr w:rsidR="003444DB" w:rsidRPr="00BA6D61" w14:paraId="77A17A96" w14:textId="7BF6F496" w:rsidTr="00754CBE">
        <w:trPr>
          <w:trHeight w:val="430"/>
        </w:trPr>
        <w:tc>
          <w:tcPr>
            <w:tcW w:w="10201" w:type="dxa"/>
            <w:gridSpan w:val="4"/>
            <w:vAlign w:val="center"/>
          </w:tcPr>
          <w:p w14:paraId="0BCFC8A0" w14:textId="77777777" w:rsidR="003444DB" w:rsidRPr="00916050" w:rsidRDefault="003444DB" w:rsidP="00754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3D505B39" w14:textId="77777777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CBE">
              <w:rPr>
                <w:rFonts w:ascii="Times New Roman" w:hAnsi="Times New Roman"/>
                <w:bCs/>
                <w:sz w:val="20"/>
                <w:szCs w:val="20"/>
              </w:rPr>
              <w:t>30 754 800,00</w:t>
            </w:r>
          </w:p>
        </w:tc>
        <w:tc>
          <w:tcPr>
            <w:tcW w:w="2126" w:type="dxa"/>
            <w:vAlign w:val="center"/>
          </w:tcPr>
          <w:p w14:paraId="4C120E23" w14:textId="61679F7C" w:rsidR="003444DB" w:rsidRPr="00754CBE" w:rsidRDefault="003444DB" w:rsidP="00754CB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CBE">
              <w:rPr>
                <w:rFonts w:ascii="Times New Roman" w:hAnsi="Times New Roman"/>
                <w:bCs/>
                <w:sz w:val="20"/>
                <w:szCs w:val="20"/>
              </w:rPr>
              <w:t>310 656, 00</w:t>
            </w:r>
          </w:p>
        </w:tc>
      </w:tr>
    </w:tbl>
    <w:p w14:paraId="08E8B6D2" w14:textId="77777777" w:rsidR="00D30FE4" w:rsidRDefault="00D30FE4"/>
    <w:sectPr w:rsidR="00D30FE4" w:rsidSect="003B0FCF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2C33" w14:textId="77777777" w:rsidR="00856810" w:rsidRDefault="00856810" w:rsidP="00916050">
      <w:pPr>
        <w:spacing w:after="0" w:line="240" w:lineRule="auto"/>
      </w:pPr>
      <w:r>
        <w:separator/>
      </w:r>
    </w:p>
  </w:endnote>
  <w:endnote w:type="continuationSeparator" w:id="0">
    <w:p w14:paraId="3739B210" w14:textId="77777777" w:rsidR="00856810" w:rsidRDefault="00856810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47A32" w14:textId="77777777" w:rsidR="00856810" w:rsidRDefault="00856810" w:rsidP="00916050">
      <w:pPr>
        <w:spacing w:after="0" w:line="240" w:lineRule="auto"/>
      </w:pPr>
      <w:r>
        <w:separator/>
      </w:r>
    </w:p>
  </w:footnote>
  <w:footnote w:type="continuationSeparator" w:id="0">
    <w:p w14:paraId="20731312" w14:textId="77777777" w:rsidR="00856810" w:rsidRDefault="00856810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7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21A291" w14:textId="77777777" w:rsidR="00916050" w:rsidRPr="003B0FCF" w:rsidRDefault="00916050">
        <w:pPr>
          <w:pStyle w:val="a5"/>
          <w:jc w:val="center"/>
          <w:rPr>
            <w:rFonts w:ascii="Times New Roman" w:hAnsi="Times New Roman" w:cs="Times New Roman"/>
          </w:rPr>
        </w:pPr>
        <w:r w:rsidRPr="003B0FCF">
          <w:rPr>
            <w:rFonts w:ascii="Times New Roman" w:hAnsi="Times New Roman" w:cs="Times New Roman"/>
          </w:rPr>
          <w:fldChar w:fldCharType="begin"/>
        </w:r>
        <w:r w:rsidRPr="003B0FCF">
          <w:rPr>
            <w:rFonts w:ascii="Times New Roman" w:hAnsi="Times New Roman" w:cs="Times New Roman"/>
          </w:rPr>
          <w:instrText>PAGE   \* MERGEFORMAT</w:instrText>
        </w:r>
        <w:r w:rsidRPr="003B0FCF">
          <w:rPr>
            <w:rFonts w:ascii="Times New Roman" w:hAnsi="Times New Roman" w:cs="Times New Roman"/>
          </w:rPr>
          <w:fldChar w:fldCharType="separate"/>
        </w:r>
        <w:r w:rsidR="00050C9E">
          <w:rPr>
            <w:rFonts w:ascii="Times New Roman" w:hAnsi="Times New Roman" w:cs="Times New Roman"/>
            <w:noProof/>
          </w:rPr>
          <w:t>2</w:t>
        </w:r>
        <w:r w:rsidRPr="003B0FCF">
          <w:rPr>
            <w:rFonts w:ascii="Times New Roman" w:hAnsi="Times New Roman" w:cs="Times New Roman"/>
          </w:rPr>
          <w:fldChar w:fldCharType="end"/>
        </w:r>
      </w:p>
    </w:sdtContent>
  </w:sdt>
  <w:p w14:paraId="33667C87" w14:textId="77777777" w:rsidR="00916050" w:rsidRPr="003B0FCF" w:rsidRDefault="00916050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8"/>
    <w:rsid w:val="00007C28"/>
    <w:rsid w:val="000417FD"/>
    <w:rsid w:val="00041D65"/>
    <w:rsid w:val="00050C9E"/>
    <w:rsid w:val="00064279"/>
    <w:rsid w:val="000B70A1"/>
    <w:rsid w:val="000B7644"/>
    <w:rsid w:val="000D79BC"/>
    <w:rsid w:val="00162482"/>
    <w:rsid w:val="0016364D"/>
    <w:rsid w:val="00280CFF"/>
    <w:rsid w:val="0028657F"/>
    <w:rsid w:val="002E1453"/>
    <w:rsid w:val="002E7853"/>
    <w:rsid w:val="002F16FA"/>
    <w:rsid w:val="0031606D"/>
    <w:rsid w:val="00316426"/>
    <w:rsid w:val="003268CB"/>
    <w:rsid w:val="003444DB"/>
    <w:rsid w:val="00345CE0"/>
    <w:rsid w:val="003B0FCF"/>
    <w:rsid w:val="003E4767"/>
    <w:rsid w:val="003E74CF"/>
    <w:rsid w:val="00405E51"/>
    <w:rsid w:val="00432CCE"/>
    <w:rsid w:val="00517889"/>
    <w:rsid w:val="005A793B"/>
    <w:rsid w:val="005D14FD"/>
    <w:rsid w:val="00622BD0"/>
    <w:rsid w:val="00654D88"/>
    <w:rsid w:val="0069315F"/>
    <w:rsid w:val="006A0007"/>
    <w:rsid w:val="006F25C9"/>
    <w:rsid w:val="00726A6A"/>
    <w:rsid w:val="00754CBE"/>
    <w:rsid w:val="007860D4"/>
    <w:rsid w:val="007C6909"/>
    <w:rsid w:val="00827E78"/>
    <w:rsid w:val="00855EC3"/>
    <w:rsid w:val="00856810"/>
    <w:rsid w:val="008B1879"/>
    <w:rsid w:val="008B6F35"/>
    <w:rsid w:val="008D16FE"/>
    <w:rsid w:val="008F4115"/>
    <w:rsid w:val="00915984"/>
    <w:rsid w:val="00916050"/>
    <w:rsid w:val="0098362F"/>
    <w:rsid w:val="009E126C"/>
    <w:rsid w:val="009F1A2E"/>
    <w:rsid w:val="00A17A4A"/>
    <w:rsid w:val="00A229CD"/>
    <w:rsid w:val="00A34447"/>
    <w:rsid w:val="00AF0400"/>
    <w:rsid w:val="00AF1188"/>
    <w:rsid w:val="00B1687F"/>
    <w:rsid w:val="00B23168"/>
    <w:rsid w:val="00B50BFB"/>
    <w:rsid w:val="00B959DB"/>
    <w:rsid w:val="00BA0FB9"/>
    <w:rsid w:val="00BA6D61"/>
    <w:rsid w:val="00BB33FE"/>
    <w:rsid w:val="00BE191C"/>
    <w:rsid w:val="00BF11EE"/>
    <w:rsid w:val="00C02D1F"/>
    <w:rsid w:val="00C23B82"/>
    <w:rsid w:val="00C601CD"/>
    <w:rsid w:val="00C81C7E"/>
    <w:rsid w:val="00CC2A7B"/>
    <w:rsid w:val="00CD08BA"/>
    <w:rsid w:val="00D30FE4"/>
    <w:rsid w:val="00D54636"/>
    <w:rsid w:val="00D653DB"/>
    <w:rsid w:val="00D70122"/>
    <w:rsid w:val="00D95591"/>
    <w:rsid w:val="00DE402C"/>
    <w:rsid w:val="00E14577"/>
    <w:rsid w:val="00E87A68"/>
    <w:rsid w:val="00EE0F1D"/>
    <w:rsid w:val="00F13DE0"/>
    <w:rsid w:val="00F57AE4"/>
    <w:rsid w:val="00F80A02"/>
    <w:rsid w:val="00F85663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Федосеенко Татьяна Викторовна</cp:lastModifiedBy>
  <cp:revision>6</cp:revision>
  <cp:lastPrinted>2024-01-22T12:50:00Z</cp:lastPrinted>
  <dcterms:created xsi:type="dcterms:W3CDTF">2024-04-02T13:58:00Z</dcterms:created>
  <dcterms:modified xsi:type="dcterms:W3CDTF">2024-04-04T11:40:00Z</dcterms:modified>
</cp:coreProperties>
</file>