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0F10" w14:textId="127CDBB3" w:rsidR="007709A2" w:rsidRPr="00520846" w:rsidRDefault="007709A2" w:rsidP="007709A2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Hlk164153147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2846" w:rsidRPr="00B20EF2">
        <w:rPr>
          <w:rFonts w:ascii="Times New Roman" w:hAnsi="Times New Roman" w:cs="Times New Roman"/>
          <w:sz w:val="28"/>
          <w:szCs w:val="28"/>
        </w:rPr>
        <w:t>6</w:t>
      </w:r>
    </w:p>
    <w:p w14:paraId="19ACF81D" w14:textId="02C6D91C" w:rsidR="007709A2" w:rsidRDefault="007709A2" w:rsidP="007709A2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20846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признания гражданина нуждающимся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в социальном обслуживании,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индивидуальной потребности в социальных услугах,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0846">
        <w:rPr>
          <w:rFonts w:ascii="Times New Roman" w:hAnsi="Times New Roman" w:cs="Times New Roman"/>
          <w:sz w:val="28"/>
          <w:szCs w:val="28"/>
        </w:rPr>
        <w:t>составления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</w:p>
    <w:p w14:paraId="1BB72237" w14:textId="2C012978" w:rsidR="007709A2" w:rsidRPr="00520846" w:rsidRDefault="007709A2" w:rsidP="007709A2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76162C">
        <w:rPr>
          <w:rFonts w:ascii="Times New Roman" w:hAnsi="Times New Roman" w:cs="Times New Roman"/>
          <w:sz w:val="28"/>
          <w:szCs w:val="28"/>
        </w:rPr>
        <w:t xml:space="preserve">ункт 3.10 Раздела </w:t>
      </w:r>
      <w:r w:rsidR="0076162C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BA85BDD" w14:textId="77777777" w:rsidR="008E66AF" w:rsidRDefault="008E66AF"/>
    <w:p w14:paraId="64D91CDA" w14:textId="77777777" w:rsidR="007709A2" w:rsidRPr="007709A2" w:rsidRDefault="007709A2">
      <w:pPr>
        <w:rPr>
          <w:rFonts w:cs="Times New Roman"/>
          <w:szCs w:val="28"/>
        </w:rPr>
      </w:pPr>
    </w:p>
    <w:p w14:paraId="7834C2CA" w14:textId="77777777" w:rsidR="007709A2" w:rsidRPr="007709A2" w:rsidRDefault="007709A2" w:rsidP="00770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Примерное положение о комиссии по признанию граждан</w:t>
      </w:r>
    </w:p>
    <w:p w14:paraId="1B21B94B" w14:textId="77777777" w:rsidR="007709A2" w:rsidRPr="007709A2" w:rsidRDefault="007709A2" w:rsidP="00770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нуждающимися в социальном обслуживании</w:t>
      </w:r>
    </w:p>
    <w:bookmarkEnd w:id="0"/>
    <w:p w14:paraId="77CE3A19" w14:textId="77777777" w:rsidR="007709A2" w:rsidRPr="007709A2" w:rsidRDefault="007709A2" w:rsidP="00770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97D8B4" w14:textId="77777777" w:rsidR="007709A2" w:rsidRPr="007709A2" w:rsidRDefault="007709A2" w:rsidP="007709A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709A2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0561428B" w14:textId="77777777" w:rsidR="007709A2" w:rsidRPr="007709A2" w:rsidRDefault="007709A2" w:rsidP="00770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42771B" w14:textId="77777777" w:rsidR="007709A2" w:rsidRPr="007709A2" w:rsidRDefault="00D220F6" w:rsidP="0077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09A2" w:rsidRPr="007709A2">
        <w:rPr>
          <w:rFonts w:ascii="Times New Roman" w:hAnsi="Times New Roman" w:cs="Times New Roman"/>
          <w:sz w:val="28"/>
          <w:szCs w:val="28"/>
        </w:rPr>
        <w:t>1. Настоящее Примерное положение определяет основные задачи, права, порядок формирования и деятельности Комиссии по признанию граждан нуждающимися в социальном обслуживании (далее - Комиссия).</w:t>
      </w:r>
    </w:p>
    <w:p w14:paraId="33E031E2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2. Комиссия является постоянно действующим совещательным органом при организациях, уполномоченных на признание граждан нуждающимися </w:t>
      </w:r>
      <w:r w:rsidR="007709A2">
        <w:rPr>
          <w:rFonts w:ascii="Times New Roman" w:hAnsi="Times New Roman" w:cs="Times New Roman"/>
          <w:sz w:val="28"/>
          <w:szCs w:val="28"/>
        </w:rPr>
        <w:br/>
      </w:r>
      <w:r w:rsidR="007709A2" w:rsidRPr="007709A2">
        <w:rPr>
          <w:rFonts w:ascii="Times New Roman" w:hAnsi="Times New Roman" w:cs="Times New Roman"/>
          <w:sz w:val="28"/>
          <w:szCs w:val="28"/>
        </w:rPr>
        <w:t>в социальном обслуживании, определение индивидуальной потребности гражданина в социальных услугах и составление индивидуальной программы предоставления социальных услуг (далее - уполномоченная организация).</w:t>
      </w:r>
    </w:p>
    <w:p w14:paraId="3AE6744F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09A2" w:rsidRPr="007709A2">
        <w:rPr>
          <w:rFonts w:ascii="Times New Roman" w:hAnsi="Times New Roman" w:cs="Times New Roman"/>
          <w:sz w:val="28"/>
          <w:szCs w:val="28"/>
        </w:rPr>
        <w:t>3. Комиссия создается в целях:</w:t>
      </w:r>
    </w:p>
    <w:p w14:paraId="3608BFEF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определения оценки индивидуальной потребности в социальных услугах;</w:t>
      </w:r>
    </w:p>
    <w:p w14:paraId="08B8075F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принятия обоснованного решения об установлении формы, видов, условий, продолжительности и периодичности предоставления социального обслуживания, а также перечня социальных услуг, объема предоставления социального обслуживания.</w:t>
      </w:r>
    </w:p>
    <w:p w14:paraId="16FF8F4C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4. Комиссия в своей деятельности руководствуется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 w:history="1">
        <w:r w:rsidR="007709A2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7709A2">
        <w:rPr>
          <w:rFonts w:ascii="Times New Roman" w:hAnsi="Times New Roman" w:cs="Times New Roman"/>
          <w:sz w:val="28"/>
          <w:szCs w:val="28"/>
        </w:rPr>
        <w:t>ями</w:t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7709A2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7709A2" w:rsidRPr="007709A2">
        <w:rPr>
          <w:rFonts w:ascii="Times New Roman" w:hAnsi="Times New Roman" w:cs="Times New Roman"/>
          <w:sz w:val="28"/>
          <w:szCs w:val="28"/>
        </w:rPr>
        <w:t>Республики</w:t>
      </w:r>
      <w:r w:rsidR="007709A2">
        <w:rPr>
          <w:rFonts w:ascii="Times New Roman" w:hAnsi="Times New Roman" w:cs="Times New Roman"/>
          <w:sz w:val="28"/>
          <w:szCs w:val="28"/>
        </w:rPr>
        <w:t>,</w:t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</w:t>
      </w:r>
      <w:r w:rsidR="007709A2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Республики, иными нормативными правовыми актами </w:t>
      </w:r>
      <w:r w:rsidR="007709A2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7709A2" w:rsidRPr="007709A2">
        <w:rPr>
          <w:rFonts w:ascii="Times New Roman" w:hAnsi="Times New Roman" w:cs="Times New Roman"/>
          <w:sz w:val="28"/>
          <w:szCs w:val="28"/>
        </w:rPr>
        <w:t>Республики, а также настоящим Положением.</w:t>
      </w:r>
    </w:p>
    <w:p w14:paraId="65290A88" w14:textId="77777777" w:rsidR="007709A2" w:rsidRPr="007709A2" w:rsidRDefault="007709A2" w:rsidP="00770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85FEE3" w14:textId="77777777" w:rsidR="007709A2" w:rsidRPr="007709A2" w:rsidRDefault="007709A2" w:rsidP="007709A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709A2">
        <w:rPr>
          <w:rFonts w:ascii="Times New Roman" w:hAnsi="Times New Roman" w:cs="Times New Roman"/>
          <w:b w:val="0"/>
          <w:sz w:val="28"/>
          <w:szCs w:val="28"/>
        </w:rPr>
        <w:t>II. Основные задачи работы Комиссии</w:t>
      </w:r>
    </w:p>
    <w:p w14:paraId="1990317E" w14:textId="77777777" w:rsidR="007709A2" w:rsidRPr="007709A2" w:rsidRDefault="007709A2" w:rsidP="00770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BC77F52" w14:textId="77777777" w:rsidR="007709A2" w:rsidRPr="007709A2" w:rsidRDefault="007709A2" w:rsidP="0077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Основными задачами работы Комиссии являются:</w:t>
      </w:r>
    </w:p>
    <w:p w14:paraId="3E08F31C" w14:textId="03821942" w:rsidR="00022846" w:rsidRPr="00022846" w:rsidRDefault="00022846" w:rsidP="00022846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2"/>
        </w:rPr>
      </w:pPr>
      <w:r w:rsidRPr="00B20EF2">
        <w:rPr>
          <w:rFonts w:ascii="Times New Roman" w:hAnsi="Times New Roman" w:cs="Times New Roman"/>
          <w:sz w:val="22"/>
        </w:rPr>
        <w:lastRenderedPageBreak/>
        <w:t>Продолжение приложения 6</w:t>
      </w:r>
    </w:p>
    <w:p w14:paraId="3F6C50BE" w14:textId="54B4FADE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признание (отказ в признании) гражданина нуждающимся в социальном обслуживании;</w:t>
      </w:r>
    </w:p>
    <w:p w14:paraId="39626EB4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 xml:space="preserve">определение исходя из оценки индивидуальной потребности гражданина рекомендуемых форм, видов, объемов, условий, периодичности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709A2">
        <w:rPr>
          <w:rFonts w:ascii="Times New Roman" w:hAnsi="Times New Roman" w:cs="Times New Roman"/>
          <w:sz w:val="28"/>
          <w:szCs w:val="28"/>
        </w:rPr>
        <w:t>и продолжительности предоставления социального обслуживания;</w:t>
      </w:r>
    </w:p>
    <w:p w14:paraId="103DB587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установление для граждан рекомендуемого перечня социальных услуг, предоставляемых поставщиками социальных услуг;</w:t>
      </w:r>
    </w:p>
    <w:p w14:paraId="2A69B01F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составление индивидуальной программы предоставления социальных услуг;</w:t>
      </w:r>
    </w:p>
    <w:p w14:paraId="339651F4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рассмотрение результатов реализованной индивидуальной программы предоставления социальных услуг;</w:t>
      </w:r>
    </w:p>
    <w:p w14:paraId="28D2DC6D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рассмотрение спорных вопросов и жалоб при предоставлении социального обслуживания.</w:t>
      </w:r>
    </w:p>
    <w:p w14:paraId="3C5F12D2" w14:textId="77777777" w:rsidR="007709A2" w:rsidRPr="007709A2" w:rsidRDefault="007709A2" w:rsidP="007709A2">
      <w:pPr>
        <w:pStyle w:val="ConsPlusNormal"/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ab/>
      </w:r>
    </w:p>
    <w:p w14:paraId="2661D83C" w14:textId="77777777" w:rsidR="007709A2" w:rsidRPr="007709A2" w:rsidRDefault="007709A2" w:rsidP="007709A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709A2">
        <w:rPr>
          <w:rFonts w:ascii="Times New Roman" w:hAnsi="Times New Roman" w:cs="Times New Roman"/>
          <w:b w:val="0"/>
          <w:sz w:val="28"/>
          <w:szCs w:val="28"/>
        </w:rPr>
        <w:t>III. Права Комиссии</w:t>
      </w:r>
    </w:p>
    <w:p w14:paraId="12B13663" w14:textId="77777777" w:rsidR="007709A2" w:rsidRPr="007709A2" w:rsidRDefault="007709A2" w:rsidP="00770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803D78" w14:textId="77777777" w:rsidR="007709A2" w:rsidRPr="007709A2" w:rsidRDefault="007709A2" w:rsidP="0077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14:paraId="59C305B3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осуществлять проверку полноты и достоверности сведений, представленных гражданином (его законным представителем);</w:t>
      </w:r>
    </w:p>
    <w:p w14:paraId="29BE8D74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 xml:space="preserve">запрашивать у гражданина (его законного представителя)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7709A2">
        <w:rPr>
          <w:rFonts w:ascii="Times New Roman" w:hAnsi="Times New Roman" w:cs="Times New Roman"/>
          <w:sz w:val="28"/>
          <w:szCs w:val="28"/>
        </w:rPr>
        <w:t>и сведения, необходимые для принятия обоснованного решения.</w:t>
      </w:r>
    </w:p>
    <w:p w14:paraId="0E45646D" w14:textId="77777777" w:rsidR="007709A2" w:rsidRPr="007709A2" w:rsidRDefault="007709A2" w:rsidP="00770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2A4F70" w14:textId="77777777" w:rsidR="007709A2" w:rsidRPr="007709A2" w:rsidRDefault="007709A2" w:rsidP="007709A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709A2">
        <w:rPr>
          <w:rFonts w:ascii="Times New Roman" w:hAnsi="Times New Roman" w:cs="Times New Roman"/>
          <w:b w:val="0"/>
          <w:sz w:val="28"/>
          <w:szCs w:val="28"/>
        </w:rPr>
        <w:t>IV. Порядок формирования Комиссии</w:t>
      </w:r>
    </w:p>
    <w:p w14:paraId="4D364B1C" w14:textId="77777777" w:rsidR="007709A2" w:rsidRPr="007709A2" w:rsidRDefault="007709A2" w:rsidP="00770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EC5FB1" w14:textId="77777777" w:rsidR="007709A2" w:rsidRPr="007709A2" w:rsidRDefault="00D220F6" w:rsidP="0077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09A2" w:rsidRPr="007709A2">
        <w:rPr>
          <w:rFonts w:ascii="Times New Roman" w:hAnsi="Times New Roman" w:cs="Times New Roman"/>
          <w:sz w:val="28"/>
          <w:szCs w:val="28"/>
        </w:rPr>
        <w:t>1. Количественный состав Комиссии составляет от 5 до 7 человек.</w:t>
      </w:r>
    </w:p>
    <w:p w14:paraId="251FE012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09A2" w:rsidRPr="007709A2">
        <w:rPr>
          <w:rFonts w:ascii="Times New Roman" w:hAnsi="Times New Roman" w:cs="Times New Roman"/>
          <w:sz w:val="28"/>
          <w:szCs w:val="28"/>
        </w:rPr>
        <w:t>2. Персональный состав Комиссии состоит из:</w:t>
      </w:r>
    </w:p>
    <w:p w14:paraId="52E3D30D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руководителя уполномоченной организации;</w:t>
      </w:r>
    </w:p>
    <w:p w14:paraId="092482A0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заместителя руководителя уполномоченной организации;</w:t>
      </w:r>
    </w:p>
    <w:p w14:paraId="58B3F2FD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начальников</w:t>
      </w:r>
      <w:r w:rsidRPr="007709A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09A2">
        <w:rPr>
          <w:rFonts w:ascii="Times New Roman" w:hAnsi="Times New Roman" w:cs="Times New Roman"/>
          <w:sz w:val="28"/>
          <w:szCs w:val="28"/>
        </w:rPr>
        <w:t xml:space="preserve"> уполномоченной организации;</w:t>
      </w:r>
    </w:p>
    <w:p w14:paraId="0A7DBCF7" w14:textId="77777777" w:rsid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ов отделов</w:t>
      </w:r>
      <w:r w:rsidRPr="007709A2">
        <w:rPr>
          <w:rFonts w:ascii="Times New Roman" w:hAnsi="Times New Roman" w:cs="Times New Roman"/>
          <w:sz w:val="28"/>
          <w:szCs w:val="28"/>
        </w:rPr>
        <w:t>, юрисконсульта, психолога уполномоченной организаци</w:t>
      </w:r>
      <w:r>
        <w:rPr>
          <w:rFonts w:ascii="Times New Roman" w:hAnsi="Times New Roman" w:cs="Times New Roman"/>
          <w:sz w:val="28"/>
          <w:szCs w:val="28"/>
        </w:rPr>
        <w:t>и (при наличии штатной единицы).</w:t>
      </w:r>
    </w:p>
    <w:p w14:paraId="14C6F62C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При необходимости для участия в работе Комиссии могут привлекаться (по согласию) представитель медицинской организации, администрации муниципального образования, общественных организаций, осуществляющих деятельность в сфере защиты прав и законных интересов граждан.</w:t>
      </w:r>
    </w:p>
    <w:p w14:paraId="28B18E8B" w14:textId="77777777" w:rsidR="00022846" w:rsidRPr="00022846" w:rsidRDefault="00022846" w:rsidP="00022846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2"/>
        </w:rPr>
      </w:pPr>
      <w:r w:rsidRPr="00B20EF2">
        <w:rPr>
          <w:rFonts w:ascii="Times New Roman" w:hAnsi="Times New Roman" w:cs="Times New Roman"/>
          <w:sz w:val="22"/>
        </w:rPr>
        <w:lastRenderedPageBreak/>
        <w:t>Продолжение приложения 6</w:t>
      </w:r>
    </w:p>
    <w:p w14:paraId="2FDEB06E" w14:textId="5AEE7E0D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09A2" w:rsidRPr="007709A2">
        <w:rPr>
          <w:rFonts w:ascii="Times New Roman" w:hAnsi="Times New Roman" w:cs="Times New Roman"/>
          <w:sz w:val="28"/>
          <w:szCs w:val="28"/>
        </w:rPr>
        <w:t>3. Состав Комиссии утверждается приказом руководителя уполномоченной организации.</w:t>
      </w:r>
    </w:p>
    <w:p w14:paraId="0D233984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09A2" w:rsidRPr="007709A2">
        <w:rPr>
          <w:rFonts w:ascii="Times New Roman" w:hAnsi="Times New Roman" w:cs="Times New Roman"/>
          <w:sz w:val="28"/>
          <w:szCs w:val="28"/>
        </w:rPr>
        <w:t>4. Член Комиссии может выйти из состава Комиссии на основании письменного заявления.</w:t>
      </w:r>
    </w:p>
    <w:p w14:paraId="1B62305B" w14:textId="6E91A13F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5. Член Комиссии может быть исключен из состава Комиссии </w:t>
      </w:r>
      <w:r w:rsidR="00BD5AE8">
        <w:rPr>
          <w:rFonts w:ascii="Times New Roman" w:hAnsi="Times New Roman" w:cs="Times New Roman"/>
          <w:sz w:val="28"/>
          <w:szCs w:val="28"/>
        </w:rPr>
        <w:br/>
      </w:r>
      <w:r w:rsidR="007709A2" w:rsidRPr="007709A2">
        <w:rPr>
          <w:rFonts w:ascii="Times New Roman" w:hAnsi="Times New Roman" w:cs="Times New Roman"/>
          <w:sz w:val="28"/>
          <w:szCs w:val="28"/>
        </w:rPr>
        <w:t>по решению Комиссии в случаях, если он не участвовал в работе Комиссии более 6 месяцев непрерывно.</w:t>
      </w:r>
    </w:p>
    <w:p w14:paraId="20E5DDC4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09A2" w:rsidRPr="007709A2">
        <w:rPr>
          <w:rFonts w:ascii="Times New Roman" w:hAnsi="Times New Roman" w:cs="Times New Roman"/>
          <w:sz w:val="28"/>
          <w:szCs w:val="28"/>
        </w:rPr>
        <w:t>6. Состав Комиссии пересматривается по мере необходимости.</w:t>
      </w:r>
    </w:p>
    <w:p w14:paraId="2D795F5A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09A2" w:rsidRPr="007709A2">
        <w:rPr>
          <w:rFonts w:ascii="Times New Roman" w:hAnsi="Times New Roman" w:cs="Times New Roman"/>
          <w:sz w:val="28"/>
          <w:szCs w:val="28"/>
        </w:rPr>
        <w:t>7. Деятельность Комиссии осуществляется на безвозмездной основе.</w:t>
      </w:r>
    </w:p>
    <w:p w14:paraId="244BCD8C" w14:textId="77777777" w:rsidR="007709A2" w:rsidRPr="007709A2" w:rsidRDefault="007709A2" w:rsidP="00770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194323" w14:textId="77777777" w:rsidR="007709A2" w:rsidRPr="007709A2" w:rsidRDefault="007709A2" w:rsidP="007709A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709A2">
        <w:rPr>
          <w:rFonts w:ascii="Times New Roman" w:hAnsi="Times New Roman" w:cs="Times New Roman"/>
          <w:b w:val="0"/>
          <w:sz w:val="28"/>
          <w:szCs w:val="28"/>
        </w:rPr>
        <w:t>V. Порядок работы Комиссии</w:t>
      </w:r>
    </w:p>
    <w:p w14:paraId="63314FEF" w14:textId="77777777" w:rsidR="007709A2" w:rsidRPr="007709A2" w:rsidRDefault="007709A2" w:rsidP="00770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D462D5" w14:textId="77777777" w:rsidR="007709A2" w:rsidRPr="007709A2" w:rsidRDefault="00D220F6" w:rsidP="00770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1. Председателем Комиссии является руководитель уполномоченной организации (в случае его отсутствия - заместитель руководителя либо исполняющий обязанности), который организует работу Комиссии </w:t>
      </w:r>
      <w:r w:rsidR="007709A2">
        <w:rPr>
          <w:rFonts w:ascii="Times New Roman" w:hAnsi="Times New Roman" w:cs="Times New Roman"/>
          <w:sz w:val="28"/>
          <w:szCs w:val="28"/>
        </w:rPr>
        <w:br/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и председательствует на ее заседаниях, осуществляет иные полномочия </w:t>
      </w:r>
      <w:r w:rsidR="007709A2">
        <w:rPr>
          <w:rFonts w:ascii="Times New Roman" w:hAnsi="Times New Roman" w:cs="Times New Roman"/>
          <w:sz w:val="28"/>
          <w:szCs w:val="28"/>
        </w:rPr>
        <w:br/>
      </w:r>
      <w:r w:rsidR="007709A2" w:rsidRPr="007709A2">
        <w:rPr>
          <w:rFonts w:ascii="Times New Roman" w:hAnsi="Times New Roman" w:cs="Times New Roman"/>
          <w:sz w:val="28"/>
          <w:szCs w:val="28"/>
        </w:rPr>
        <w:t>по обеспечению деятельности Комиссии.</w:t>
      </w:r>
    </w:p>
    <w:p w14:paraId="6FE06B81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09A2" w:rsidRPr="007709A2">
        <w:rPr>
          <w:rFonts w:ascii="Times New Roman" w:hAnsi="Times New Roman" w:cs="Times New Roman"/>
          <w:sz w:val="28"/>
          <w:szCs w:val="28"/>
        </w:rPr>
        <w:t>2. Члены Комиссии имеют право</w:t>
      </w:r>
      <w:r w:rsidR="007709A2">
        <w:rPr>
          <w:rFonts w:ascii="Times New Roman" w:hAnsi="Times New Roman" w:cs="Times New Roman"/>
          <w:sz w:val="28"/>
          <w:szCs w:val="28"/>
        </w:rPr>
        <w:t>:</w:t>
      </w:r>
    </w:p>
    <w:p w14:paraId="3768DA2D" w14:textId="77777777" w:rsidR="00BD5AE8" w:rsidRDefault="007709A2" w:rsidP="00774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 xml:space="preserve">предлагать кандидатуры лиц для участия в заседаниях Комиссии; </w:t>
      </w:r>
    </w:p>
    <w:p w14:paraId="0F8923E2" w14:textId="63E3DB81" w:rsidR="007709A2" w:rsidRPr="007709A2" w:rsidRDefault="007709A2" w:rsidP="00774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участвовать в подготовке материалов к заседаниям Комиссии;</w:t>
      </w:r>
    </w:p>
    <w:p w14:paraId="1B325DDC" w14:textId="77777777" w:rsidR="007709A2" w:rsidRPr="007709A2" w:rsidRDefault="007709A2" w:rsidP="00774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высказывать особое мнение по вопросам, рассматриваемым на заседаниях Комиссии;</w:t>
      </w:r>
    </w:p>
    <w:p w14:paraId="764782B5" w14:textId="77777777" w:rsidR="007709A2" w:rsidRPr="007709A2" w:rsidRDefault="007709A2" w:rsidP="00774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вносить предложения по вопросу формирования экспертных и рабочих групп, создаваемых Комиссией;</w:t>
      </w:r>
    </w:p>
    <w:p w14:paraId="306E4607" w14:textId="77777777" w:rsidR="007709A2" w:rsidRPr="007709A2" w:rsidRDefault="007709A2" w:rsidP="00774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осуществлять выезд по месту проживания гражданина с целью обследования условий обеспечения жизнедеятельности;</w:t>
      </w:r>
    </w:p>
    <w:p w14:paraId="11814028" w14:textId="77777777" w:rsidR="007709A2" w:rsidRPr="007709A2" w:rsidRDefault="007709A2" w:rsidP="00774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осуществлять иные полномочия в рамках деятельности Комиссии.</w:t>
      </w:r>
    </w:p>
    <w:p w14:paraId="2686E831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09A2" w:rsidRPr="007709A2">
        <w:rPr>
          <w:rFonts w:ascii="Times New Roman" w:hAnsi="Times New Roman" w:cs="Times New Roman"/>
          <w:sz w:val="28"/>
          <w:szCs w:val="28"/>
        </w:rPr>
        <w:t>3. Для обеспечения деятельности Комиссии назначается секретарь Комиссии - должностное лицо уполномоченной организации.</w:t>
      </w:r>
    </w:p>
    <w:p w14:paraId="20867958" w14:textId="77777777" w:rsidR="007709A2" w:rsidRPr="007709A2" w:rsidRDefault="007709A2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61E9DAC4" w14:textId="77777777" w:rsidR="007709A2" w:rsidRPr="007709A2" w:rsidRDefault="007709A2" w:rsidP="00774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14:paraId="637A7B13" w14:textId="77777777" w:rsidR="007709A2" w:rsidRPr="007709A2" w:rsidRDefault="007709A2" w:rsidP="00774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09A2">
        <w:rPr>
          <w:rFonts w:ascii="Times New Roman" w:hAnsi="Times New Roman" w:cs="Times New Roman"/>
          <w:sz w:val="28"/>
          <w:szCs w:val="28"/>
        </w:rPr>
        <w:t>уведомляет членов Комиссии о дате и времени предстоящего заседания.</w:t>
      </w:r>
    </w:p>
    <w:p w14:paraId="6CD07AFD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4. Заседания Комиссии проводятся при наличии заявления </w:t>
      </w:r>
      <w:r w:rsidR="007709A2">
        <w:rPr>
          <w:rFonts w:ascii="Times New Roman" w:hAnsi="Times New Roman" w:cs="Times New Roman"/>
          <w:sz w:val="28"/>
          <w:szCs w:val="28"/>
        </w:rPr>
        <w:br/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и соответствующих документов о принятии на социальное обслуживание, </w:t>
      </w:r>
      <w:r w:rsidR="007709A2">
        <w:rPr>
          <w:rFonts w:ascii="Times New Roman" w:hAnsi="Times New Roman" w:cs="Times New Roman"/>
          <w:sz w:val="28"/>
          <w:szCs w:val="28"/>
        </w:rPr>
        <w:br/>
      </w:r>
      <w:r w:rsidR="007709A2" w:rsidRPr="007709A2">
        <w:rPr>
          <w:rFonts w:ascii="Times New Roman" w:hAnsi="Times New Roman" w:cs="Times New Roman"/>
          <w:sz w:val="28"/>
          <w:szCs w:val="28"/>
        </w:rPr>
        <w:t>а также в случае окончания срока действия договора о социальном обслуживании, изменения условий договора о предоставлении социальных услуг в части изменений количества и времени оказания социальных услуг, формы и продолжительности предоставления социальных услуг.</w:t>
      </w:r>
    </w:p>
    <w:p w14:paraId="57171AEA" w14:textId="77777777" w:rsidR="00022846" w:rsidRPr="00022846" w:rsidRDefault="00022846" w:rsidP="00022846">
      <w:pPr>
        <w:pStyle w:val="ConsPlusNormal"/>
        <w:spacing w:before="200"/>
        <w:ind w:firstLine="540"/>
        <w:jc w:val="right"/>
        <w:rPr>
          <w:rFonts w:ascii="Times New Roman" w:hAnsi="Times New Roman" w:cs="Times New Roman"/>
          <w:sz w:val="22"/>
        </w:rPr>
      </w:pPr>
      <w:r w:rsidRPr="00B20EF2">
        <w:rPr>
          <w:rFonts w:ascii="Times New Roman" w:hAnsi="Times New Roman" w:cs="Times New Roman"/>
          <w:sz w:val="22"/>
        </w:rPr>
        <w:lastRenderedPageBreak/>
        <w:t>Продолжение приложения 6</w:t>
      </w:r>
    </w:p>
    <w:p w14:paraId="150B3C1E" w14:textId="2AB9ADB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09A2" w:rsidRPr="007709A2">
        <w:rPr>
          <w:rFonts w:ascii="Times New Roman" w:hAnsi="Times New Roman" w:cs="Times New Roman"/>
          <w:sz w:val="28"/>
          <w:szCs w:val="28"/>
        </w:rPr>
        <w:t>5. Комиссия правомочна принимать решение в присутствии более половины общей численности членов Комиссии.</w:t>
      </w:r>
    </w:p>
    <w:p w14:paraId="6B0DF648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09A2" w:rsidRPr="007709A2">
        <w:rPr>
          <w:rFonts w:ascii="Times New Roman" w:hAnsi="Times New Roman" w:cs="Times New Roman"/>
          <w:sz w:val="28"/>
          <w:szCs w:val="28"/>
        </w:rPr>
        <w:t>6. Решения Комиссии принимаются простым большинством голосов присутствующих членов.</w:t>
      </w:r>
    </w:p>
    <w:p w14:paraId="11AE0884" w14:textId="77777777" w:rsidR="007709A2" w:rsidRP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7. Комиссия вправе принимать решения в отсутствие гражданина </w:t>
      </w:r>
      <w:r w:rsidR="007709A2">
        <w:rPr>
          <w:rFonts w:ascii="Times New Roman" w:hAnsi="Times New Roman" w:cs="Times New Roman"/>
          <w:sz w:val="28"/>
          <w:szCs w:val="28"/>
        </w:rPr>
        <w:br/>
      </w:r>
      <w:r w:rsidR="007709A2" w:rsidRPr="007709A2">
        <w:rPr>
          <w:rFonts w:ascii="Times New Roman" w:hAnsi="Times New Roman" w:cs="Times New Roman"/>
          <w:sz w:val="28"/>
          <w:szCs w:val="28"/>
        </w:rPr>
        <w:t>(его законного представителя).</w:t>
      </w:r>
    </w:p>
    <w:p w14:paraId="5C897A35" w14:textId="1EF43F73" w:rsidR="007709A2" w:rsidRDefault="00D220F6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09A2">
        <w:rPr>
          <w:rFonts w:ascii="Times New Roman" w:hAnsi="Times New Roman" w:cs="Times New Roman"/>
          <w:sz w:val="28"/>
          <w:szCs w:val="28"/>
        </w:rPr>
        <w:t xml:space="preserve">8. </w:t>
      </w:r>
      <w:r w:rsidR="007709A2" w:rsidRPr="007709A2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</w:t>
      </w:r>
      <w:hyperlink r:id="rId7" w:anchor="P1401" w:tooltip="                             Протокол N _____" w:history="1">
        <w:r w:rsidR="007709A2" w:rsidRPr="007709A2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="00774928">
        <w:rPr>
          <w:rFonts w:ascii="Times New Roman" w:hAnsi="Times New Roman" w:cs="Times New Roman"/>
          <w:sz w:val="28"/>
          <w:szCs w:val="28"/>
        </w:rPr>
        <w:t xml:space="preserve"> </w:t>
      </w:r>
      <w:r w:rsidR="00774928" w:rsidRPr="00B20EF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4928" w:rsidRPr="00B20EF2">
        <w:rPr>
          <w:rFonts w:ascii="Times New Roman" w:hAnsi="Times New Roman" w:cs="Times New Roman"/>
          <w:sz w:val="28"/>
          <w:szCs w:val="28"/>
        </w:rPr>
        <w:br/>
        <w:t>с Приложением к настоящему Примерному положению.</w:t>
      </w:r>
    </w:p>
    <w:p w14:paraId="1B32E7D6" w14:textId="0AF4B40B" w:rsidR="00774928" w:rsidRDefault="00774928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ABBF6B" w14:textId="1FDB5945" w:rsidR="00774928" w:rsidRDefault="00774928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FC6709" w14:textId="3A099C3C" w:rsidR="00774928" w:rsidRDefault="00774928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BB8D14" w14:textId="3F200598" w:rsidR="00774928" w:rsidRDefault="00774928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A835D14" w14:textId="2C969F55" w:rsidR="00774928" w:rsidRDefault="00774928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6B5C44" w14:textId="16BF751F" w:rsidR="00774928" w:rsidRDefault="00774928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FCE6A0" w14:textId="06286318" w:rsidR="00774928" w:rsidRDefault="00774928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6E3076" w14:textId="5C46072A" w:rsidR="00774928" w:rsidRDefault="00774928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8DD078" w14:textId="2C8348E3" w:rsidR="00774928" w:rsidRDefault="00774928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8FF645" w14:textId="04E78BB0" w:rsidR="00774928" w:rsidRDefault="00774928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E69184" w14:textId="45693FBB" w:rsidR="00774928" w:rsidRDefault="00774928" w:rsidP="007709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74928" w:rsidSect="007709A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A9C92" w14:textId="77777777" w:rsidR="00834126" w:rsidRDefault="00834126" w:rsidP="007709A2">
      <w:r>
        <w:separator/>
      </w:r>
    </w:p>
  </w:endnote>
  <w:endnote w:type="continuationSeparator" w:id="0">
    <w:p w14:paraId="1D930F7C" w14:textId="77777777" w:rsidR="00834126" w:rsidRDefault="00834126" w:rsidP="0077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92E77" w14:textId="77777777" w:rsidR="00834126" w:rsidRDefault="00834126" w:rsidP="007709A2">
      <w:r>
        <w:separator/>
      </w:r>
    </w:p>
  </w:footnote>
  <w:footnote w:type="continuationSeparator" w:id="0">
    <w:p w14:paraId="040EA0EE" w14:textId="77777777" w:rsidR="00834126" w:rsidRDefault="00834126" w:rsidP="0077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65469"/>
      <w:docPartObj>
        <w:docPartGallery w:val="Page Numbers (Top of Page)"/>
        <w:docPartUnique/>
      </w:docPartObj>
    </w:sdtPr>
    <w:sdtEndPr/>
    <w:sdtContent>
      <w:p w14:paraId="3D7BB605" w14:textId="102700D1" w:rsidR="007709A2" w:rsidRDefault="006B658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E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2BF26" w14:textId="77777777" w:rsidR="007709A2" w:rsidRDefault="007709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A2"/>
    <w:rsid w:val="00022846"/>
    <w:rsid w:val="00080EA8"/>
    <w:rsid w:val="001F4EBD"/>
    <w:rsid w:val="0031042D"/>
    <w:rsid w:val="00507F1C"/>
    <w:rsid w:val="00530D37"/>
    <w:rsid w:val="006B6583"/>
    <w:rsid w:val="006F39B9"/>
    <w:rsid w:val="0073780C"/>
    <w:rsid w:val="0076162C"/>
    <w:rsid w:val="007709A2"/>
    <w:rsid w:val="00774928"/>
    <w:rsid w:val="00834126"/>
    <w:rsid w:val="008E66AF"/>
    <w:rsid w:val="009F6C28"/>
    <w:rsid w:val="00B20EF2"/>
    <w:rsid w:val="00B80B57"/>
    <w:rsid w:val="00BD5AE8"/>
    <w:rsid w:val="00D220F6"/>
    <w:rsid w:val="00D75A66"/>
    <w:rsid w:val="00DB48FD"/>
    <w:rsid w:val="00E82267"/>
    <w:rsid w:val="00EE7264"/>
    <w:rsid w:val="00FD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F7C2"/>
  <w15:docId w15:val="{E5C19185-5461-4D5C-83AD-9C877B5B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9A2"/>
    <w:pPr>
      <w:spacing w:line="240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2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709A2"/>
    <w:pPr>
      <w:widowControl w:val="0"/>
      <w:autoSpaceDE w:val="0"/>
      <w:autoSpaceDN w:val="0"/>
      <w:spacing w:line="240" w:lineRule="auto"/>
      <w:ind w:firstLine="0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7709A2"/>
    <w:rPr>
      <w:color w:val="0000FF"/>
      <w:u w:val="single"/>
    </w:rPr>
  </w:style>
  <w:style w:type="paragraph" w:customStyle="1" w:styleId="ConsPlusNonformat">
    <w:name w:val="ConsPlusNonformat"/>
    <w:rsid w:val="007709A2"/>
    <w:pPr>
      <w:widowControl w:val="0"/>
      <w:autoSpaceDE w:val="0"/>
      <w:autoSpaceDN w:val="0"/>
      <w:spacing w:line="240" w:lineRule="auto"/>
      <w:ind w:firstLine="0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09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9A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09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09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E:\22.12.2023\21.12.2023\&#1055;&#1088;%20&#1052;&#1058;&#1057;&#1047;%20&#1056;&#1050;%20160%20-%20&#1087;&#1086;&#1088;&#1103;&#1076;&#1086;&#1082;%20&#1087;&#1088;&#1080;&#1079;&#1085;&#1072;&#1085;&#1080;&#1103;%20&#1085;&#1091;&#1078;&#1076;&#1072;&#1102;&#1097;&#1080;&#1084;&#1089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03D23B2E3A6EFE3692EFC18E64718E05DECBC4529129CF381AD90BB0072798FF4A3AF3CA296C2A783B0p6W5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Дыбил</dc:creator>
  <cp:lastModifiedBy>Грищенко Инна Викторовна</cp:lastModifiedBy>
  <cp:revision>2</cp:revision>
  <dcterms:created xsi:type="dcterms:W3CDTF">2024-04-24T07:02:00Z</dcterms:created>
  <dcterms:modified xsi:type="dcterms:W3CDTF">2024-04-24T07:02:00Z</dcterms:modified>
</cp:coreProperties>
</file>