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FD" w:rsidRPr="001369FD" w:rsidRDefault="001369FD" w:rsidP="001369FD">
      <w:pPr>
        <w:jc w:val="right"/>
        <w:rPr>
          <w:rStyle w:val="3"/>
          <w:rFonts w:eastAsia="Microsoft Sans Serif"/>
          <w:b w:val="0"/>
          <w:bCs w:val="0"/>
          <w:sz w:val="24"/>
          <w:szCs w:val="24"/>
        </w:rPr>
      </w:pPr>
      <w:r w:rsidRPr="001369FD">
        <w:rPr>
          <w:b/>
          <w:sz w:val="24"/>
          <w:szCs w:val="24"/>
        </w:rPr>
        <w:t>Приложение № 1</w:t>
      </w:r>
    </w:p>
    <w:p w:rsidR="001369FD" w:rsidRPr="001369FD" w:rsidRDefault="001369FD" w:rsidP="001369FD">
      <w:pPr>
        <w:shd w:val="clear" w:color="auto" w:fill="FFFFFF"/>
        <w:spacing w:before="105" w:after="105"/>
        <w:jc w:val="both"/>
        <w:rPr>
          <w:color w:val="666666"/>
          <w:sz w:val="24"/>
          <w:szCs w:val="24"/>
        </w:rPr>
      </w:pPr>
    </w:p>
    <w:p w:rsidR="001369FD" w:rsidRPr="001369FD" w:rsidRDefault="001369FD" w:rsidP="001369FD">
      <w:pPr>
        <w:shd w:val="clear" w:color="auto" w:fill="FFFFFF"/>
        <w:jc w:val="center"/>
        <w:rPr>
          <w:b/>
          <w:sz w:val="24"/>
          <w:szCs w:val="24"/>
        </w:rPr>
      </w:pPr>
      <w:bookmarkStart w:id="0" w:name="P245"/>
      <w:bookmarkEnd w:id="0"/>
      <w:r w:rsidRPr="001369FD">
        <w:rPr>
          <w:b/>
          <w:sz w:val="24"/>
          <w:szCs w:val="24"/>
        </w:rPr>
        <w:t>Сведения</w:t>
      </w:r>
    </w:p>
    <w:p w:rsidR="001369FD" w:rsidRPr="001369FD" w:rsidRDefault="001369FD" w:rsidP="001369FD">
      <w:pPr>
        <w:shd w:val="clear" w:color="auto" w:fill="FFFFFF"/>
        <w:jc w:val="center"/>
        <w:rPr>
          <w:b/>
          <w:sz w:val="24"/>
          <w:szCs w:val="24"/>
        </w:rPr>
      </w:pPr>
      <w:r w:rsidRPr="001369FD">
        <w:rPr>
          <w:b/>
          <w:sz w:val="24"/>
          <w:szCs w:val="24"/>
        </w:rPr>
        <w:t>о целевых показателях эффективности реализации Программы</w:t>
      </w:r>
    </w:p>
    <w:p w:rsidR="001369FD" w:rsidRPr="001369FD" w:rsidRDefault="001369FD" w:rsidP="001369FD">
      <w:pPr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06"/>
        <w:gridCol w:w="1276"/>
        <w:gridCol w:w="1210"/>
        <w:gridCol w:w="1134"/>
        <w:gridCol w:w="846"/>
      </w:tblGrid>
      <w:tr w:rsidR="001369FD" w:rsidRPr="001369FD" w:rsidTr="0094061B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№</w:t>
            </w:r>
          </w:p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п/п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Наименование</w:t>
            </w:r>
          </w:p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Программы,</w:t>
            </w:r>
          </w:p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Значение показателей эффективности (план/факт)</w:t>
            </w:r>
          </w:p>
        </w:tc>
      </w:tr>
      <w:tr w:rsidR="001369FD" w:rsidRPr="001369FD" w:rsidTr="0094061B">
        <w:trPr>
          <w:trHeight w:val="37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9FD" w:rsidRPr="001369FD" w:rsidRDefault="001369FD" w:rsidP="0094061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9FD" w:rsidRPr="001369FD" w:rsidRDefault="001369FD" w:rsidP="009406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2025 год</w:t>
            </w:r>
          </w:p>
        </w:tc>
      </w:tr>
      <w:tr w:rsidR="001369FD" w:rsidRPr="001369FD" w:rsidTr="009406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both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единиц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3/-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3/-</w:t>
            </w:r>
          </w:p>
        </w:tc>
      </w:tr>
      <w:tr w:rsidR="001369FD" w:rsidRPr="001369FD" w:rsidTr="009406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both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Доля благоустроенных дворовых территорий</w:t>
            </w:r>
            <w:r w:rsidRPr="001369FD">
              <w:rPr>
                <w:sz w:val="24"/>
                <w:szCs w:val="24"/>
              </w:rPr>
              <w:br/>
              <w:t>от общего количества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6,8/-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6,8/-</w:t>
            </w:r>
          </w:p>
        </w:tc>
      </w:tr>
      <w:tr w:rsidR="001369FD" w:rsidRPr="001369FD" w:rsidTr="009406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both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единиц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44/-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35/-</w:t>
            </w:r>
          </w:p>
        </w:tc>
      </w:tr>
      <w:tr w:rsidR="001369FD" w:rsidRPr="001369FD" w:rsidTr="009406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both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Доля многоквартирных домов с благоустроенными дворовыми территориями от общего количества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13/-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10/-</w:t>
            </w:r>
          </w:p>
        </w:tc>
      </w:tr>
      <w:tr w:rsidR="001369FD" w:rsidRPr="001369FD" w:rsidTr="009406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both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единиц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1/-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2/-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1/-</w:t>
            </w:r>
          </w:p>
        </w:tc>
      </w:tr>
      <w:tr w:rsidR="001369FD" w:rsidRPr="001369FD" w:rsidTr="009406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both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2,3/-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4,6/-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2,3/-</w:t>
            </w:r>
          </w:p>
        </w:tc>
      </w:tr>
      <w:tr w:rsidR="001369FD" w:rsidRPr="001369FD" w:rsidTr="0094061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both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 xml:space="preserve">Количество реализованных проектов благоустройства в рамках проекта «Формирование комфортной городской среды» «Формирование комфортной городской среды </w:t>
            </w:r>
            <w:proofErr w:type="spellStart"/>
            <w:r w:rsidRPr="001369FD">
              <w:rPr>
                <w:sz w:val="24"/>
                <w:szCs w:val="24"/>
              </w:rPr>
              <w:t>Старобешевского</w:t>
            </w:r>
            <w:proofErr w:type="spellEnd"/>
            <w:r w:rsidRPr="001369FD">
              <w:rPr>
                <w:sz w:val="24"/>
                <w:szCs w:val="24"/>
              </w:rPr>
              <w:t xml:space="preserve"> муниципального округа Донецкой Народной Республики»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единиц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1/-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  <w:r w:rsidRPr="001369FD">
              <w:rPr>
                <w:sz w:val="24"/>
                <w:szCs w:val="24"/>
              </w:rPr>
              <w:t>1/-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69FD" w:rsidRPr="001369FD" w:rsidRDefault="001369FD" w:rsidP="00940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9FD" w:rsidRPr="001369FD" w:rsidRDefault="001369FD" w:rsidP="001369FD">
      <w:pPr>
        <w:shd w:val="clear" w:color="auto" w:fill="FFFFFF"/>
        <w:spacing w:before="105" w:after="105"/>
        <w:jc w:val="both"/>
        <w:rPr>
          <w:color w:val="666666"/>
          <w:sz w:val="24"/>
          <w:szCs w:val="24"/>
        </w:rPr>
      </w:pPr>
      <w:r w:rsidRPr="001369FD">
        <w:rPr>
          <w:color w:val="666666"/>
          <w:sz w:val="24"/>
          <w:szCs w:val="24"/>
        </w:rPr>
        <w:t> </w:t>
      </w:r>
    </w:p>
    <w:p w:rsidR="009B0DBA" w:rsidRPr="001369FD" w:rsidRDefault="001369FD" w:rsidP="001369FD">
      <w:pPr>
        <w:shd w:val="clear" w:color="auto" w:fill="FFFFFF"/>
        <w:spacing w:before="105" w:after="105"/>
        <w:jc w:val="both"/>
        <w:rPr>
          <w:sz w:val="24"/>
          <w:szCs w:val="24"/>
        </w:rPr>
      </w:pPr>
      <w:r w:rsidRPr="001369FD">
        <w:rPr>
          <w:sz w:val="24"/>
          <w:szCs w:val="24"/>
        </w:rPr>
        <w:t>*Показатели эффективности устанавливаются после определения объема финансирования Программы в соотв</w:t>
      </w:r>
      <w:bookmarkStart w:id="1" w:name="_GoBack"/>
      <w:bookmarkEnd w:id="1"/>
      <w:r w:rsidRPr="001369FD">
        <w:rPr>
          <w:sz w:val="24"/>
          <w:szCs w:val="24"/>
        </w:rPr>
        <w:t xml:space="preserve">етствии с соглашением о предоставлении субсидии бюджету муниципального образования </w:t>
      </w:r>
      <w:proofErr w:type="spellStart"/>
      <w:r w:rsidRPr="001369FD">
        <w:rPr>
          <w:sz w:val="24"/>
          <w:szCs w:val="24"/>
        </w:rPr>
        <w:t>Старобешевский</w:t>
      </w:r>
      <w:proofErr w:type="spellEnd"/>
      <w:r w:rsidRPr="001369FD">
        <w:rPr>
          <w:sz w:val="24"/>
          <w:szCs w:val="24"/>
        </w:rPr>
        <w:t xml:space="preserve"> муниципальный округ Донецкой Народной Республики из бюджета Донецкой Народной Республики на поддержку формирования комфортной городской среды и на поддержку обустройства мест общего пользования и массового отдыха населения в соответствующем периоде и подготовленных на его основании адресного перечня дворовых и общественных территорий, нуждающихся в благоустройстве и подлежащих благоустройству в указанный период.</w:t>
      </w:r>
    </w:p>
    <w:sectPr w:rsidR="009B0DBA" w:rsidRPr="0013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FD"/>
    <w:rsid w:val="001369FD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CDA4"/>
  <w15:chartTrackingRefBased/>
  <w15:docId w15:val="{C1CCC221-861D-442C-9FA0-A60918ED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Малые прописные"/>
    <w:rsid w:val="001369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2024-05-28T14:19:00Z</dcterms:created>
  <dcterms:modified xsi:type="dcterms:W3CDTF">2024-05-28T14:21:00Z</dcterms:modified>
</cp:coreProperties>
</file>