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B1072" w14:textId="22DEC39E" w:rsidR="00487886" w:rsidRDefault="00487886" w:rsidP="00EE43AF">
      <w:pPr>
        <w:ind w:left="5529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1</w:t>
      </w:r>
    </w:p>
    <w:p w14:paraId="40B2B537" w14:textId="77777777" w:rsidR="00487886" w:rsidRDefault="00487886" w:rsidP="00EE43AF">
      <w:pPr>
        <w:ind w:left="5529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14E6B3D" w14:textId="51E79B98" w:rsidR="00734AF9" w:rsidRDefault="00942EED" w:rsidP="00EE43AF">
      <w:pPr>
        <w:ind w:left="5529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C2AC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УТВЕРЖДЕНО</w:t>
      </w:r>
    </w:p>
    <w:p w14:paraId="798DED95" w14:textId="77777777" w:rsidR="003C2ACC" w:rsidRPr="003C2ACC" w:rsidRDefault="003C2ACC" w:rsidP="00EE43AF">
      <w:pPr>
        <w:ind w:left="5529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8750828" w14:textId="604D9419" w:rsidR="00734AF9" w:rsidRPr="003C2ACC" w:rsidRDefault="00D047EE" w:rsidP="00EE43AF">
      <w:pPr>
        <w:ind w:left="5529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734AF9" w:rsidRPr="003C2AC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</w:t>
      </w:r>
    </w:p>
    <w:p w14:paraId="6CC6D041" w14:textId="77777777" w:rsidR="00734AF9" w:rsidRPr="003C2ACC" w:rsidRDefault="00734AF9" w:rsidP="00EE43AF">
      <w:pPr>
        <w:ind w:left="5529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C2AC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Донецкой Народной Республики</w:t>
      </w:r>
    </w:p>
    <w:p w14:paraId="223032C5" w14:textId="18D52253" w:rsidR="00734AF9" w:rsidRDefault="00734AF9" w:rsidP="00EE43AF">
      <w:pPr>
        <w:ind w:left="5529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C2AC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3C2AC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11 апреля 2024 г. </w:t>
      </w:r>
      <w:r w:rsidRPr="003C2AC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 </w:t>
      </w:r>
      <w:r w:rsidR="003C2AC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38-6</w:t>
      </w:r>
    </w:p>
    <w:p w14:paraId="439280DA" w14:textId="691CC32A" w:rsidR="00EE43AF" w:rsidRPr="00EE43AF" w:rsidRDefault="00EE43AF" w:rsidP="00EE43AF">
      <w:pPr>
        <w:ind w:left="552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E43A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Pr="00EE43AF">
        <w:rPr>
          <w:rStyle w:val="a3"/>
          <w:rFonts w:ascii="Times New Roman" w:hAnsi="Times New Roman" w:cs="Times New Roman"/>
          <w:b w:val="0"/>
          <w:i/>
          <w:iCs/>
          <w:color w:val="A6A6A6" w:themeColor="background1" w:themeShade="A6"/>
        </w:rPr>
        <w:t>в ред. Постановления Правительства</w:t>
      </w:r>
      <w:r>
        <w:rPr>
          <w:rStyle w:val="a3"/>
          <w:rFonts w:ascii="Times New Roman" w:hAnsi="Times New Roman" w:cs="Times New Roman"/>
          <w:b w:val="0"/>
          <w:i/>
          <w:iCs/>
          <w:color w:val="A6A6A6" w:themeColor="background1" w:themeShade="A6"/>
        </w:rPr>
        <w:t xml:space="preserve"> ДНР </w:t>
      </w:r>
      <w:r w:rsidRPr="00EE43AF">
        <w:rPr>
          <w:rStyle w:val="a3"/>
          <w:rFonts w:ascii="Times New Roman" w:hAnsi="Times New Roman" w:cs="Times New Roman"/>
          <w:b w:val="0"/>
          <w:i/>
          <w:iCs/>
          <w:color w:val="A6A6A6" w:themeColor="background1" w:themeShade="A6"/>
        </w:rPr>
        <w:t xml:space="preserve"> </w:t>
      </w:r>
      <w:hyperlink r:id="rId8" w:history="1">
        <w:r w:rsidRPr="00EE43AF">
          <w:rPr>
            <w:rStyle w:val="aa"/>
            <w:rFonts w:ascii="Times New Roman" w:hAnsi="Times New Roman" w:cs="Times New Roman"/>
            <w:i/>
            <w:iCs/>
            <w:color w:val="03407D" w:themeColor="hyperlink" w:themeShade="A6"/>
          </w:rPr>
          <w:t>от 08.05.2024 № 48-2</w:t>
        </w:r>
      </w:hyperlink>
      <w:r w:rsidRPr="00EE43A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14:paraId="2E186B6F" w14:textId="77777777" w:rsidR="00734AF9" w:rsidRPr="00BF72A4" w:rsidRDefault="00734AF9" w:rsidP="003C2ACC">
      <w:pPr>
        <w:rPr>
          <w:rFonts w:ascii="Times New Roman" w:hAnsi="Times New Roman" w:cs="Times New Roman"/>
          <w:sz w:val="48"/>
          <w:szCs w:val="48"/>
        </w:rPr>
      </w:pPr>
    </w:p>
    <w:p w14:paraId="631CC343" w14:textId="77777777" w:rsidR="00734AF9" w:rsidRPr="003C2ACC" w:rsidRDefault="00734AF9" w:rsidP="003C2AC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AC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17BD999" w14:textId="6865ABC5" w:rsidR="00734AF9" w:rsidRPr="003C2ACC" w:rsidRDefault="00734AF9" w:rsidP="003C2AC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ACC">
        <w:rPr>
          <w:rFonts w:ascii="Times New Roman" w:hAnsi="Times New Roman" w:cs="Times New Roman"/>
          <w:b/>
          <w:sz w:val="28"/>
          <w:szCs w:val="28"/>
        </w:rPr>
        <w:t>о конкурсной комиссии по отбор</w:t>
      </w:r>
      <w:r w:rsidR="00EB60BC" w:rsidRPr="003C2ACC">
        <w:rPr>
          <w:rFonts w:ascii="Times New Roman" w:hAnsi="Times New Roman" w:cs="Times New Roman"/>
          <w:b/>
          <w:sz w:val="28"/>
          <w:szCs w:val="28"/>
        </w:rPr>
        <w:t>у</w:t>
      </w:r>
      <w:r w:rsidRPr="003C2ACC">
        <w:rPr>
          <w:rFonts w:ascii="Times New Roman" w:hAnsi="Times New Roman" w:cs="Times New Roman"/>
          <w:b/>
          <w:sz w:val="28"/>
          <w:szCs w:val="28"/>
        </w:rPr>
        <w:t xml:space="preserve"> претендентов </w:t>
      </w:r>
    </w:p>
    <w:p w14:paraId="6757B0E0" w14:textId="77777777" w:rsidR="00734AF9" w:rsidRPr="003C2ACC" w:rsidRDefault="00734AF9" w:rsidP="003C2AC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ACC">
        <w:rPr>
          <w:rFonts w:ascii="Times New Roman" w:hAnsi="Times New Roman" w:cs="Times New Roman"/>
          <w:b/>
          <w:sz w:val="28"/>
          <w:szCs w:val="28"/>
        </w:rPr>
        <w:t xml:space="preserve">на право получения единовременной компенсационной выплаты учителю, прибывшему (переехавшему) на работу в сельские населенные пункты, </w:t>
      </w:r>
    </w:p>
    <w:p w14:paraId="2A29699A" w14:textId="755919B7" w:rsidR="00734AF9" w:rsidRPr="003C2ACC" w:rsidRDefault="00734AF9" w:rsidP="003C2AC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b/>
          <w:sz w:val="28"/>
          <w:szCs w:val="28"/>
        </w:rPr>
        <w:t xml:space="preserve">либо поселки городского типа, либо города с населением </w:t>
      </w:r>
      <w:r w:rsidR="003C2ACC">
        <w:rPr>
          <w:rFonts w:ascii="Times New Roman" w:hAnsi="Times New Roman" w:cs="Times New Roman"/>
          <w:b/>
          <w:sz w:val="28"/>
          <w:szCs w:val="28"/>
        </w:rPr>
        <w:br/>
      </w:r>
      <w:r w:rsidRPr="003C2ACC">
        <w:rPr>
          <w:rFonts w:ascii="Times New Roman" w:hAnsi="Times New Roman" w:cs="Times New Roman"/>
          <w:b/>
          <w:sz w:val="28"/>
          <w:szCs w:val="28"/>
        </w:rPr>
        <w:t>до 50 тысяч человек</w:t>
      </w:r>
    </w:p>
    <w:p w14:paraId="4618A17B" w14:textId="77777777" w:rsidR="0013153D" w:rsidRPr="00BF72A4" w:rsidRDefault="0013153D" w:rsidP="003C2ACC">
      <w:pPr>
        <w:ind w:firstLine="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11C505D3" w14:textId="383C2127" w:rsidR="00734AF9" w:rsidRPr="003C2ACC" w:rsidRDefault="00734AF9" w:rsidP="00D047EE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2062"/>
      <w:r w:rsidRPr="003C2A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Общие положения</w:t>
      </w:r>
    </w:p>
    <w:p w14:paraId="10F81A75" w14:textId="77777777" w:rsidR="0013153D" w:rsidRPr="00BF72A4" w:rsidRDefault="0013153D" w:rsidP="003C2ACC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4E7D3110" w14:textId="3B62F68F" w:rsidR="00734AF9" w:rsidRPr="003C2ACC" w:rsidRDefault="00734AF9" w:rsidP="00D047EE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1.</w:t>
      </w:r>
      <w:r w:rsidRPr="003C2ACC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 конкурсной комиссии по отбору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поселки городского типа, либо города с населением до 50 тысяч человек </w:t>
      </w:r>
      <w:r w:rsidR="00EB60BC" w:rsidRPr="003C2ACC">
        <w:rPr>
          <w:rFonts w:ascii="Times New Roman" w:hAnsi="Times New Roman" w:cs="Times New Roman"/>
          <w:sz w:val="28"/>
          <w:szCs w:val="28"/>
        </w:rPr>
        <w:t>(далее соответственно - Положение о конкурсной комиссии, конкурсная комиссия, конкурсный отбор)</w:t>
      </w:r>
      <w:r w:rsidR="00F457C7" w:rsidRPr="003C2ACC">
        <w:rPr>
          <w:rFonts w:ascii="Times New Roman" w:hAnsi="Times New Roman" w:cs="Times New Roman"/>
          <w:sz w:val="28"/>
          <w:szCs w:val="28"/>
        </w:rPr>
        <w:t xml:space="preserve"> </w:t>
      </w:r>
      <w:r w:rsidRPr="003C2ACC">
        <w:rPr>
          <w:rFonts w:ascii="Times New Roman" w:hAnsi="Times New Roman" w:cs="Times New Roman"/>
          <w:sz w:val="28"/>
          <w:szCs w:val="28"/>
        </w:rPr>
        <w:t>определяет цели создания, функции, порядок деятельности конкурсной комиссии.</w:t>
      </w:r>
    </w:p>
    <w:p w14:paraId="71596245" w14:textId="77777777" w:rsidR="0093317A" w:rsidRPr="003C2ACC" w:rsidRDefault="0093317A" w:rsidP="003C2ACC">
      <w:pPr>
        <w:rPr>
          <w:rFonts w:ascii="Times New Roman" w:hAnsi="Times New Roman" w:cs="Times New Roman"/>
          <w:sz w:val="28"/>
          <w:szCs w:val="28"/>
        </w:rPr>
      </w:pPr>
    </w:p>
    <w:p w14:paraId="52CC6E72" w14:textId="77777777" w:rsidR="00734AF9" w:rsidRPr="003C2ACC" w:rsidRDefault="00734AF9" w:rsidP="003C2AC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" w:name="sub_2061"/>
      <w:r w:rsidRPr="003C2A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II. Цели и задачи конкурсной комиссии</w:t>
      </w:r>
    </w:p>
    <w:p w14:paraId="732F45F4" w14:textId="77777777" w:rsidR="0013153D" w:rsidRPr="00BF72A4" w:rsidRDefault="0013153D" w:rsidP="003C2ACC">
      <w:pPr>
        <w:rPr>
          <w:rFonts w:ascii="Times New Roman" w:hAnsi="Times New Roman" w:cs="Times New Roman"/>
          <w:sz w:val="28"/>
          <w:szCs w:val="28"/>
        </w:rPr>
      </w:pPr>
    </w:p>
    <w:p w14:paraId="6B1CBE45" w14:textId="75D0B5F9" w:rsidR="00734AF9" w:rsidRPr="003C2ACC" w:rsidRDefault="0013153D" w:rsidP="00D047EE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2021"/>
      <w:bookmarkEnd w:id="1"/>
      <w:r w:rsidRPr="003C2ACC">
        <w:rPr>
          <w:rFonts w:ascii="Times New Roman" w:hAnsi="Times New Roman" w:cs="Times New Roman"/>
          <w:sz w:val="28"/>
          <w:szCs w:val="28"/>
        </w:rPr>
        <w:t>2</w:t>
      </w:r>
      <w:r w:rsidR="00734AF9" w:rsidRPr="003C2ACC">
        <w:rPr>
          <w:rFonts w:ascii="Times New Roman" w:hAnsi="Times New Roman" w:cs="Times New Roman"/>
          <w:sz w:val="28"/>
          <w:szCs w:val="28"/>
        </w:rPr>
        <w:t>.</w:t>
      </w:r>
      <w:r w:rsidR="00734AF9" w:rsidRPr="003C2ACC">
        <w:rPr>
          <w:rFonts w:ascii="Times New Roman" w:hAnsi="Times New Roman" w:cs="Times New Roman"/>
          <w:sz w:val="28"/>
          <w:szCs w:val="28"/>
        </w:rPr>
        <w:tab/>
        <w:t xml:space="preserve">Конкурсная комиссия создается в целях проведения конкурсного отбора в соответствии с </w:t>
      </w:r>
      <w:hyperlink w:anchor="sub_3000" w:history="1"/>
      <w:r w:rsidR="00734AF9" w:rsidRPr="003C2ACC">
        <w:rPr>
          <w:rFonts w:ascii="Times New Roman" w:hAnsi="Times New Roman" w:cs="Times New Roman"/>
          <w:sz w:val="28"/>
          <w:szCs w:val="28"/>
        </w:rPr>
        <w:t xml:space="preserve">Порядком конкурсного отбора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поселки городского типа, либо города с населением до 50 тысяч человек </w:t>
      </w:r>
      <w:r w:rsidR="00D047EE">
        <w:rPr>
          <w:rFonts w:ascii="Times New Roman" w:hAnsi="Times New Roman" w:cs="Times New Roman"/>
          <w:sz w:val="28"/>
          <w:szCs w:val="28"/>
        </w:rPr>
        <w:br/>
      </w:r>
      <w:r w:rsidR="00734AF9" w:rsidRPr="003C2ACC">
        <w:rPr>
          <w:rFonts w:ascii="Times New Roman" w:hAnsi="Times New Roman" w:cs="Times New Roman"/>
          <w:sz w:val="28"/>
          <w:szCs w:val="28"/>
        </w:rPr>
        <w:t>(далее – Порядок конкурсного отбора), утвержденным Правительством Донецкой Народной Республики.</w:t>
      </w:r>
    </w:p>
    <w:p w14:paraId="48BC5327" w14:textId="2EB3675C" w:rsidR="00734AF9" w:rsidRPr="003C2ACC" w:rsidRDefault="0013153D" w:rsidP="00D047EE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2022"/>
      <w:bookmarkEnd w:id="2"/>
      <w:r w:rsidRPr="003C2ACC">
        <w:rPr>
          <w:rFonts w:ascii="Times New Roman" w:hAnsi="Times New Roman" w:cs="Times New Roman"/>
          <w:sz w:val="28"/>
          <w:szCs w:val="28"/>
        </w:rPr>
        <w:t>3</w:t>
      </w:r>
      <w:r w:rsidR="00734AF9" w:rsidRPr="003C2ACC">
        <w:rPr>
          <w:rFonts w:ascii="Times New Roman" w:hAnsi="Times New Roman" w:cs="Times New Roman"/>
          <w:sz w:val="28"/>
          <w:szCs w:val="28"/>
        </w:rPr>
        <w:t>.</w:t>
      </w:r>
      <w:r w:rsidR="00734AF9" w:rsidRPr="003C2ACC">
        <w:rPr>
          <w:rFonts w:ascii="Times New Roman" w:hAnsi="Times New Roman" w:cs="Times New Roman"/>
          <w:sz w:val="28"/>
          <w:szCs w:val="28"/>
        </w:rPr>
        <w:tab/>
        <w:t>Задачами конкурсной комиссии является:</w:t>
      </w:r>
    </w:p>
    <w:bookmarkEnd w:id="3"/>
    <w:p w14:paraId="7BCEE332" w14:textId="13F4E75B" w:rsidR="00734AF9" w:rsidRPr="003C2ACC" w:rsidRDefault="00734AF9" w:rsidP="00D047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1)</w:t>
      </w:r>
      <w:r w:rsidR="00D047EE">
        <w:rPr>
          <w:rFonts w:ascii="Times New Roman" w:hAnsi="Times New Roman" w:cs="Times New Roman"/>
          <w:sz w:val="28"/>
          <w:szCs w:val="28"/>
        </w:rPr>
        <w:t> </w:t>
      </w:r>
      <w:r w:rsidRPr="003C2ACC">
        <w:rPr>
          <w:rFonts w:ascii="Times New Roman" w:hAnsi="Times New Roman" w:cs="Times New Roman"/>
          <w:sz w:val="28"/>
          <w:szCs w:val="28"/>
        </w:rPr>
        <w:t>рассмотрение документов претендентов на соответствие условиям конкурсного отбора и права участия в мероприятии по осуществлению единовременной компенсационной выплаты учителю;</w:t>
      </w:r>
    </w:p>
    <w:p w14:paraId="4AEEE1CF" w14:textId="75E2105B" w:rsidR="00734AF9" w:rsidRPr="003C2ACC" w:rsidRDefault="00734AF9" w:rsidP="00D047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2)</w:t>
      </w:r>
      <w:r w:rsidR="00D047EE">
        <w:rPr>
          <w:rFonts w:ascii="Times New Roman" w:hAnsi="Times New Roman" w:cs="Times New Roman"/>
          <w:sz w:val="28"/>
          <w:szCs w:val="28"/>
        </w:rPr>
        <w:t> </w:t>
      </w:r>
      <w:r w:rsidRPr="003C2ACC">
        <w:rPr>
          <w:rFonts w:ascii="Times New Roman" w:hAnsi="Times New Roman" w:cs="Times New Roman"/>
          <w:sz w:val="28"/>
          <w:szCs w:val="28"/>
        </w:rPr>
        <w:t xml:space="preserve">проведение оценки документов, представленных претендентами, </w:t>
      </w:r>
      <w:r w:rsidR="00D047EE">
        <w:rPr>
          <w:rFonts w:ascii="Times New Roman" w:hAnsi="Times New Roman" w:cs="Times New Roman"/>
          <w:sz w:val="28"/>
          <w:szCs w:val="28"/>
        </w:rPr>
        <w:br/>
      </w:r>
      <w:r w:rsidRPr="003C2ACC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</w:t>
      </w:r>
      <w:hyperlink w:anchor="sub_3000" w:history="1">
        <w:r w:rsidRPr="003C2ACC">
          <w:rPr>
            <w:rStyle w:val="a4"/>
            <w:rFonts w:ascii="Times New Roman" w:hAnsi="Times New Roman"/>
            <w:color w:val="auto"/>
            <w:sz w:val="28"/>
            <w:szCs w:val="28"/>
          </w:rPr>
          <w:t>Порядка</w:t>
        </w:r>
      </w:hyperlink>
      <w:r w:rsidRPr="003C2ACC">
        <w:rPr>
          <w:rFonts w:ascii="Times New Roman" w:hAnsi="Times New Roman" w:cs="Times New Roman"/>
          <w:sz w:val="28"/>
          <w:szCs w:val="28"/>
        </w:rPr>
        <w:t xml:space="preserve"> конкурсно</w:t>
      </w:r>
      <w:r w:rsidR="00966000" w:rsidRPr="003C2ACC">
        <w:rPr>
          <w:rFonts w:ascii="Times New Roman" w:hAnsi="Times New Roman" w:cs="Times New Roman"/>
          <w:sz w:val="28"/>
          <w:szCs w:val="28"/>
        </w:rPr>
        <w:t>го</w:t>
      </w:r>
      <w:r w:rsidRPr="003C2ACC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966000" w:rsidRPr="003C2ACC">
        <w:rPr>
          <w:rFonts w:ascii="Times New Roman" w:hAnsi="Times New Roman" w:cs="Times New Roman"/>
          <w:sz w:val="28"/>
          <w:szCs w:val="28"/>
        </w:rPr>
        <w:t>а</w:t>
      </w:r>
      <w:r w:rsidRPr="003C2ACC">
        <w:rPr>
          <w:rFonts w:ascii="Times New Roman" w:hAnsi="Times New Roman" w:cs="Times New Roman"/>
          <w:sz w:val="28"/>
          <w:szCs w:val="28"/>
        </w:rPr>
        <w:t>;</w:t>
      </w:r>
    </w:p>
    <w:p w14:paraId="4959AAB9" w14:textId="59653F30" w:rsidR="00734AF9" w:rsidRPr="003C2ACC" w:rsidRDefault="00734AF9" w:rsidP="00D047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3)</w:t>
      </w:r>
      <w:r w:rsidR="00D047EE">
        <w:rPr>
          <w:rFonts w:ascii="Times New Roman" w:hAnsi="Times New Roman" w:cs="Times New Roman"/>
          <w:sz w:val="28"/>
          <w:szCs w:val="28"/>
        </w:rPr>
        <w:t> </w:t>
      </w:r>
      <w:r w:rsidRPr="003C2ACC">
        <w:rPr>
          <w:rFonts w:ascii="Times New Roman" w:hAnsi="Times New Roman" w:cs="Times New Roman"/>
          <w:sz w:val="28"/>
          <w:szCs w:val="28"/>
        </w:rPr>
        <w:t>обеспечение объективности при рассмотрении документов</w:t>
      </w:r>
      <w:r w:rsidR="00D047EE">
        <w:rPr>
          <w:rFonts w:ascii="Times New Roman" w:hAnsi="Times New Roman" w:cs="Times New Roman"/>
          <w:sz w:val="28"/>
          <w:szCs w:val="28"/>
        </w:rPr>
        <w:t xml:space="preserve"> </w:t>
      </w:r>
      <w:r w:rsidRPr="003C2ACC">
        <w:rPr>
          <w:rFonts w:ascii="Times New Roman" w:hAnsi="Times New Roman" w:cs="Times New Roman"/>
          <w:sz w:val="28"/>
          <w:szCs w:val="28"/>
        </w:rPr>
        <w:t xml:space="preserve">претендентов в соответствии с </w:t>
      </w:r>
      <w:r w:rsidR="00975243">
        <w:rPr>
          <w:rFonts w:ascii="Times New Roman" w:hAnsi="Times New Roman" w:cs="Times New Roman"/>
          <w:sz w:val="28"/>
          <w:szCs w:val="28"/>
        </w:rPr>
        <w:t>Порядком</w:t>
      </w:r>
      <w:r w:rsidRPr="003C2ACC">
        <w:rPr>
          <w:rFonts w:ascii="Times New Roman" w:hAnsi="Times New Roman" w:cs="Times New Roman"/>
          <w:sz w:val="28"/>
          <w:szCs w:val="28"/>
        </w:rPr>
        <w:t xml:space="preserve"> конкурсного отбора;</w:t>
      </w:r>
    </w:p>
    <w:p w14:paraId="0FF763F6" w14:textId="0627B708" w:rsidR="00734AF9" w:rsidRPr="003C2ACC" w:rsidRDefault="00734AF9" w:rsidP="00D047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D047EE">
        <w:rPr>
          <w:rFonts w:ascii="Times New Roman" w:hAnsi="Times New Roman" w:cs="Times New Roman"/>
          <w:sz w:val="28"/>
          <w:szCs w:val="28"/>
        </w:rPr>
        <w:t> </w:t>
      </w:r>
      <w:r w:rsidRPr="003C2AC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рейтинга претендентов</w:t>
      </w:r>
      <w:r w:rsidRPr="003C2ACC">
        <w:rPr>
          <w:rFonts w:ascii="Times New Roman" w:hAnsi="Times New Roman" w:cs="Times New Roman"/>
          <w:sz w:val="28"/>
          <w:szCs w:val="28"/>
        </w:rPr>
        <w:t xml:space="preserve"> с учетом полученных </w:t>
      </w:r>
      <w:r w:rsidR="00D047EE">
        <w:rPr>
          <w:rFonts w:ascii="Times New Roman" w:hAnsi="Times New Roman" w:cs="Times New Roman"/>
          <w:sz w:val="28"/>
          <w:szCs w:val="28"/>
        </w:rPr>
        <w:br/>
      </w:r>
      <w:r w:rsidRPr="003C2ACC">
        <w:rPr>
          <w:rFonts w:ascii="Times New Roman" w:hAnsi="Times New Roman" w:cs="Times New Roman"/>
          <w:sz w:val="28"/>
          <w:szCs w:val="28"/>
        </w:rPr>
        <w:t>ими баллов на основании совокупного анализа представленных документов;</w:t>
      </w:r>
    </w:p>
    <w:p w14:paraId="20C2854C" w14:textId="2DA474A6" w:rsidR="00734AF9" w:rsidRPr="003C2ACC" w:rsidRDefault="00734AF9" w:rsidP="00D047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5)</w:t>
      </w:r>
      <w:r w:rsidR="00D047EE">
        <w:rPr>
          <w:rFonts w:ascii="Times New Roman" w:hAnsi="Times New Roman" w:cs="Times New Roman"/>
          <w:sz w:val="28"/>
          <w:szCs w:val="28"/>
        </w:rPr>
        <w:t> </w:t>
      </w:r>
      <w:r w:rsidRPr="003C2ACC">
        <w:rPr>
          <w:rFonts w:ascii="Times New Roman" w:hAnsi="Times New Roman" w:cs="Times New Roman"/>
          <w:sz w:val="28"/>
          <w:szCs w:val="28"/>
        </w:rPr>
        <w:t>определение победителей конкурсного отбора претендентов;</w:t>
      </w:r>
    </w:p>
    <w:p w14:paraId="61807F89" w14:textId="5AB07F6F" w:rsidR="00734AF9" w:rsidRPr="003C2ACC" w:rsidRDefault="00734AF9" w:rsidP="00D047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6)</w:t>
      </w:r>
      <w:r w:rsidR="00D047EE">
        <w:rPr>
          <w:rFonts w:ascii="Times New Roman" w:hAnsi="Times New Roman" w:cs="Times New Roman"/>
          <w:sz w:val="28"/>
          <w:szCs w:val="28"/>
        </w:rPr>
        <w:t> </w:t>
      </w:r>
      <w:r w:rsidRPr="003C2ACC">
        <w:rPr>
          <w:rFonts w:ascii="Times New Roman" w:hAnsi="Times New Roman" w:cs="Times New Roman"/>
          <w:sz w:val="28"/>
          <w:szCs w:val="28"/>
        </w:rPr>
        <w:t>исключение из списка победителей конкурсного отбора.</w:t>
      </w:r>
    </w:p>
    <w:p w14:paraId="01CEA321" w14:textId="77777777" w:rsidR="00BF72A4" w:rsidRDefault="00BF72A4" w:rsidP="003C2AC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" w:name="sub_2060"/>
    </w:p>
    <w:p w14:paraId="1AFFFBED" w14:textId="77777777" w:rsidR="00734AF9" w:rsidRPr="003C2ACC" w:rsidRDefault="00734AF9" w:rsidP="003C2AC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C2A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III. Порядок формирования конкурсной комиссии</w:t>
      </w:r>
    </w:p>
    <w:p w14:paraId="6970837E" w14:textId="77777777" w:rsidR="00734AF9" w:rsidRPr="003C2ACC" w:rsidRDefault="00734AF9" w:rsidP="003C2ACC">
      <w:pPr>
        <w:rPr>
          <w:rFonts w:ascii="Times New Roman" w:hAnsi="Times New Roman" w:cs="Times New Roman"/>
          <w:sz w:val="28"/>
          <w:szCs w:val="28"/>
        </w:rPr>
      </w:pPr>
    </w:p>
    <w:p w14:paraId="1C717528" w14:textId="5BD7B4CD" w:rsidR="00734AF9" w:rsidRPr="003C2ACC" w:rsidRDefault="0013153D" w:rsidP="00795C01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2031"/>
      <w:bookmarkEnd w:id="4"/>
      <w:r w:rsidRPr="003C2ACC">
        <w:rPr>
          <w:rFonts w:ascii="Times New Roman" w:hAnsi="Times New Roman" w:cs="Times New Roman"/>
          <w:sz w:val="28"/>
          <w:szCs w:val="28"/>
        </w:rPr>
        <w:t>4</w:t>
      </w:r>
      <w:r w:rsidR="00734AF9" w:rsidRPr="003C2ACC">
        <w:rPr>
          <w:rFonts w:ascii="Times New Roman" w:hAnsi="Times New Roman" w:cs="Times New Roman"/>
          <w:sz w:val="28"/>
          <w:szCs w:val="28"/>
        </w:rPr>
        <w:t>.</w:t>
      </w:r>
      <w:r w:rsidR="00734AF9" w:rsidRPr="003C2ACC">
        <w:rPr>
          <w:rFonts w:ascii="Times New Roman" w:hAnsi="Times New Roman" w:cs="Times New Roman"/>
          <w:sz w:val="28"/>
          <w:szCs w:val="28"/>
        </w:rPr>
        <w:tab/>
        <w:t>Конкурсная комиссия является коллегиальным органом.</w:t>
      </w:r>
    </w:p>
    <w:p w14:paraId="47A84716" w14:textId="63D9F717" w:rsidR="00734AF9" w:rsidRPr="003C2ACC" w:rsidRDefault="0013153D" w:rsidP="00795C01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2032"/>
      <w:bookmarkEnd w:id="5"/>
      <w:r w:rsidRPr="003C2ACC">
        <w:rPr>
          <w:rFonts w:ascii="Times New Roman" w:hAnsi="Times New Roman" w:cs="Times New Roman"/>
          <w:sz w:val="28"/>
          <w:szCs w:val="28"/>
        </w:rPr>
        <w:t>5</w:t>
      </w:r>
      <w:r w:rsidR="00734AF9" w:rsidRPr="003C2ACC">
        <w:rPr>
          <w:rFonts w:ascii="Times New Roman" w:hAnsi="Times New Roman" w:cs="Times New Roman"/>
          <w:sz w:val="28"/>
          <w:szCs w:val="28"/>
        </w:rPr>
        <w:t>.</w:t>
      </w:r>
      <w:r w:rsidR="00734AF9" w:rsidRPr="003C2ACC">
        <w:rPr>
          <w:rFonts w:ascii="Times New Roman" w:hAnsi="Times New Roman" w:cs="Times New Roman"/>
          <w:sz w:val="28"/>
          <w:szCs w:val="28"/>
        </w:rPr>
        <w:tab/>
        <w:t xml:space="preserve">В состав конкурсной комиссии входит девять членов, в их числе председатель конкурсной комиссии, заместитель председателя конкурсной комиссии, секретарь конкурсной комиссии с правом голоса, представитель </w:t>
      </w:r>
      <w:r w:rsidR="008032FD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Государственного бюджетного образовательного учреждения дополнительного профессионального</w:t>
      </w:r>
      <w:r w:rsidR="008032FD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 xml:space="preserve"> </w:t>
      </w:r>
      <w:bookmarkStart w:id="7" w:name="_GoBack"/>
      <w:bookmarkEnd w:id="7"/>
      <w:r w:rsidR="008032FD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 xml:space="preserve">образования </w:t>
      </w:r>
      <w:r w:rsidR="008032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  <w14:ligatures w14:val="standardContextual"/>
        </w:rPr>
        <w:t>«</w:t>
      </w:r>
      <w:r w:rsidR="008032FD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Донецкий республиканский институт развития образования</w:t>
      </w:r>
      <w:r w:rsidR="00966000" w:rsidRPr="003C2A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(далее – Региональный оператор) </w:t>
      </w:r>
      <w:r w:rsidR="00734AF9" w:rsidRPr="003C2ACC">
        <w:rPr>
          <w:rFonts w:ascii="Times New Roman" w:hAnsi="Times New Roman" w:cs="Times New Roman"/>
          <w:sz w:val="28"/>
          <w:szCs w:val="28"/>
        </w:rPr>
        <w:t>без права голоса</w:t>
      </w:r>
      <w:r w:rsidR="00F457C7" w:rsidRPr="003C2ACC">
        <w:rPr>
          <w:rFonts w:ascii="Times New Roman" w:hAnsi="Times New Roman" w:cs="Times New Roman"/>
          <w:sz w:val="28"/>
          <w:szCs w:val="28"/>
        </w:rPr>
        <w:t>,</w:t>
      </w:r>
      <w:r w:rsidR="00966000" w:rsidRPr="003C2ACC">
        <w:rPr>
          <w:rFonts w:ascii="Times New Roman" w:hAnsi="Times New Roman" w:cs="Times New Roman"/>
          <w:sz w:val="28"/>
          <w:szCs w:val="28"/>
        </w:rPr>
        <w:t xml:space="preserve"> </w:t>
      </w:r>
      <w:r w:rsidR="00734AF9" w:rsidRPr="003C2ACC">
        <w:rPr>
          <w:rFonts w:ascii="Times New Roman" w:hAnsi="Times New Roman" w:cs="Times New Roman"/>
          <w:sz w:val="28"/>
          <w:szCs w:val="28"/>
        </w:rPr>
        <w:t>члены конкурсной комиссии.</w:t>
      </w:r>
    </w:p>
    <w:p w14:paraId="1DBC02BE" w14:textId="72006276" w:rsidR="00734AF9" w:rsidRPr="003C2ACC" w:rsidRDefault="0013153D" w:rsidP="0073732F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2033"/>
      <w:bookmarkEnd w:id="6"/>
      <w:r w:rsidRPr="003C2ACC">
        <w:rPr>
          <w:rFonts w:ascii="Times New Roman" w:hAnsi="Times New Roman" w:cs="Times New Roman"/>
          <w:sz w:val="28"/>
          <w:szCs w:val="28"/>
        </w:rPr>
        <w:t>6</w:t>
      </w:r>
      <w:r w:rsidR="00734AF9" w:rsidRPr="003C2ACC">
        <w:rPr>
          <w:rFonts w:ascii="Times New Roman" w:hAnsi="Times New Roman" w:cs="Times New Roman"/>
          <w:sz w:val="28"/>
          <w:szCs w:val="28"/>
        </w:rPr>
        <w:t>.</w:t>
      </w:r>
      <w:r w:rsidR="00734AF9" w:rsidRPr="003C2ACC">
        <w:rPr>
          <w:rFonts w:ascii="Times New Roman" w:hAnsi="Times New Roman" w:cs="Times New Roman"/>
          <w:sz w:val="28"/>
          <w:szCs w:val="28"/>
        </w:rPr>
        <w:tab/>
        <w:t xml:space="preserve">Состав конкурсной комиссии формируется из числа государственных гражданских служащих Министерства образования и науки Донецкой Народной Республики (далее – Министерство), представителей Региональной организации Профессионального союза работников народного образования </w:t>
      </w:r>
      <w:r w:rsidR="0073732F">
        <w:rPr>
          <w:rFonts w:ascii="Times New Roman" w:hAnsi="Times New Roman" w:cs="Times New Roman"/>
          <w:sz w:val="28"/>
          <w:szCs w:val="28"/>
        </w:rPr>
        <w:br/>
      </w:r>
      <w:r w:rsidR="00734AF9" w:rsidRPr="003C2ACC">
        <w:rPr>
          <w:rFonts w:ascii="Times New Roman" w:hAnsi="Times New Roman" w:cs="Times New Roman"/>
          <w:sz w:val="28"/>
          <w:szCs w:val="28"/>
        </w:rPr>
        <w:t>и</w:t>
      </w:r>
      <w:r w:rsidR="0073732F">
        <w:rPr>
          <w:rFonts w:ascii="Times New Roman" w:hAnsi="Times New Roman" w:cs="Times New Roman"/>
          <w:sz w:val="28"/>
          <w:szCs w:val="28"/>
        </w:rPr>
        <w:t xml:space="preserve"> </w:t>
      </w:r>
      <w:r w:rsidR="00734AF9" w:rsidRPr="003C2ACC">
        <w:rPr>
          <w:rFonts w:ascii="Times New Roman" w:hAnsi="Times New Roman" w:cs="Times New Roman"/>
          <w:sz w:val="28"/>
          <w:szCs w:val="28"/>
        </w:rPr>
        <w:t>науки Российской Федерации в</w:t>
      </w:r>
      <w:r w:rsidR="0073732F">
        <w:rPr>
          <w:rFonts w:ascii="Times New Roman" w:hAnsi="Times New Roman" w:cs="Times New Roman"/>
          <w:sz w:val="28"/>
          <w:szCs w:val="28"/>
        </w:rPr>
        <w:t xml:space="preserve"> </w:t>
      </w:r>
      <w:r w:rsidR="00734AF9" w:rsidRPr="003C2ACC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Республике </w:t>
      </w:r>
      <w:r w:rsidR="0073732F">
        <w:rPr>
          <w:rFonts w:ascii="Times New Roman" w:hAnsi="Times New Roman" w:cs="Times New Roman"/>
          <w:sz w:val="28"/>
          <w:szCs w:val="28"/>
        </w:rPr>
        <w:br/>
      </w:r>
      <w:r w:rsidR="00734AF9" w:rsidRPr="003C2ACC">
        <w:rPr>
          <w:rFonts w:ascii="Times New Roman" w:hAnsi="Times New Roman" w:cs="Times New Roman"/>
          <w:sz w:val="28"/>
          <w:szCs w:val="28"/>
        </w:rPr>
        <w:t>и утверждается приказом Министерства.</w:t>
      </w:r>
    </w:p>
    <w:p w14:paraId="50C1EE24" w14:textId="77777777" w:rsidR="00734AF9" w:rsidRPr="003C2ACC" w:rsidRDefault="00734AF9" w:rsidP="003C2AC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9" w:name="sub_2059"/>
      <w:bookmarkEnd w:id="8"/>
    </w:p>
    <w:p w14:paraId="3AD9C0FB" w14:textId="77777777" w:rsidR="00734AF9" w:rsidRPr="003C2ACC" w:rsidRDefault="00734AF9" w:rsidP="003C2AC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C2A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IV. Права и обязанности конкурсной комиссии</w:t>
      </w:r>
    </w:p>
    <w:bookmarkEnd w:id="9"/>
    <w:p w14:paraId="4ECD3839" w14:textId="77777777" w:rsidR="00734AF9" w:rsidRPr="003C2ACC" w:rsidRDefault="00734AF9" w:rsidP="003C2ACC">
      <w:pPr>
        <w:rPr>
          <w:rFonts w:ascii="Times New Roman" w:hAnsi="Times New Roman" w:cs="Times New Roman"/>
          <w:sz w:val="28"/>
          <w:szCs w:val="28"/>
        </w:rPr>
      </w:pPr>
    </w:p>
    <w:p w14:paraId="31F2B0C9" w14:textId="6843F269" w:rsidR="00734AF9" w:rsidRPr="003C2ACC" w:rsidRDefault="0013153D" w:rsidP="0073732F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2041"/>
      <w:r w:rsidRPr="003C2ACC">
        <w:rPr>
          <w:rFonts w:ascii="Times New Roman" w:hAnsi="Times New Roman" w:cs="Times New Roman"/>
          <w:sz w:val="28"/>
          <w:szCs w:val="28"/>
        </w:rPr>
        <w:t>7</w:t>
      </w:r>
      <w:r w:rsidR="00734AF9" w:rsidRPr="003C2ACC">
        <w:rPr>
          <w:rFonts w:ascii="Times New Roman" w:hAnsi="Times New Roman" w:cs="Times New Roman"/>
          <w:sz w:val="28"/>
          <w:szCs w:val="28"/>
        </w:rPr>
        <w:t>.</w:t>
      </w:r>
      <w:r w:rsidR="00734AF9" w:rsidRPr="003C2ACC">
        <w:rPr>
          <w:rFonts w:ascii="Times New Roman" w:hAnsi="Times New Roman" w:cs="Times New Roman"/>
          <w:sz w:val="28"/>
          <w:szCs w:val="28"/>
        </w:rPr>
        <w:tab/>
        <w:t xml:space="preserve">Конкурсная комиссия в течение трех рабочих дней со дня передачи Региональным оператором документов, представленных претендентами </w:t>
      </w:r>
      <w:r w:rsidR="0073732F">
        <w:rPr>
          <w:rFonts w:ascii="Times New Roman" w:hAnsi="Times New Roman" w:cs="Times New Roman"/>
          <w:sz w:val="28"/>
          <w:szCs w:val="28"/>
        </w:rPr>
        <w:br/>
      </w:r>
      <w:r w:rsidR="00734AF9" w:rsidRPr="003C2ACC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отборе, сводной аналитической информации </w:t>
      </w:r>
      <w:r w:rsidR="0073732F">
        <w:rPr>
          <w:rFonts w:ascii="Times New Roman" w:hAnsi="Times New Roman" w:cs="Times New Roman"/>
          <w:sz w:val="28"/>
          <w:szCs w:val="28"/>
        </w:rPr>
        <w:br/>
      </w:r>
      <w:r w:rsidR="00734AF9" w:rsidRPr="003C2ACC">
        <w:rPr>
          <w:rFonts w:ascii="Times New Roman" w:hAnsi="Times New Roman" w:cs="Times New Roman"/>
          <w:sz w:val="28"/>
          <w:szCs w:val="28"/>
        </w:rPr>
        <w:t xml:space="preserve">о количестве претендентов на конкретную вакансию с указанием баллов, полученных в соответствии с </w:t>
      </w:r>
      <w:hyperlink w:anchor="sub_3000" w:history="1">
        <w:r w:rsidR="00734AF9" w:rsidRPr="003C2ACC">
          <w:rPr>
            <w:rStyle w:val="a4"/>
            <w:rFonts w:ascii="Times New Roman" w:hAnsi="Times New Roman"/>
            <w:color w:val="auto"/>
            <w:sz w:val="28"/>
            <w:szCs w:val="28"/>
          </w:rPr>
          <w:t>П</w:t>
        </w:r>
      </w:hyperlink>
      <w:r w:rsidR="00734AF9" w:rsidRPr="003C2ACC">
        <w:rPr>
          <w:rFonts w:ascii="Times New Roman" w:hAnsi="Times New Roman" w:cs="Times New Roman"/>
          <w:sz w:val="28"/>
          <w:szCs w:val="28"/>
        </w:rPr>
        <w:t>орядком конкурсного отбора, и реестра поступления документов в конкурсную комиссию, проводит их оценку.</w:t>
      </w:r>
    </w:p>
    <w:p w14:paraId="4674CCD6" w14:textId="50FB7A69" w:rsidR="00734AF9" w:rsidRPr="003C2ACC" w:rsidRDefault="0013153D" w:rsidP="0073732F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2042"/>
      <w:bookmarkEnd w:id="10"/>
      <w:r w:rsidRPr="003C2ACC">
        <w:rPr>
          <w:rFonts w:ascii="Times New Roman" w:hAnsi="Times New Roman" w:cs="Times New Roman"/>
          <w:sz w:val="28"/>
          <w:szCs w:val="28"/>
        </w:rPr>
        <w:t>8</w:t>
      </w:r>
      <w:r w:rsidR="00734AF9" w:rsidRPr="003C2ACC">
        <w:rPr>
          <w:rFonts w:ascii="Times New Roman" w:hAnsi="Times New Roman" w:cs="Times New Roman"/>
          <w:sz w:val="28"/>
          <w:szCs w:val="28"/>
        </w:rPr>
        <w:t>.</w:t>
      </w:r>
      <w:r w:rsidR="00734AF9" w:rsidRPr="003C2ACC">
        <w:rPr>
          <w:rFonts w:ascii="Times New Roman" w:hAnsi="Times New Roman" w:cs="Times New Roman"/>
          <w:sz w:val="28"/>
          <w:szCs w:val="28"/>
        </w:rPr>
        <w:tab/>
        <w:t>Члены конкурсной комиссии имеют право:</w:t>
      </w:r>
    </w:p>
    <w:bookmarkEnd w:id="11"/>
    <w:p w14:paraId="1D2F8934" w14:textId="6DE4FD41" w:rsidR="003D3C75" w:rsidRPr="003C2ACC" w:rsidRDefault="0082583D" w:rsidP="00737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1)</w:t>
      </w:r>
      <w:r w:rsidR="0073732F">
        <w:rPr>
          <w:rFonts w:ascii="Times New Roman" w:hAnsi="Times New Roman" w:cs="Times New Roman"/>
          <w:sz w:val="28"/>
          <w:szCs w:val="28"/>
        </w:rPr>
        <w:t> </w:t>
      </w:r>
      <w:r w:rsidR="003D3C75" w:rsidRPr="003C2ACC">
        <w:rPr>
          <w:rFonts w:ascii="Times New Roman" w:hAnsi="Times New Roman" w:cs="Times New Roman"/>
          <w:sz w:val="28"/>
          <w:szCs w:val="28"/>
        </w:rPr>
        <w:t xml:space="preserve">проверять правильность ведения и содержания записей протокола заседания конкурсной комиссии, в том числе правильность отражения </w:t>
      </w:r>
      <w:r w:rsidR="0073732F">
        <w:rPr>
          <w:rFonts w:ascii="Times New Roman" w:hAnsi="Times New Roman" w:cs="Times New Roman"/>
          <w:sz w:val="28"/>
          <w:szCs w:val="28"/>
        </w:rPr>
        <w:br/>
      </w:r>
      <w:r w:rsidR="003D3C75" w:rsidRPr="003C2ACC">
        <w:rPr>
          <w:rFonts w:ascii="Times New Roman" w:hAnsi="Times New Roman" w:cs="Times New Roman"/>
          <w:sz w:val="28"/>
          <w:szCs w:val="28"/>
        </w:rPr>
        <w:t>в протоколе своего мнения;</w:t>
      </w:r>
    </w:p>
    <w:p w14:paraId="6EF236FB" w14:textId="220E793E" w:rsidR="003D3C75" w:rsidRPr="003C2ACC" w:rsidRDefault="003D3C75" w:rsidP="00737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2)</w:t>
      </w:r>
      <w:r w:rsidR="0073732F">
        <w:rPr>
          <w:rFonts w:ascii="Times New Roman" w:hAnsi="Times New Roman" w:cs="Times New Roman"/>
          <w:sz w:val="28"/>
          <w:szCs w:val="28"/>
        </w:rPr>
        <w:t> </w:t>
      </w:r>
      <w:r w:rsidRPr="003C2ACC">
        <w:rPr>
          <w:rFonts w:ascii="Times New Roman" w:hAnsi="Times New Roman" w:cs="Times New Roman"/>
          <w:sz w:val="28"/>
          <w:szCs w:val="28"/>
        </w:rPr>
        <w:t xml:space="preserve">письменно излагать свое особое мнение в случае, если оно отличается от решения, принятого конкурсной комиссией, </w:t>
      </w:r>
      <w:r w:rsidR="00F2708E" w:rsidRPr="003C2ACC">
        <w:rPr>
          <w:rFonts w:ascii="Times New Roman" w:hAnsi="Times New Roman" w:cs="Times New Roman"/>
          <w:sz w:val="28"/>
          <w:szCs w:val="28"/>
        </w:rPr>
        <w:t>с</w:t>
      </w:r>
      <w:r w:rsidRPr="003C2ACC">
        <w:rPr>
          <w:rFonts w:ascii="Times New Roman" w:hAnsi="Times New Roman" w:cs="Times New Roman"/>
          <w:sz w:val="28"/>
          <w:szCs w:val="28"/>
        </w:rPr>
        <w:t xml:space="preserve"> прил</w:t>
      </w:r>
      <w:r w:rsidR="00F2708E" w:rsidRPr="003C2ACC">
        <w:rPr>
          <w:rFonts w:ascii="Times New Roman" w:hAnsi="Times New Roman" w:cs="Times New Roman"/>
          <w:sz w:val="28"/>
          <w:szCs w:val="28"/>
        </w:rPr>
        <w:t>ожением</w:t>
      </w:r>
      <w:r w:rsidRPr="003C2ACC">
        <w:rPr>
          <w:rFonts w:ascii="Times New Roman" w:hAnsi="Times New Roman" w:cs="Times New Roman"/>
          <w:sz w:val="28"/>
          <w:szCs w:val="28"/>
        </w:rPr>
        <w:t xml:space="preserve"> его к протоколу конкурсной комиссии не позднее одного рабочего дн</w:t>
      </w:r>
      <w:r w:rsidR="00622927">
        <w:rPr>
          <w:rFonts w:ascii="Times New Roman" w:hAnsi="Times New Roman" w:cs="Times New Roman"/>
          <w:sz w:val="28"/>
          <w:szCs w:val="28"/>
        </w:rPr>
        <w:t>я после дня заседания комиссии.</w:t>
      </w:r>
    </w:p>
    <w:p w14:paraId="78387C0F" w14:textId="7970A69C" w:rsidR="00734AF9" w:rsidRPr="003C2ACC" w:rsidRDefault="0013153D" w:rsidP="0073732F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043"/>
      <w:r w:rsidRPr="003C2ACC">
        <w:rPr>
          <w:rFonts w:ascii="Times New Roman" w:hAnsi="Times New Roman" w:cs="Times New Roman"/>
          <w:sz w:val="28"/>
          <w:szCs w:val="28"/>
        </w:rPr>
        <w:t>9</w:t>
      </w:r>
      <w:r w:rsidR="00734AF9" w:rsidRPr="003C2ACC">
        <w:rPr>
          <w:rFonts w:ascii="Times New Roman" w:hAnsi="Times New Roman" w:cs="Times New Roman"/>
          <w:sz w:val="28"/>
          <w:szCs w:val="28"/>
        </w:rPr>
        <w:t>.</w:t>
      </w:r>
      <w:r w:rsidR="00734AF9" w:rsidRPr="003C2ACC">
        <w:rPr>
          <w:rFonts w:ascii="Times New Roman" w:hAnsi="Times New Roman" w:cs="Times New Roman"/>
          <w:sz w:val="28"/>
          <w:szCs w:val="28"/>
        </w:rPr>
        <w:tab/>
        <w:t>Члены конкурсной комиссии обязаны:</w:t>
      </w:r>
    </w:p>
    <w:bookmarkEnd w:id="12"/>
    <w:p w14:paraId="29FC4A4E" w14:textId="5921E949" w:rsidR="00734AF9" w:rsidRPr="003C2ACC" w:rsidRDefault="00734AF9" w:rsidP="00737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1)</w:t>
      </w:r>
      <w:r w:rsidR="0073732F">
        <w:rPr>
          <w:rFonts w:ascii="Times New Roman" w:hAnsi="Times New Roman" w:cs="Times New Roman"/>
          <w:sz w:val="28"/>
          <w:szCs w:val="28"/>
        </w:rPr>
        <w:t> </w:t>
      </w:r>
      <w:r w:rsidR="00966000" w:rsidRPr="003C2ACC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3C2ACC">
        <w:rPr>
          <w:rFonts w:ascii="Times New Roman" w:hAnsi="Times New Roman" w:cs="Times New Roman"/>
          <w:sz w:val="28"/>
          <w:szCs w:val="28"/>
        </w:rPr>
        <w:t xml:space="preserve">присутствовать на заседаниях конкурсной комиссии </w:t>
      </w:r>
      <w:r w:rsidR="0073732F">
        <w:rPr>
          <w:rFonts w:ascii="Times New Roman" w:hAnsi="Times New Roman" w:cs="Times New Roman"/>
          <w:sz w:val="28"/>
          <w:szCs w:val="28"/>
        </w:rPr>
        <w:br/>
      </w:r>
      <w:r w:rsidRPr="003C2ACC">
        <w:rPr>
          <w:rFonts w:ascii="Times New Roman" w:hAnsi="Times New Roman" w:cs="Times New Roman"/>
          <w:sz w:val="28"/>
          <w:szCs w:val="28"/>
        </w:rPr>
        <w:t>и принимать решения по вопросам конкурсного отбора претендентов;</w:t>
      </w:r>
    </w:p>
    <w:p w14:paraId="35F45724" w14:textId="560F71B7" w:rsidR="00F2708E" w:rsidRPr="003C2ACC" w:rsidRDefault="00734AF9" w:rsidP="00737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2</w:t>
      </w:r>
      <w:r w:rsidR="00F2708E" w:rsidRPr="003C2ACC">
        <w:rPr>
          <w:rFonts w:ascii="Times New Roman" w:hAnsi="Times New Roman" w:cs="Times New Roman"/>
          <w:sz w:val="28"/>
          <w:szCs w:val="28"/>
        </w:rPr>
        <w:t>)</w:t>
      </w:r>
      <w:r w:rsidR="0073732F">
        <w:rPr>
          <w:rFonts w:ascii="Times New Roman" w:hAnsi="Times New Roman" w:cs="Times New Roman"/>
          <w:sz w:val="28"/>
          <w:szCs w:val="28"/>
        </w:rPr>
        <w:t> </w:t>
      </w:r>
      <w:r w:rsidR="00F2708E" w:rsidRPr="003C2ACC">
        <w:rPr>
          <w:rFonts w:ascii="Times New Roman" w:hAnsi="Times New Roman" w:cs="Times New Roman"/>
          <w:sz w:val="28"/>
          <w:szCs w:val="28"/>
        </w:rPr>
        <w:t>принимать участие в заседаниях конкурсной комиссии, анализировать документы претендентов;</w:t>
      </w:r>
    </w:p>
    <w:p w14:paraId="79BFCD53" w14:textId="34F64BCC" w:rsidR="00F2708E" w:rsidRPr="003C2ACC" w:rsidRDefault="0073732F" w:rsidP="0073732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708E" w:rsidRPr="003C2A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2708E" w:rsidRPr="003C2ACC">
        <w:rPr>
          <w:rFonts w:ascii="Times New Roman" w:hAnsi="Times New Roman" w:cs="Times New Roman"/>
          <w:sz w:val="28"/>
          <w:szCs w:val="28"/>
        </w:rPr>
        <w:t>участвовать в голосовании по определению победителей конкурсного отбора;</w:t>
      </w:r>
    </w:p>
    <w:p w14:paraId="0FCE32DF" w14:textId="2D7897B1" w:rsidR="00F2708E" w:rsidRPr="003C2ACC" w:rsidRDefault="0073732F" w:rsidP="0073732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2708E" w:rsidRPr="003C2A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2708E" w:rsidRPr="003C2ACC">
        <w:rPr>
          <w:rFonts w:ascii="Times New Roman" w:hAnsi="Times New Roman" w:cs="Times New Roman"/>
          <w:sz w:val="28"/>
          <w:szCs w:val="28"/>
        </w:rPr>
        <w:t>подписывать протокол заседания конкурсной комиссии.</w:t>
      </w:r>
    </w:p>
    <w:p w14:paraId="046EABD6" w14:textId="77777777" w:rsidR="00734AF9" w:rsidRPr="003C2ACC" w:rsidRDefault="00734AF9" w:rsidP="003C2ACC">
      <w:pPr>
        <w:rPr>
          <w:rFonts w:ascii="Times New Roman" w:hAnsi="Times New Roman" w:cs="Times New Roman"/>
          <w:sz w:val="28"/>
          <w:szCs w:val="28"/>
        </w:rPr>
      </w:pPr>
    </w:p>
    <w:p w14:paraId="24C2F41B" w14:textId="77777777" w:rsidR="00734AF9" w:rsidRPr="003C2ACC" w:rsidRDefault="00734AF9" w:rsidP="003C2AC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3" w:name="sub_2058"/>
      <w:r w:rsidRPr="003C2A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V. Организация деятельности конкурсной комиссии</w:t>
      </w:r>
    </w:p>
    <w:bookmarkEnd w:id="13"/>
    <w:p w14:paraId="661B6E99" w14:textId="77777777" w:rsidR="00734AF9" w:rsidRPr="003C2ACC" w:rsidRDefault="00734AF9" w:rsidP="003C2ACC">
      <w:pPr>
        <w:rPr>
          <w:rFonts w:ascii="Times New Roman" w:hAnsi="Times New Roman" w:cs="Times New Roman"/>
          <w:sz w:val="28"/>
          <w:szCs w:val="28"/>
        </w:rPr>
      </w:pPr>
    </w:p>
    <w:p w14:paraId="456EC5AA" w14:textId="56A52FA4" w:rsidR="00734AF9" w:rsidRPr="003C2ACC" w:rsidRDefault="00734AF9" w:rsidP="00616D76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2051"/>
      <w:r w:rsidRPr="003C2ACC">
        <w:rPr>
          <w:rFonts w:ascii="Times New Roman" w:hAnsi="Times New Roman" w:cs="Times New Roman"/>
          <w:sz w:val="28"/>
          <w:szCs w:val="28"/>
        </w:rPr>
        <w:t>1</w:t>
      </w:r>
      <w:r w:rsidR="0013153D" w:rsidRPr="003C2ACC">
        <w:rPr>
          <w:rFonts w:ascii="Times New Roman" w:hAnsi="Times New Roman" w:cs="Times New Roman"/>
          <w:sz w:val="28"/>
          <w:szCs w:val="28"/>
        </w:rPr>
        <w:t>0</w:t>
      </w:r>
      <w:r w:rsidRPr="003C2ACC">
        <w:rPr>
          <w:rFonts w:ascii="Times New Roman" w:hAnsi="Times New Roman" w:cs="Times New Roman"/>
          <w:sz w:val="28"/>
          <w:szCs w:val="28"/>
        </w:rPr>
        <w:t>.</w:t>
      </w:r>
      <w:r w:rsidR="0073732F">
        <w:rPr>
          <w:rFonts w:ascii="Times New Roman" w:hAnsi="Times New Roman" w:cs="Times New Roman"/>
          <w:sz w:val="28"/>
          <w:szCs w:val="28"/>
        </w:rPr>
        <w:tab/>
      </w:r>
      <w:r w:rsidRPr="003C2ACC">
        <w:rPr>
          <w:rFonts w:ascii="Times New Roman" w:hAnsi="Times New Roman" w:cs="Times New Roman"/>
          <w:sz w:val="28"/>
          <w:szCs w:val="28"/>
        </w:rPr>
        <w:t xml:space="preserve">Конкурсная комиссия осуществляет свою деятельность </w:t>
      </w:r>
      <w:r w:rsidR="00616D76">
        <w:rPr>
          <w:rFonts w:ascii="Times New Roman" w:hAnsi="Times New Roman" w:cs="Times New Roman"/>
          <w:sz w:val="28"/>
          <w:szCs w:val="28"/>
        </w:rPr>
        <w:br/>
      </w:r>
      <w:r w:rsidRPr="003C2ACC">
        <w:rPr>
          <w:rFonts w:ascii="Times New Roman" w:hAnsi="Times New Roman" w:cs="Times New Roman"/>
          <w:sz w:val="28"/>
          <w:szCs w:val="28"/>
        </w:rPr>
        <w:t>по</w:t>
      </w:r>
      <w:r w:rsidR="00616D76">
        <w:rPr>
          <w:rFonts w:ascii="Times New Roman" w:hAnsi="Times New Roman" w:cs="Times New Roman"/>
          <w:sz w:val="28"/>
          <w:szCs w:val="28"/>
        </w:rPr>
        <w:t xml:space="preserve"> </w:t>
      </w:r>
      <w:r w:rsidRPr="003C2ACC">
        <w:rPr>
          <w:rFonts w:ascii="Times New Roman" w:hAnsi="Times New Roman" w:cs="Times New Roman"/>
          <w:sz w:val="28"/>
          <w:szCs w:val="28"/>
        </w:rPr>
        <w:t xml:space="preserve">рассмотрению и конкурсному отбору претендентов в соответствии </w:t>
      </w:r>
      <w:r w:rsidR="00616D76">
        <w:rPr>
          <w:rFonts w:ascii="Times New Roman" w:hAnsi="Times New Roman" w:cs="Times New Roman"/>
          <w:sz w:val="28"/>
          <w:szCs w:val="28"/>
        </w:rPr>
        <w:br/>
      </w:r>
      <w:r w:rsidRPr="003C2ACC">
        <w:rPr>
          <w:rFonts w:ascii="Times New Roman" w:hAnsi="Times New Roman" w:cs="Times New Roman"/>
          <w:sz w:val="28"/>
          <w:szCs w:val="28"/>
        </w:rPr>
        <w:t xml:space="preserve">с настоящим Положением о конкурсной комиссии </w:t>
      </w:r>
      <w:r w:rsidR="004E2803" w:rsidRPr="003C2ACC">
        <w:rPr>
          <w:rFonts w:ascii="Times New Roman" w:hAnsi="Times New Roman" w:cs="Times New Roman"/>
          <w:sz w:val="28"/>
          <w:szCs w:val="28"/>
        </w:rPr>
        <w:t>и Порядком</w:t>
      </w:r>
      <w:r w:rsidRPr="003C2ACC">
        <w:rPr>
          <w:rFonts w:ascii="Times New Roman" w:hAnsi="Times New Roman" w:cs="Times New Roman"/>
          <w:sz w:val="28"/>
          <w:szCs w:val="28"/>
        </w:rPr>
        <w:t xml:space="preserve"> конкурсного отбора.</w:t>
      </w:r>
    </w:p>
    <w:p w14:paraId="45A1DBAE" w14:textId="1A217D59" w:rsidR="00734AF9" w:rsidRPr="003C2ACC" w:rsidRDefault="0013153D" w:rsidP="00616D76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2052"/>
      <w:bookmarkEnd w:id="14"/>
      <w:r w:rsidRPr="003C2ACC">
        <w:rPr>
          <w:rFonts w:ascii="Times New Roman" w:hAnsi="Times New Roman" w:cs="Times New Roman"/>
          <w:sz w:val="28"/>
          <w:szCs w:val="28"/>
        </w:rPr>
        <w:t>11</w:t>
      </w:r>
      <w:r w:rsidR="00734AF9" w:rsidRPr="003C2ACC">
        <w:rPr>
          <w:rFonts w:ascii="Times New Roman" w:hAnsi="Times New Roman" w:cs="Times New Roman"/>
          <w:sz w:val="28"/>
          <w:szCs w:val="28"/>
        </w:rPr>
        <w:t>.</w:t>
      </w:r>
      <w:r w:rsidR="00734AF9" w:rsidRPr="003C2ACC">
        <w:rPr>
          <w:rFonts w:ascii="Times New Roman" w:hAnsi="Times New Roman" w:cs="Times New Roman"/>
          <w:sz w:val="28"/>
          <w:szCs w:val="28"/>
        </w:rPr>
        <w:tab/>
        <w:t xml:space="preserve">Заседание конкурсной комиссии считается правомочным, если </w:t>
      </w:r>
      <w:r w:rsidR="00616D76">
        <w:rPr>
          <w:rFonts w:ascii="Times New Roman" w:hAnsi="Times New Roman" w:cs="Times New Roman"/>
          <w:sz w:val="28"/>
          <w:szCs w:val="28"/>
        </w:rPr>
        <w:br/>
      </w:r>
      <w:r w:rsidR="00734AF9" w:rsidRPr="003C2ACC">
        <w:rPr>
          <w:rFonts w:ascii="Times New Roman" w:hAnsi="Times New Roman" w:cs="Times New Roman"/>
          <w:sz w:val="28"/>
          <w:szCs w:val="28"/>
        </w:rPr>
        <w:t>на нем присутствуют не менее двух третей от общего числа членов конкурсной комиссии.</w:t>
      </w:r>
    </w:p>
    <w:p w14:paraId="6D7582A4" w14:textId="024C0007" w:rsidR="00734AF9" w:rsidRPr="003C2ACC" w:rsidRDefault="0013153D" w:rsidP="00616D76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2053"/>
      <w:bookmarkEnd w:id="15"/>
      <w:r w:rsidRPr="003C2ACC">
        <w:rPr>
          <w:rFonts w:ascii="Times New Roman" w:hAnsi="Times New Roman" w:cs="Times New Roman"/>
          <w:sz w:val="28"/>
          <w:szCs w:val="28"/>
        </w:rPr>
        <w:t>12</w:t>
      </w:r>
      <w:r w:rsidR="00734AF9" w:rsidRPr="003C2ACC">
        <w:rPr>
          <w:rFonts w:ascii="Times New Roman" w:hAnsi="Times New Roman" w:cs="Times New Roman"/>
          <w:sz w:val="28"/>
          <w:szCs w:val="28"/>
        </w:rPr>
        <w:t>.</w:t>
      </w:r>
      <w:r w:rsidR="00734AF9" w:rsidRPr="003C2ACC">
        <w:rPr>
          <w:rFonts w:ascii="Times New Roman" w:hAnsi="Times New Roman" w:cs="Times New Roman"/>
          <w:sz w:val="28"/>
          <w:szCs w:val="28"/>
        </w:rPr>
        <w:tab/>
        <w:t>Председатель конкурсной комиссии:</w:t>
      </w:r>
    </w:p>
    <w:bookmarkEnd w:id="16"/>
    <w:p w14:paraId="5021C503" w14:textId="537F6A5E" w:rsidR="00734AF9" w:rsidRPr="003C2ACC" w:rsidRDefault="00734AF9" w:rsidP="00616D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1)</w:t>
      </w:r>
      <w:r w:rsidR="00616D76">
        <w:rPr>
          <w:rFonts w:ascii="Times New Roman" w:hAnsi="Times New Roman" w:cs="Times New Roman"/>
          <w:sz w:val="28"/>
          <w:szCs w:val="28"/>
        </w:rPr>
        <w:t> </w:t>
      </w:r>
      <w:r w:rsidRPr="003C2ACC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14:paraId="3A8FF29C" w14:textId="2B76B4ED" w:rsidR="00734AF9" w:rsidRPr="003C2ACC" w:rsidRDefault="00734AF9" w:rsidP="00616D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2)</w:t>
      </w:r>
      <w:r w:rsidR="00616D76">
        <w:rPr>
          <w:rFonts w:ascii="Times New Roman" w:hAnsi="Times New Roman" w:cs="Times New Roman"/>
          <w:sz w:val="28"/>
          <w:szCs w:val="28"/>
        </w:rPr>
        <w:t> </w:t>
      </w:r>
      <w:r w:rsidRPr="003C2ACC">
        <w:rPr>
          <w:rFonts w:ascii="Times New Roman" w:hAnsi="Times New Roman" w:cs="Times New Roman"/>
          <w:sz w:val="28"/>
          <w:szCs w:val="28"/>
        </w:rPr>
        <w:t>назначает дату, время и место проведения заседания конкурсной комиссии;</w:t>
      </w:r>
    </w:p>
    <w:p w14:paraId="3F5B2170" w14:textId="36B3BC5D" w:rsidR="00734AF9" w:rsidRPr="003C2ACC" w:rsidRDefault="00734AF9" w:rsidP="00616D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3)</w:t>
      </w:r>
      <w:r w:rsidR="00616D76">
        <w:rPr>
          <w:rFonts w:ascii="Times New Roman" w:hAnsi="Times New Roman" w:cs="Times New Roman"/>
          <w:sz w:val="28"/>
          <w:szCs w:val="28"/>
        </w:rPr>
        <w:t> </w:t>
      </w:r>
      <w:r w:rsidRPr="003C2ACC">
        <w:rPr>
          <w:rFonts w:ascii="Times New Roman" w:hAnsi="Times New Roman" w:cs="Times New Roman"/>
          <w:sz w:val="28"/>
          <w:szCs w:val="28"/>
        </w:rPr>
        <w:t>проводит заседания конкурсной комиссии в соответствии с настоящим Положением о конкурсной комиссии;</w:t>
      </w:r>
    </w:p>
    <w:p w14:paraId="261EAC91" w14:textId="54C90201" w:rsidR="00734AF9" w:rsidRPr="003C2ACC" w:rsidRDefault="00734AF9" w:rsidP="00616D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4)</w:t>
      </w:r>
      <w:r w:rsidR="00616D76">
        <w:rPr>
          <w:rFonts w:ascii="Times New Roman" w:hAnsi="Times New Roman" w:cs="Times New Roman"/>
          <w:sz w:val="28"/>
          <w:szCs w:val="28"/>
        </w:rPr>
        <w:t> </w:t>
      </w:r>
      <w:r w:rsidRPr="003C2ACC">
        <w:rPr>
          <w:rFonts w:ascii="Times New Roman" w:hAnsi="Times New Roman" w:cs="Times New Roman"/>
          <w:sz w:val="28"/>
          <w:szCs w:val="28"/>
        </w:rPr>
        <w:t>распределяет при необходимости обязанности между членами конкурсной комиссии;</w:t>
      </w:r>
    </w:p>
    <w:p w14:paraId="01CEF937" w14:textId="56954678" w:rsidR="00734AF9" w:rsidRPr="003C2ACC" w:rsidRDefault="00734AF9" w:rsidP="00616D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5)</w:t>
      </w:r>
      <w:r w:rsidR="00616D76">
        <w:rPr>
          <w:rFonts w:ascii="Times New Roman" w:hAnsi="Times New Roman" w:cs="Times New Roman"/>
          <w:sz w:val="28"/>
          <w:szCs w:val="28"/>
        </w:rPr>
        <w:t> </w:t>
      </w:r>
      <w:r w:rsidRPr="003C2ACC">
        <w:rPr>
          <w:rFonts w:ascii="Times New Roman" w:hAnsi="Times New Roman" w:cs="Times New Roman"/>
          <w:sz w:val="28"/>
          <w:szCs w:val="28"/>
        </w:rPr>
        <w:t>осуществляет контроль за соблюдением сроков рассмотрения документов претендентов.</w:t>
      </w:r>
    </w:p>
    <w:p w14:paraId="7C3B71D8" w14:textId="77777777" w:rsidR="00734AF9" w:rsidRPr="003C2ACC" w:rsidRDefault="00734AF9" w:rsidP="00616D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В отсутствие председателя конкурсной комиссии его обязанности исполняет его заместитель.</w:t>
      </w:r>
    </w:p>
    <w:p w14:paraId="6F365631" w14:textId="45705B55" w:rsidR="00734AF9" w:rsidRPr="003C2ACC" w:rsidRDefault="0013153D" w:rsidP="00616D76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2054"/>
      <w:r w:rsidRPr="003C2ACC">
        <w:rPr>
          <w:rFonts w:ascii="Times New Roman" w:hAnsi="Times New Roman" w:cs="Times New Roman"/>
          <w:sz w:val="28"/>
          <w:szCs w:val="28"/>
        </w:rPr>
        <w:t>13</w:t>
      </w:r>
      <w:r w:rsidR="00734AF9" w:rsidRPr="003C2ACC">
        <w:rPr>
          <w:rFonts w:ascii="Times New Roman" w:hAnsi="Times New Roman" w:cs="Times New Roman"/>
          <w:sz w:val="28"/>
          <w:szCs w:val="28"/>
        </w:rPr>
        <w:t>.</w:t>
      </w:r>
      <w:r w:rsidR="00734AF9" w:rsidRPr="003C2ACC">
        <w:rPr>
          <w:rFonts w:ascii="Times New Roman" w:hAnsi="Times New Roman" w:cs="Times New Roman"/>
          <w:sz w:val="28"/>
          <w:szCs w:val="28"/>
        </w:rPr>
        <w:tab/>
        <w:t>Региональный оператор:</w:t>
      </w:r>
      <w:bookmarkEnd w:id="17"/>
    </w:p>
    <w:p w14:paraId="12959AE0" w14:textId="76C49D78" w:rsidR="00734AF9" w:rsidRPr="003C2ACC" w:rsidRDefault="0082583D" w:rsidP="00616D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1</w:t>
      </w:r>
      <w:r w:rsidR="00734AF9" w:rsidRPr="003C2ACC">
        <w:rPr>
          <w:rFonts w:ascii="Times New Roman" w:hAnsi="Times New Roman" w:cs="Times New Roman"/>
          <w:sz w:val="28"/>
          <w:szCs w:val="28"/>
        </w:rPr>
        <w:t>)</w:t>
      </w:r>
      <w:r w:rsidR="00616D76">
        <w:rPr>
          <w:rFonts w:ascii="Times New Roman" w:hAnsi="Times New Roman" w:cs="Times New Roman"/>
          <w:sz w:val="28"/>
          <w:szCs w:val="28"/>
        </w:rPr>
        <w:t> </w:t>
      </w:r>
      <w:r w:rsidR="00F32C32" w:rsidRPr="003C2ACC">
        <w:rPr>
          <w:rFonts w:ascii="Times New Roman" w:hAnsi="Times New Roman" w:cs="Times New Roman"/>
          <w:sz w:val="28"/>
          <w:szCs w:val="28"/>
        </w:rPr>
        <w:t xml:space="preserve">регистрирует заявление и пакет документов в реестре поступления заявлений с указанием даты и времени регистрации, </w:t>
      </w:r>
      <w:r w:rsidR="00734AF9" w:rsidRPr="003C2ACC">
        <w:rPr>
          <w:rFonts w:ascii="Times New Roman" w:hAnsi="Times New Roman" w:cs="Times New Roman"/>
          <w:sz w:val="28"/>
          <w:szCs w:val="28"/>
        </w:rPr>
        <w:t>при соответствии документов претендента требованиям, установленным Порядком конкурсного отбора;</w:t>
      </w:r>
    </w:p>
    <w:p w14:paraId="10634DA2" w14:textId="74702F98" w:rsidR="00734AF9" w:rsidRPr="003C2ACC" w:rsidRDefault="0082583D" w:rsidP="00616D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2</w:t>
      </w:r>
      <w:r w:rsidR="00734AF9" w:rsidRPr="003C2ACC">
        <w:rPr>
          <w:rFonts w:ascii="Times New Roman" w:hAnsi="Times New Roman" w:cs="Times New Roman"/>
          <w:sz w:val="28"/>
          <w:szCs w:val="28"/>
        </w:rPr>
        <w:t>)</w:t>
      </w:r>
      <w:r w:rsidR="00616D76">
        <w:rPr>
          <w:rFonts w:ascii="Times New Roman" w:hAnsi="Times New Roman" w:cs="Times New Roman"/>
          <w:sz w:val="28"/>
          <w:szCs w:val="28"/>
        </w:rPr>
        <w:t> </w:t>
      </w:r>
      <w:r w:rsidR="00734AF9" w:rsidRPr="003C2ACC">
        <w:rPr>
          <w:rFonts w:ascii="Times New Roman" w:hAnsi="Times New Roman" w:cs="Times New Roman"/>
          <w:sz w:val="28"/>
          <w:szCs w:val="28"/>
        </w:rPr>
        <w:t xml:space="preserve">выдает (направляет по электронной почте) претенденту выписку </w:t>
      </w:r>
      <w:r w:rsidR="00616D76">
        <w:rPr>
          <w:rFonts w:ascii="Times New Roman" w:hAnsi="Times New Roman" w:cs="Times New Roman"/>
          <w:sz w:val="28"/>
          <w:szCs w:val="28"/>
        </w:rPr>
        <w:br/>
      </w:r>
      <w:r w:rsidR="00734AF9" w:rsidRPr="003C2ACC">
        <w:rPr>
          <w:rFonts w:ascii="Times New Roman" w:hAnsi="Times New Roman" w:cs="Times New Roman"/>
          <w:sz w:val="28"/>
          <w:szCs w:val="28"/>
        </w:rPr>
        <w:t xml:space="preserve">из реестра поступления документов с описью принятых документов </w:t>
      </w:r>
      <w:r w:rsidR="00616D76">
        <w:rPr>
          <w:rFonts w:ascii="Times New Roman" w:hAnsi="Times New Roman" w:cs="Times New Roman"/>
          <w:sz w:val="28"/>
          <w:szCs w:val="28"/>
        </w:rPr>
        <w:br/>
      </w:r>
      <w:r w:rsidR="00734AF9" w:rsidRPr="003C2ACC">
        <w:rPr>
          <w:rFonts w:ascii="Times New Roman" w:hAnsi="Times New Roman" w:cs="Times New Roman"/>
          <w:sz w:val="28"/>
          <w:szCs w:val="28"/>
        </w:rPr>
        <w:t>с указанием даты и времени их регистрации;</w:t>
      </w:r>
    </w:p>
    <w:p w14:paraId="4CA5F38D" w14:textId="1240E318" w:rsidR="00734AF9" w:rsidRPr="003C2ACC" w:rsidRDefault="0082583D" w:rsidP="00616D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3</w:t>
      </w:r>
      <w:r w:rsidR="00734AF9" w:rsidRPr="003C2ACC">
        <w:rPr>
          <w:rFonts w:ascii="Times New Roman" w:hAnsi="Times New Roman" w:cs="Times New Roman"/>
          <w:sz w:val="28"/>
          <w:szCs w:val="28"/>
        </w:rPr>
        <w:t>)</w:t>
      </w:r>
      <w:r w:rsidR="00616D76">
        <w:rPr>
          <w:rFonts w:ascii="Times New Roman" w:hAnsi="Times New Roman" w:cs="Times New Roman"/>
          <w:sz w:val="28"/>
          <w:szCs w:val="28"/>
        </w:rPr>
        <w:t> </w:t>
      </w:r>
      <w:r w:rsidR="00734AF9" w:rsidRPr="003C2ACC">
        <w:rPr>
          <w:rFonts w:ascii="Times New Roman" w:hAnsi="Times New Roman" w:cs="Times New Roman"/>
          <w:sz w:val="28"/>
          <w:szCs w:val="28"/>
        </w:rPr>
        <w:t xml:space="preserve">в случае предоставления пакета документов, не соответствующего требованиям, </w:t>
      </w:r>
      <w:proofErr w:type="gramStart"/>
      <w:r w:rsidR="00734AF9" w:rsidRPr="003C2ACC">
        <w:rPr>
          <w:rFonts w:ascii="Times New Roman" w:hAnsi="Times New Roman" w:cs="Times New Roman"/>
          <w:sz w:val="28"/>
          <w:szCs w:val="28"/>
        </w:rPr>
        <w:t>установленным Порядком</w:t>
      </w:r>
      <w:proofErr w:type="gramEnd"/>
      <w:hyperlink w:anchor="sub_3000" w:history="1"/>
      <w:r w:rsidR="00734AF9" w:rsidRPr="003C2ACC">
        <w:rPr>
          <w:rFonts w:ascii="Times New Roman" w:hAnsi="Times New Roman" w:cs="Times New Roman"/>
          <w:sz w:val="28"/>
          <w:szCs w:val="28"/>
        </w:rPr>
        <w:t xml:space="preserve"> конкурсного </w:t>
      </w:r>
      <w:r w:rsidR="00734AF9" w:rsidRPr="003C2ACC">
        <w:rPr>
          <w:rFonts w:ascii="Times New Roman" w:hAnsi="Times New Roman" w:cs="Times New Roman"/>
          <w:color w:val="000000" w:themeColor="text1"/>
          <w:sz w:val="28"/>
          <w:szCs w:val="28"/>
        </w:rPr>
        <w:t>отбора, в течение трех</w:t>
      </w:r>
      <w:r w:rsidR="00734AF9" w:rsidRPr="003C2ACC">
        <w:rPr>
          <w:rFonts w:ascii="Times New Roman" w:hAnsi="Times New Roman" w:cs="Times New Roman"/>
          <w:sz w:val="28"/>
          <w:szCs w:val="28"/>
        </w:rPr>
        <w:t xml:space="preserve"> рабочих дней уведомляет об этом претендента и возвращает представленные документы без регистрации;</w:t>
      </w:r>
    </w:p>
    <w:p w14:paraId="157D4ECD" w14:textId="73396FCE" w:rsidR="00734AF9" w:rsidRPr="003C2ACC" w:rsidRDefault="0082583D" w:rsidP="00616D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4</w:t>
      </w:r>
      <w:r w:rsidR="00734AF9" w:rsidRPr="003C2ACC">
        <w:rPr>
          <w:rFonts w:ascii="Times New Roman" w:hAnsi="Times New Roman" w:cs="Times New Roman"/>
          <w:sz w:val="28"/>
          <w:szCs w:val="28"/>
        </w:rPr>
        <w:t>)</w:t>
      </w:r>
      <w:r w:rsidR="00616D76">
        <w:rPr>
          <w:rFonts w:ascii="Times New Roman" w:hAnsi="Times New Roman" w:cs="Times New Roman"/>
          <w:sz w:val="28"/>
          <w:szCs w:val="28"/>
        </w:rPr>
        <w:t> </w:t>
      </w:r>
      <w:r w:rsidR="00734AF9" w:rsidRPr="003C2ACC">
        <w:rPr>
          <w:rFonts w:ascii="Times New Roman" w:hAnsi="Times New Roman" w:cs="Times New Roman"/>
          <w:sz w:val="28"/>
          <w:szCs w:val="28"/>
        </w:rPr>
        <w:t xml:space="preserve">оформляет сводную аналитическую информацию о количестве претендентов на конкретную вакансию с указанием баллов, полученных </w:t>
      </w:r>
      <w:r w:rsidR="00616D76">
        <w:rPr>
          <w:rFonts w:ascii="Times New Roman" w:hAnsi="Times New Roman" w:cs="Times New Roman"/>
          <w:sz w:val="28"/>
          <w:szCs w:val="28"/>
        </w:rPr>
        <w:br/>
      </w:r>
      <w:r w:rsidR="00734AF9" w:rsidRPr="003C2ACC">
        <w:rPr>
          <w:rFonts w:ascii="Times New Roman" w:hAnsi="Times New Roman" w:cs="Times New Roman"/>
          <w:sz w:val="28"/>
          <w:szCs w:val="28"/>
        </w:rPr>
        <w:t>в соответствии c Порядком конкурсного отбора;</w:t>
      </w:r>
    </w:p>
    <w:p w14:paraId="0344DB81" w14:textId="41EFC4F9" w:rsidR="00734AF9" w:rsidRPr="003C2ACC" w:rsidRDefault="0082583D" w:rsidP="00616D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5</w:t>
      </w:r>
      <w:r w:rsidR="00734AF9" w:rsidRPr="003C2ACC">
        <w:rPr>
          <w:rFonts w:ascii="Times New Roman" w:hAnsi="Times New Roman" w:cs="Times New Roman"/>
          <w:sz w:val="28"/>
          <w:szCs w:val="28"/>
        </w:rPr>
        <w:t>)</w:t>
      </w:r>
      <w:r w:rsidR="00616D76">
        <w:rPr>
          <w:rFonts w:ascii="Times New Roman" w:hAnsi="Times New Roman" w:cs="Times New Roman"/>
          <w:sz w:val="28"/>
          <w:szCs w:val="28"/>
        </w:rPr>
        <w:t> </w:t>
      </w:r>
      <w:r w:rsidR="00734AF9" w:rsidRPr="003C2ACC">
        <w:rPr>
          <w:rFonts w:ascii="Times New Roman" w:hAnsi="Times New Roman" w:cs="Times New Roman"/>
          <w:sz w:val="28"/>
          <w:szCs w:val="28"/>
        </w:rPr>
        <w:t xml:space="preserve">передает секретарю конкурсной комиссии реестр поступления документов претендентов, документы претендентов, сводную аналитическую информацию о количестве претендентов на определенную вакансию </w:t>
      </w:r>
      <w:r w:rsidR="00616D76">
        <w:rPr>
          <w:rFonts w:ascii="Times New Roman" w:hAnsi="Times New Roman" w:cs="Times New Roman"/>
          <w:sz w:val="28"/>
          <w:szCs w:val="28"/>
        </w:rPr>
        <w:br/>
      </w:r>
      <w:r w:rsidR="00734AF9" w:rsidRPr="003C2ACC">
        <w:rPr>
          <w:rFonts w:ascii="Times New Roman" w:hAnsi="Times New Roman" w:cs="Times New Roman"/>
          <w:sz w:val="28"/>
          <w:szCs w:val="28"/>
        </w:rPr>
        <w:t>с указанием количества набранных ими баллов.</w:t>
      </w:r>
    </w:p>
    <w:p w14:paraId="03A58CDA" w14:textId="5411D2BA" w:rsidR="00734AF9" w:rsidRPr="003C2ACC" w:rsidRDefault="0013153D" w:rsidP="0050346C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2055"/>
      <w:r w:rsidRPr="003C2ACC">
        <w:rPr>
          <w:rFonts w:ascii="Times New Roman" w:hAnsi="Times New Roman" w:cs="Times New Roman"/>
          <w:sz w:val="28"/>
          <w:szCs w:val="28"/>
        </w:rPr>
        <w:t>14</w:t>
      </w:r>
      <w:r w:rsidR="00734AF9" w:rsidRPr="003C2ACC">
        <w:rPr>
          <w:rFonts w:ascii="Times New Roman" w:hAnsi="Times New Roman" w:cs="Times New Roman"/>
          <w:sz w:val="28"/>
          <w:szCs w:val="28"/>
        </w:rPr>
        <w:t>.</w:t>
      </w:r>
      <w:r w:rsidR="00734AF9" w:rsidRPr="003C2ACC">
        <w:rPr>
          <w:rFonts w:ascii="Times New Roman" w:hAnsi="Times New Roman" w:cs="Times New Roman"/>
          <w:sz w:val="28"/>
          <w:szCs w:val="28"/>
        </w:rPr>
        <w:tab/>
        <w:t>Секретарь конкурсной комиссии:</w:t>
      </w:r>
    </w:p>
    <w:bookmarkEnd w:id="18"/>
    <w:p w14:paraId="01194864" w14:textId="2A701E34" w:rsidR="00734AF9" w:rsidRPr="003C2ACC" w:rsidRDefault="00734AF9" w:rsidP="00616D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1)</w:t>
      </w:r>
      <w:r w:rsidR="0050346C">
        <w:rPr>
          <w:rFonts w:ascii="Times New Roman" w:hAnsi="Times New Roman" w:cs="Times New Roman"/>
          <w:sz w:val="28"/>
          <w:szCs w:val="28"/>
        </w:rPr>
        <w:t> </w:t>
      </w:r>
      <w:r w:rsidRPr="003C2ACC">
        <w:rPr>
          <w:rFonts w:ascii="Times New Roman" w:hAnsi="Times New Roman" w:cs="Times New Roman"/>
          <w:sz w:val="28"/>
          <w:szCs w:val="28"/>
        </w:rPr>
        <w:t xml:space="preserve">в целях подготовки заседания конкурсной комиссии не менее </w:t>
      </w:r>
      <w:r w:rsidR="0050346C">
        <w:rPr>
          <w:rFonts w:ascii="Times New Roman" w:hAnsi="Times New Roman" w:cs="Times New Roman"/>
          <w:sz w:val="28"/>
          <w:szCs w:val="28"/>
        </w:rPr>
        <w:br/>
      </w:r>
      <w:r w:rsidRPr="003C2ACC">
        <w:rPr>
          <w:rFonts w:ascii="Times New Roman" w:hAnsi="Times New Roman" w:cs="Times New Roman"/>
          <w:sz w:val="28"/>
          <w:szCs w:val="28"/>
        </w:rPr>
        <w:t xml:space="preserve">чем за два рабочих дня уведомляет в письменной форме, посредством </w:t>
      </w:r>
      <w:r w:rsidRPr="003C2ACC">
        <w:rPr>
          <w:rFonts w:ascii="Times New Roman" w:hAnsi="Times New Roman" w:cs="Times New Roman"/>
          <w:sz w:val="28"/>
          <w:szCs w:val="28"/>
        </w:rPr>
        <w:lastRenderedPageBreak/>
        <w:t>электронной связи либо мессенджера членов конкурсной комиссии о дате, времени и месте проведения заседания конкурсной комиссии;</w:t>
      </w:r>
    </w:p>
    <w:p w14:paraId="41FAC97C" w14:textId="6D4D42E2" w:rsidR="00734AF9" w:rsidRPr="003C2ACC" w:rsidRDefault="00734AF9" w:rsidP="00616D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2)</w:t>
      </w:r>
      <w:r w:rsidR="0050346C">
        <w:rPr>
          <w:rFonts w:ascii="Times New Roman" w:hAnsi="Times New Roman" w:cs="Times New Roman"/>
          <w:sz w:val="28"/>
          <w:szCs w:val="28"/>
        </w:rPr>
        <w:t> </w:t>
      </w:r>
      <w:r w:rsidRPr="003C2ACC">
        <w:rPr>
          <w:rFonts w:ascii="Times New Roman" w:hAnsi="Times New Roman" w:cs="Times New Roman"/>
          <w:sz w:val="28"/>
          <w:szCs w:val="28"/>
        </w:rPr>
        <w:t xml:space="preserve">принимает от Регионального оператора реестр поступления документов претендентов, документы претендентов, сводную аналитическую информацию о количестве претендентов на определенную вакансию </w:t>
      </w:r>
      <w:r w:rsidR="0050346C">
        <w:rPr>
          <w:rFonts w:ascii="Times New Roman" w:hAnsi="Times New Roman" w:cs="Times New Roman"/>
          <w:sz w:val="28"/>
          <w:szCs w:val="28"/>
        </w:rPr>
        <w:br/>
      </w:r>
      <w:r w:rsidRPr="003C2ACC">
        <w:rPr>
          <w:rFonts w:ascii="Times New Roman" w:hAnsi="Times New Roman" w:cs="Times New Roman"/>
          <w:sz w:val="28"/>
          <w:szCs w:val="28"/>
        </w:rPr>
        <w:t>с указанием количества набранных ими баллов;</w:t>
      </w:r>
    </w:p>
    <w:p w14:paraId="097B50BD" w14:textId="242AC7C3" w:rsidR="00734AF9" w:rsidRPr="003C2ACC" w:rsidRDefault="0082583D" w:rsidP="005034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3</w:t>
      </w:r>
      <w:r w:rsidR="00734AF9" w:rsidRPr="003C2ACC">
        <w:rPr>
          <w:rFonts w:ascii="Times New Roman" w:hAnsi="Times New Roman" w:cs="Times New Roman"/>
          <w:sz w:val="28"/>
          <w:szCs w:val="28"/>
        </w:rPr>
        <w:t>)</w:t>
      </w:r>
      <w:r w:rsidR="0050346C">
        <w:rPr>
          <w:rFonts w:ascii="Times New Roman" w:hAnsi="Times New Roman" w:cs="Times New Roman"/>
          <w:sz w:val="28"/>
          <w:szCs w:val="28"/>
        </w:rPr>
        <w:t> </w:t>
      </w:r>
      <w:r w:rsidR="00734AF9" w:rsidRPr="003C2ACC">
        <w:rPr>
          <w:rFonts w:ascii="Times New Roman" w:hAnsi="Times New Roman" w:cs="Times New Roman"/>
          <w:sz w:val="28"/>
          <w:szCs w:val="28"/>
        </w:rPr>
        <w:t xml:space="preserve">принимает участие в заседаниях конкурсной комиссии </w:t>
      </w:r>
      <w:r w:rsidR="0050346C">
        <w:rPr>
          <w:rFonts w:ascii="Times New Roman" w:hAnsi="Times New Roman" w:cs="Times New Roman"/>
          <w:sz w:val="28"/>
          <w:szCs w:val="28"/>
        </w:rPr>
        <w:br/>
      </w:r>
      <w:r w:rsidR="00734AF9" w:rsidRPr="003C2ACC">
        <w:rPr>
          <w:rFonts w:ascii="Times New Roman" w:hAnsi="Times New Roman" w:cs="Times New Roman"/>
          <w:sz w:val="28"/>
          <w:szCs w:val="28"/>
        </w:rPr>
        <w:t>по рассмотрению документов претендентов;</w:t>
      </w:r>
    </w:p>
    <w:p w14:paraId="5AD52A11" w14:textId="267DE8DB" w:rsidR="00734AF9" w:rsidRPr="003C2ACC" w:rsidRDefault="0015385F" w:rsidP="005034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4</w:t>
      </w:r>
      <w:r w:rsidR="00734AF9" w:rsidRPr="003C2ACC">
        <w:rPr>
          <w:rFonts w:ascii="Times New Roman" w:hAnsi="Times New Roman" w:cs="Times New Roman"/>
          <w:sz w:val="28"/>
          <w:szCs w:val="28"/>
        </w:rPr>
        <w:t>)</w:t>
      </w:r>
      <w:r w:rsidR="0050346C">
        <w:rPr>
          <w:rFonts w:ascii="Times New Roman" w:hAnsi="Times New Roman" w:cs="Times New Roman"/>
          <w:sz w:val="28"/>
          <w:szCs w:val="28"/>
        </w:rPr>
        <w:t> </w:t>
      </w:r>
      <w:r w:rsidR="00734AF9" w:rsidRPr="003C2ACC">
        <w:rPr>
          <w:rFonts w:ascii="Times New Roman" w:hAnsi="Times New Roman" w:cs="Times New Roman"/>
          <w:sz w:val="28"/>
          <w:szCs w:val="28"/>
        </w:rPr>
        <w:t>по результатам проведения заседания конкурсной комиссии:</w:t>
      </w:r>
    </w:p>
    <w:p w14:paraId="3EBBABFD" w14:textId="0710238A" w:rsidR="00734AF9" w:rsidRPr="003C2ACC" w:rsidRDefault="00734AF9" w:rsidP="005034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конкурсной комиссии, обеспечивает </w:t>
      </w:r>
      <w:r w:rsidR="0050346C">
        <w:rPr>
          <w:rFonts w:ascii="Times New Roman" w:hAnsi="Times New Roman" w:cs="Times New Roman"/>
          <w:sz w:val="28"/>
          <w:szCs w:val="28"/>
        </w:rPr>
        <w:br/>
      </w:r>
      <w:r w:rsidRPr="003C2ACC">
        <w:rPr>
          <w:rFonts w:ascii="Times New Roman" w:hAnsi="Times New Roman" w:cs="Times New Roman"/>
          <w:sz w:val="28"/>
          <w:szCs w:val="28"/>
        </w:rPr>
        <w:t xml:space="preserve">его </w:t>
      </w:r>
      <w:r w:rsidRPr="003C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подписание всеми членами конкурсной комиссии, присутствовавшими </w:t>
      </w:r>
      <w:r w:rsidR="005034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C2ACC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заседании</w:t>
      </w:r>
      <w:r w:rsidRPr="003C2A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течение двух рабочих дней после заседания комиссии передает его в Министерство;</w:t>
      </w:r>
    </w:p>
    <w:p w14:paraId="40C1CC45" w14:textId="77777777" w:rsidR="00734AF9" w:rsidRPr="003C2ACC" w:rsidRDefault="00734AF9" w:rsidP="005034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color w:val="000000" w:themeColor="text1"/>
          <w:sz w:val="28"/>
          <w:szCs w:val="28"/>
        </w:rPr>
        <w:t>уведомляет претендентов, прошедших конкурсный отбор, о</w:t>
      </w:r>
      <w:r w:rsidRPr="003C2ACC">
        <w:rPr>
          <w:rFonts w:ascii="Times New Roman" w:hAnsi="Times New Roman" w:cs="Times New Roman"/>
          <w:sz w:val="28"/>
          <w:szCs w:val="28"/>
        </w:rPr>
        <w:t xml:space="preserve"> результатах заседания конкурсной комиссии;</w:t>
      </w:r>
    </w:p>
    <w:p w14:paraId="65C65838" w14:textId="77777777" w:rsidR="00734AF9" w:rsidRPr="003C2ACC" w:rsidRDefault="00734AF9" w:rsidP="005034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 xml:space="preserve">размещает приказ Министерства об утверждении списка победителей конкурсного отбора на право получения единовременной компенсационной выплаты на </w:t>
      </w:r>
      <w:hyperlink r:id="rId9" w:history="1">
        <w:r w:rsidRPr="003C2ACC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3C2ACC">
        <w:rPr>
          <w:rFonts w:ascii="Times New Roman" w:hAnsi="Times New Roman" w:cs="Times New Roman"/>
          <w:sz w:val="28"/>
          <w:szCs w:val="28"/>
        </w:rPr>
        <w:t xml:space="preserve"> Министерства в информационно-телекоммуникационной сети «Интернет» не позднее двух рабочих дней со дня его издания.</w:t>
      </w:r>
    </w:p>
    <w:p w14:paraId="33DA7E31" w14:textId="000149C2" w:rsidR="0034064D" w:rsidRPr="003C2ACC" w:rsidRDefault="0013153D" w:rsidP="0050346C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1</w:t>
      </w:r>
      <w:r w:rsidR="001378E1" w:rsidRPr="003C2ACC">
        <w:rPr>
          <w:rFonts w:ascii="Times New Roman" w:hAnsi="Times New Roman" w:cs="Times New Roman"/>
          <w:sz w:val="28"/>
          <w:szCs w:val="28"/>
        </w:rPr>
        <w:t>5</w:t>
      </w:r>
      <w:r w:rsidR="00734AF9" w:rsidRPr="003C2ACC">
        <w:rPr>
          <w:rFonts w:ascii="Times New Roman" w:hAnsi="Times New Roman" w:cs="Times New Roman"/>
          <w:sz w:val="28"/>
          <w:szCs w:val="28"/>
        </w:rPr>
        <w:t>.</w:t>
      </w:r>
      <w:r w:rsidR="0050346C">
        <w:rPr>
          <w:rFonts w:ascii="Times New Roman" w:hAnsi="Times New Roman" w:cs="Times New Roman"/>
          <w:sz w:val="28"/>
          <w:szCs w:val="28"/>
        </w:rPr>
        <w:tab/>
      </w:r>
      <w:r w:rsidR="00734AF9" w:rsidRPr="003C2ACC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путем открытого голосования простым большинством голосов присутствующих на заседании членов конкурсной комиссии. При равенстве голосов членов конкурсной комиссии голос председательствующего на заседании конкурсной комиссии является решающим.</w:t>
      </w:r>
      <w:r w:rsidR="001378E1" w:rsidRPr="003C2ACC">
        <w:rPr>
          <w:rFonts w:ascii="Times New Roman" w:hAnsi="Times New Roman" w:cs="Times New Roman"/>
          <w:sz w:val="28"/>
          <w:szCs w:val="28"/>
        </w:rPr>
        <w:t xml:space="preserve"> Проведение заочного голосования не допускается.</w:t>
      </w:r>
    </w:p>
    <w:sectPr w:rsidR="0034064D" w:rsidRPr="003C2ACC" w:rsidSect="00975243">
      <w:headerReference w:type="default" r:id="rId10"/>
      <w:pgSz w:w="11900" w:h="16840"/>
      <w:pgMar w:top="1134" w:right="567" w:bottom="1134" w:left="1701" w:header="709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8F266" w14:textId="77777777" w:rsidR="008932B9" w:rsidRDefault="008932B9" w:rsidP="003A4684">
      <w:r>
        <w:separator/>
      </w:r>
    </w:p>
  </w:endnote>
  <w:endnote w:type="continuationSeparator" w:id="0">
    <w:p w14:paraId="07EB29F9" w14:textId="77777777" w:rsidR="008932B9" w:rsidRDefault="008932B9" w:rsidP="003A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4D175" w14:textId="77777777" w:rsidR="008932B9" w:rsidRDefault="008932B9" w:rsidP="003A4684">
      <w:r>
        <w:separator/>
      </w:r>
    </w:p>
  </w:footnote>
  <w:footnote w:type="continuationSeparator" w:id="0">
    <w:p w14:paraId="407B2CD3" w14:textId="77777777" w:rsidR="008932B9" w:rsidRDefault="008932B9" w:rsidP="003A4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656467"/>
      <w:docPartObj>
        <w:docPartGallery w:val="Page Numbers (Top of Page)"/>
        <w:docPartUnique/>
      </w:docPartObj>
    </w:sdtPr>
    <w:sdtEndPr/>
    <w:sdtContent>
      <w:p w14:paraId="7F09A768" w14:textId="21ECA38F" w:rsidR="003A4684" w:rsidRDefault="003A4684" w:rsidP="00975243">
        <w:pPr>
          <w:pStyle w:val="a5"/>
          <w:tabs>
            <w:tab w:val="clear" w:pos="4677"/>
            <w:tab w:val="clear" w:pos="9355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2A4">
          <w:rPr>
            <w:noProof/>
          </w:rPr>
          <w:t>4</w:t>
        </w:r>
        <w:r>
          <w:fldChar w:fldCharType="end"/>
        </w:r>
      </w:p>
    </w:sdtContent>
  </w:sdt>
  <w:p w14:paraId="37D19E83" w14:textId="77777777" w:rsidR="003A4684" w:rsidRPr="0073732F" w:rsidRDefault="003A4684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43D4B"/>
    <w:multiLevelType w:val="hybridMultilevel"/>
    <w:tmpl w:val="1EF64C6C"/>
    <w:lvl w:ilvl="0" w:tplc="123CCDD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68F"/>
    <w:rsid w:val="0013153D"/>
    <w:rsid w:val="001378E1"/>
    <w:rsid w:val="0015385F"/>
    <w:rsid w:val="0027768F"/>
    <w:rsid w:val="0034064D"/>
    <w:rsid w:val="003A4684"/>
    <w:rsid w:val="003C2ACC"/>
    <w:rsid w:val="003D3C75"/>
    <w:rsid w:val="00487886"/>
    <w:rsid w:val="004E2803"/>
    <w:rsid w:val="0050346C"/>
    <w:rsid w:val="00616D76"/>
    <w:rsid w:val="00622927"/>
    <w:rsid w:val="00734AF9"/>
    <w:rsid w:val="0073732F"/>
    <w:rsid w:val="007512EB"/>
    <w:rsid w:val="00795C01"/>
    <w:rsid w:val="008032FD"/>
    <w:rsid w:val="0082583D"/>
    <w:rsid w:val="008932B9"/>
    <w:rsid w:val="008F4929"/>
    <w:rsid w:val="0093317A"/>
    <w:rsid w:val="00942EED"/>
    <w:rsid w:val="00966000"/>
    <w:rsid w:val="00975243"/>
    <w:rsid w:val="009E6D41"/>
    <w:rsid w:val="00BF72A4"/>
    <w:rsid w:val="00D047EE"/>
    <w:rsid w:val="00D31FC9"/>
    <w:rsid w:val="00EB60BC"/>
    <w:rsid w:val="00EE43AF"/>
    <w:rsid w:val="00F16CBB"/>
    <w:rsid w:val="00F2708E"/>
    <w:rsid w:val="00F32C32"/>
    <w:rsid w:val="00F457C7"/>
    <w:rsid w:val="00F74C81"/>
    <w:rsid w:val="00F7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58F2"/>
  <w15:docId w15:val="{85A18EF1-54F8-4495-BD17-3568292A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A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734A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AF9"/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  <w:style w:type="character" w:customStyle="1" w:styleId="a3">
    <w:name w:val="Цветовое выделение"/>
    <w:uiPriority w:val="99"/>
    <w:rsid w:val="00734AF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34AF9"/>
    <w:rPr>
      <w:rFonts w:cs="Times New Roman"/>
      <w:b w:val="0"/>
      <w:color w:val="106BBE"/>
    </w:rPr>
  </w:style>
  <w:style w:type="paragraph" w:styleId="a5">
    <w:name w:val="header"/>
    <w:basedOn w:val="a"/>
    <w:link w:val="a6"/>
    <w:uiPriority w:val="99"/>
    <w:unhideWhenUsed/>
    <w:rsid w:val="003A46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684"/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3A46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684"/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a9">
    <w:name w:val="List Paragraph"/>
    <w:basedOn w:val="a"/>
    <w:uiPriority w:val="34"/>
    <w:qFormat/>
    <w:rsid w:val="0093317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E43A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E4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48-2-2024050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0015512/123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E3502-98D1-4577-A43A-7E7E54D4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Э. Потапов</dc:creator>
  <cp:keywords/>
  <dc:description/>
  <cp:lastModifiedBy>Воробьева Наталья Игоревна</cp:lastModifiedBy>
  <cp:revision>13</cp:revision>
  <cp:lastPrinted>2024-02-02T09:26:00Z</cp:lastPrinted>
  <dcterms:created xsi:type="dcterms:W3CDTF">2024-02-28T09:30:00Z</dcterms:created>
  <dcterms:modified xsi:type="dcterms:W3CDTF">2024-05-14T13:05:00Z</dcterms:modified>
</cp:coreProperties>
</file>