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6" w:rsidRPr="003D0BDE" w:rsidRDefault="00B640E6" w:rsidP="00B640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Hlk143686710"/>
      <w:bookmarkStart w:id="1" w:name="_GoBack"/>
      <w:bookmarkEnd w:id="1"/>
      <w:r w:rsidRPr="003D0B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456F" w:rsidRPr="003D0BDE">
        <w:rPr>
          <w:rFonts w:ascii="Times New Roman" w:hAnsi="Times New Roman" w:cs="Times New Roman"/>
          <w:sz w:val="24"/>
          <w:szCs w:val="24"/>
        </w:rPr>
        <w:t>4</w:t>
      </w:r>
    </w:p>
    <w:p w:rsidR="00B640E6" w:rsidRPr="003D0BDE" w:rsidRDefault="00B640E6" w:rsidP="00B640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0BDE">
        <w:rPr>
          <w:rFonts w:ascii="Times New Roman" w:hAnsi="Times New Roman" w:cs="Times New Roman"/>
          <w:sz w:val="24"/>
          <w:szCs w:val="24"/>
        </w:rPr>
        <w:t xml:space="preserve">к </w:t>
      </w:r>
      <w:r w:rsidR="00E852C8" w:rsidRPr="003D0BDE">
        <w:rPr>
          <w:rFonts w:ascii="Times New Roman" w:hAnsi="Times New Roman" w:cs="Times New Roman"/>
          <w:sz w:val="24"/>
          <w:szCs w:val="24"/>
        </w:rPr>
        <w:t xml:space="preserve">Положению об особенностях </w:t>
      </w:r>
      <w:proofErr w:type="gramStart"/>
      <w:r w:rsidR="00E852C8" w:rsidRPr="003D0BDE">
        <w:rPr>
          <w:rFonts w:ascii="Times New Roman" w:hAnsi="Times New Roman" w:cs="Times New Roman"/>
          <w:sz w:val="24"/>
          <w:szCs w:val="24"/>
        </w:rPr>
        <w:t>определения кадастровой стоимости земельных участков разных категорий земель</w:t>
      </w:r>
      <w:proofErr w:type="gramEnd"/>
      <w:r w:rsidR="00E852C8" w:rsidRPr="003D0BDE">
        <w:rPr>
          <w:rFonts w:ascii="Times New Roman" w:hAnsi="Times New Roman" w:cs="Times New Roman"/>
          <w:sz w:val="24"/>
          <w:szCs w:val="24"/>
        </w:rPr>
        <w:t xml:space="preserve">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B640E6" w:rsidRPr="003D0BDE" w:rsidRDefault="00B640E6" w:rsidP="00B640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0BD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990CE3" w:rsidRPr="003D0BDE">
        <w:rPr>
          <w:rFonts w:ascii="Times New Roman" w:hAnsi="Times New Roman" w:cs="Times New Roman"/>
          <w:sz w:val="24"/>
          <w:szCs w:val="24"/>
        </w:rPr>
        <w:t>7</w:t>
      </w:r>
      <w:r w:rsidRPr="003D0BDE">
        <w:rPr>
          <w:rFonts w:ascii="Times New Roman" w:hAnsi="Times New Roman" w:cs="Times New Roman"/>
          <w:sz w:val="24"/>
          <w:szCs w:val="24"/>
        </w:rPr>
        <w:t>)</w:t>
      </w:r>
    </w:p>
    <w:p w:rsidR="00B640E6" w:rsidRPr="004D7A02" w:rsidRDefault="00B640E6" w:rsidP="00B640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bookmarkEnd w:id="0"/>
    <w:p w:rsidR="009C7568" w:rsidRPr="00B640E6" w:rsidRDefault="00151DC2" w:rsidP="00B64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02">
        <w:rPr>
          <w:rFonts w:ascii="Times New Roman" w:hAnsi="Times New Roman" w:cs="Times New Roman"/>
          <w:b/>
          <w:bCs/>
          <w:sz w:val="28"/>
          <w:szCs w:val="28"/>
        </w:rPr>
        <w:t>Предельные значения зонального коэффициента соответ</w:t>
      </w:r>
      <w:r w:rsidR="004E70D1" w:rsidRPr="004D7A02">
        <w:rPr>
          <w:rFonts w:ascii="Times New Roman" w:hAnsi="Times New Roman" w:cs="Times New Roman"/>
          <w:b/>
          <w:bCs/>
          <w:sz w:val="28"/>
          <w:szCs w:val="28"/>
        </w:rPr>
        <w:t>ствующей экономико-планировочной</w:t>
      </w:r>
      <w:r w:rsidRPr="004D7A02">
        <w:rPr>
          <w:rFonts w:ascii="Times New Roman" w:hAnsi="Times New Roman" w:cs="Times New Roman"/>
          <w:b/>
          <w:bCs/>
          <w:sz w:val="28"/>
          <w:szCs w:val="28"/>
        </w:rPr>
        <w:t xml:space="preserve"> зоны в границах населенного пункта</w:t>
      </w:r>
      <w:r w:rsidR="00BD5ACF" w:rsidRPr="004D7A02">
        <w:rPr>
          <w:rFonts w:ascii="Times New Roman" w:hAnsi="Times New Roman" w:cs="Times New Roman"/>
          <w:b/>
          <w:bCs/>
          <w:sz w:val="28"/>
          <w:szCs w:val="28"/>
        </w:rPr>
        <w:t xml:space="preserve"> (Км</w:t>
      </w:r>
      <w:r w:rsidRPr="004D7A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640E6" w:rsidRPr="00B640E6" w:rsidRDefault="00B640E6" w:rsidP="00B640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3512"/>
        <w:gridCol w:w="2693"/>
        <w:gridCol w:w="2835"/>
      </w:tblGrid>
      <w:tr w:rsidR="00386760" w:rsidRPr="00CC0F56" w:rsidTr="00CB2678">
        <w:tc>
          <w:tcPr>
            <w:tcW w:w="594" w:type="dxa"/>
            <w:vMerge w:val="restart"/>
            <w:vAlign w:val="center"/>
          </w:tcPr>
          <w:p w:rsidR="00386760" w:rsidRPr="00CC0F56" w:rsidRDefault="00386760" w:rsidP="003D0BDE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2" w:type="dxa"/>
            <w:vMerge w:val="restart"/>
            <w:vAlign w:val="center"/>
          </w:tcPr>
          <w:p w:rsidR="00386760" w:rsidRPr="00CC0F56" w:rsidRDefault="00386760" w:rsidP="003D0BD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(муниципальные) округа, численность населения (тыс. чел.)</w:t>
            </w:r>
          </w:p>
        </w:tc>
        <w:tc>
          <w:tcPr>
            <w:tcW w:w="5528" w:type="dxa"/>
            <w:gridSpan w:val="2"/>
            <w:vAlign w:val="center"/>
          </w:tcPr>
          <w:p w:rsidR="00386760" w:rsidRDefault="00386760" w:rsidP="003D0BD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Предельные значения коэффициентов</w:t>
            </w:r>
          </w:p>
        </w:tc>
      </w:tr>
      <w:tr w:rsidR="00386760" w:rsidRPr="00CC0F56" w:rsidTr="00386760">
        <w:tc>
          <w:tcPr>
            <w:tcW w:w="594" w:type="dxa"/>
            <w:vMerge/>
          </w:tcPr>
          <w:p w:rsidR="00386760" w:rsidRDefault="00386760" w:rsidP="003D0BD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386760" w:rsidRDefault="00386760" w:rsidP="003D0B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6760" w:rsidRDefault="00386760" w:rsidP="003D0BD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Максимальные</w:t>
            </w:r>
          </w:p>
        </w:tc>
        <w:tc>
          <w:tcPr>
            <w:tcW w:w="2835" w:type="dxa"/>
          </w:tcPr>
          <w:p w:rsidR="00386760" w:rsidRDefault="00386760" w:rsidP="003D0BDE">
            <w:pPr>
              <w:tabs>
                <w:tab w:val="left" w:pos="851"/>
              </w:tabs>
              <w:spacing w:line="240" w:lineRule="auto"/>
              <w:ind w:left="435" w:hanging="4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Pr="00CC0F56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386760" w:rsidRPr="00CC0F56" w:rsidRDefault="00386760" w:rsidP="00D309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500 до 1000 </w:t>
            </w:r>
          </w:p>
        </w:tc>
        <w:tc>
          <w:tcPr>
            <w:tcW w:w="2693" w:type="dxa"/>
          </w:tcPr>
          <w:p w:rsidR="00386760" w:rsidRPr="00CC0F56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386760" w:rsidRDefault="00CC1CAD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Pr="00CC0F56" w:rsidRDefault="00BD5ACF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386760" w:rsidRPr="00CC0F56" w:rsidRDefault="00386760" w:rsidP="007A0F9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250 до 500</w:t>
            </w:r>
          </w:p>
        </w:tc>
        <w:tc>
          <w:tcPr>
            <w:tcW w:w="2693" w:type="dxa"/>
          </w:tcPr>
          <w:p w:rsidR="00386760" w:rsidRPr="00CC0F56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835" w:type="dxa"/>
          </w:tcPr>
          <w:p w:rsidR="00386760" w:rsidRDefault="00CC1CAD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Pr="00CC0F56" w:rsidRDefault="00BD5ACF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386760" w:rsidRPr="00CC0F56" w:rsidRDefault="00386760" w:rsidP="00D309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250</w:t>
            </w:r>
          </w:p>
        </w:tc>
        <w:tc>
          <w:tcPr>
            <w:tcW w:w="2693" w:type="dxa"/>
          </w:tcPr>
          <w:p w:rsidR="00386760" w:rsidRPr="00CC0F56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386760" w:rsidRDefault="00CC1CAD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Default="00BD5ACF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386760" w:rsidRPr="00CC0F56" w:rsidRDefault="00386760" w:rsidP="00D309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2693" w:type="dxa"/>
          </w:tcPr>
          <w:p w:rsidR="00386760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386760" w:rsidRDefault="00CC1CAD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Default="00BD5ACF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386760" w:rsidRPr="00CC0F56" w:rsidRDefault="00386760" w:rsidP="00D309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 до 50</w:t>
            </w:r>
          </w:p>
        </w:tc>
        <w:tc>
          <w:tcPr>
            <w:tcW w:w="2693" w:type="dxa"/>
          </w:tcPr>
          <w:p w:rsidR="00386760" w:rsidRDefault="00CC1CAD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35" w:type="dxa"/>
          </w:tcPr>
          <w:p w:rsidR="00386760" w:rsidRDefault="00CC1CAD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386760" w:rsidRPr="00CC0F56" w:rsidTr="00386760">
        <w:tc>
          <w:tcPr>
            <w:tcW w:w="594" w:type="dxa"/>
          </w:tcPr>
          <w:p w:rsidR="00386760" w:rsidRDefault="00BD5ACF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12" w:type="dxa"/>
          </w:tcPr>
          <w:p w:rsidR="00386760" w:rsidRPr="00CC0F56" w:rsidRDefault="00CC1CAD" w:rsidP="00D309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386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693" w:type="dxa"/>
          </w:tcPr>
          <w:p w:rsidR="00386760" w:rsidRDefault="00386760" w:rsidP="00CC1CA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CC1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86760" w:rsidRDefault="00CC1CAD" w:rsidP="00D3098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9C7568" w:rsidRDefault="009C7568"/>
    <w:sectPr w:rsidR="009C7568" w:rsidSect="009C7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C7568"/>
    <w:rsid w:val="000B5E4B"/>
    <w:rsid w:val="00151DC2"/>
    <w:rsid w:val="00155333"/>
    <w:rsid w:val="001949BA"/>
    <w:rsid w:val="001E647D"/>
    <w:rsid w:val="00233188"/>
    <w:rsid w:val="002B3BBD"/>
    <w:rsid w:val="002D1C78"/>
    <w:rsid w:val="002F6C72"/>
    <w:rsid w:val="00386760"/>
    <w:rsid w:val="003A04D6"/>
    <w:rsid w:val="003A54D8"/>
    <w:rsid w:val="003D0BDE"/>
    <w:rsid w:val="0044107B"/>
    <w:rsid w:val="00484C37"/>
    <w:rsid w:val="00495A45"/>
    <w:rsid w:val="00495FDF"/>
    <w:rsid w:val="004B2CEF"/>
    <w:rsid w:val="004D7A02"/>
    <w:rsid w:val="004E70D1"/>
    <w:rsid w:val="0051410F"/>
    <w:rsid w:val="00520E5A"/>
    <w:rsid w:val="0055191B"/>
    <w:rsid w:val="00572152"/>
    <w:rsid w:val="005C4F46"/>
    <w:rsid w:val="0061760B"/>
    <w:rsid w:val="00653233"/>
    <w:rsid w:val="006A512D"/>
    <w:rsid w:val="00747E87"/>
    <w:rsid w:val="007A0F94"/>
    <w:rsid w:val="007D76E3"/>
    <w:rsid w:val="007F5688"/>
    <w:rsid w:val="008F7BEF"/>
    <w:rsid w:val="0090385E"/>
    <w:rsid w:val="00930783"/>
    <w:rsid w:val="00990CE3"/>
    <w:rsid w:val="009A1CA2"/>
    <w:rsid w:val="009C244F"/>
    <w:rsid w:val="009C7568"/>
    <w:rsid w:val="009E19D8"/>
    <w:rsid w:val="00A26CB2"/>
    <w:rsid w:val="00A86956"/>
    <w:rsid w:val="00B25C87"/>
    <w:rsid w:val="00B61EB4"/>
    <w:rsid w:val="00B63157"/>
    <w:rsid w:val="00B640E6"/>
    <w:rsid w:val="00B72A78"/>
    <w:rsid w:val="00B96ADE"/>
    <w:rsid w:val="00BC5049"/>
    <w:rsid w:val="00BD5ACF"/>
    <w:rsid w:val="00C005E8"/>
    <w:rsid w:val="00C229ED"/>
    <w:rsid w:val="00CC1CAD"/>
    <w:rsid w:val="00D30986"/>
    <w:rsid w:val="00D35604"/>
    <w:rsid w:val="00D4239D"/>
    <w:rsid w:val="00D42BAE"/>
    <w:rsid w:val="00D44604"/>
    <w:rsid w:val="00E0456F"/>
    <w:rsid w:val="00E20163"/>
    <w:rsid w:val="00E83D9B"/>
    <w:rsid w:val="00E852C8"/>
    <w:rsid w:val="00ED212E"/>
    <w:rsid w:val="00EF422A"/>
    <w:rsid w:val="00F13CE6"/>
    <w:rsid w:val="00F33F1D"/>
    <w:rsid w:val="00F719C9"/>
    <w:rsid w:val="00FA0912"/>
    <w:rsid w:val="00FC7660"/>
    <w:rsid w:val="00FD36D3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DC2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E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20</cp:revision>
  <cp:lastPrinted>2024-04-27T11:04:00Z</cp:lastPrinted>
  <dcterms:created xsi:type="dcterms:W3CDTF">2024-02-16T12:02:00Z</dcterms:created>
  <dcterms:modified xsi:type="dcterms:W3CDTF">2024-04-27T11:04:00Z</dcterms:modified>
</cp:coreProperties>
</file>