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E2CEE3" w14:textId="77777777" w:rsidR="005B08E8" w:rsidRPr="005B08E8" w:rsidRDefault="005B08E8" w:rsidP="005B08E8">
      <w:pPr>
        <w:spacing w:line="240" w:lineRule="auto"/>
        <w:ind w:left="5387" w:firstLine="0"/>
        <w:jc w:val="left"/>
        <w:rPr>
          <w:rFonts w:ascii="Arial" w:eastAsia="Calibri" w:hAnsi="Arial" w:cs="Arial"/>
          <w:sz w:val="24"/>
          <w:szCs w:val="24"/>
          <w:lang w:eastAsia="en-US"/>
        </w:rPr>
      </w:pPr>
      <w:proofErr w:type="gramStart"/>
      <w:r w:rsidRPr="005B08E8">
        <w:rPr>
          <w:rFonts w:ascii="Arial" w:eastAsia="Calibri" w:hAnsi="Arial" w:cs="Arial"/>
          <w:sz w:val="24"/>
          <w:szCs w:val="24"/>
          <w:lang w:eastAsia="en-US"/>
        </w:rPr>
        <w:t>Приложение  2</w:t>
      </w:r>
      <w:proofErr w:type="gramEnd"/>
    </w:p>
    <w:p w14:paraId="6727AE02" w14:textId="77777777" w:rsidR="005B08E8" w:rsidRPr="005B08E8" w:rsidRDefault="005B08E8" w:rsidP="005B08E8">
      <w:pPr>
        <w:spacing w:line="240" w:lineRule="auto"/>
        <w:ind w:left="5387" w:firstLine="0"/>
        <w:jc w:val="left"/>
        <w:rPr>
          <w:rFonts w:ascii="Arial" w:eastAsia="Calibri" w:hAnsi="Arial" w:cs="Arial"/>
          <w:sz w:val="24"/>
          <w:szCs w:val="24"/>
          <w:lang w:eastAsia="en-US"/>
        </w:rPr>
      </w:pPr>
      <w:r w:rsidRPr="005B08E8">
        <w:rPr>
          <w:rFonts w:ascii="Arial" w:eastAsia="Calibri" w:hAnsi="Arial" w:cs="Arial"/>
          <w:sz w:val="24"/>
          <w:szCs w:val="24"/>
          <w:lang w:eastAsia="en-US"/>
        </w:rPr>
        <w:t>к Решению</w:t>
      </w:r>
    </w:p>
    <w:p w14:paraId="784B70DE" w14:textId="77777777" w:rsidR="005B08E8" w:rsidRPr="005B08E8" w:rsidRDefault="005B08E8" w:rsidP="005B08E8">
      <w:pPr>
        <w:spacing w:line="240" w:lineRule="auto"/>
        <w:ind w:left="5387" w:firstLine="0"/>
        <w:jc w:val="left"/>
        <w:rPr>
          <w:rFonts w:ascii="Arial" w:eastAsia="Calibri" w:hAnsi="Arial" w:cs="Arial"/>
          <w:sz w:val="24"/>
          <w:szCs w:val="24"/>
          <w:lang w:eastAsia="en-US"/>
        </w:rPr>
      </w:pPr>
      <w:r w:rsidRPr="005B08E8">
        <w:rPr>
          <w:rFonts w:ascii="Arial" w:eastAsia="Calibri" w:hAnsi="Arial" w:cs="Arial"/>
          <w:sz w:val="24"/>
          <w:szCs w:val="24"/>
          <w:lang w:eastAsia="en-US"/>
        </w:rPr>
        <w:t>Харцызского городского совета</w:t>
      </w:r>
    </w:p>
    <w:p w14:paraId="0135F54E" w14:textId="77777777" w:rsidR="005B08E8" w:rsidRPr="005B08E8" w:rsidRDefault="005B08E8" w:rsidP="005B08E8">
      <w:pPr>
        <w:spacing w:line="240" w:lineRule="auto"/>
        <w:ind w:left="5387" w:firstLine="0"/>
        <w:jc w:val="left"/>
        <w:rPr>
          <w:rFonts w:ascii="Arial" w:eastAsia="Calibri" w:hAnsi="Arial" w:cs="Arial"/>
          <w:sz w:val="24"/>
          <w:szCs w:val="24"/>
          <w:lang w:eastAsia="en-US"/>
        </w:rPr>
      </w:pPr>
      <w:r w:rsidRPr="005B08E8">
        <w:rPr>
          <w:rFonts w:ascii="Arial" w:eastAsia="Calibri" w:hAnsi="Arial" w:cs="Arial"/>
          <w:sz w:val="24"/>
          <w:szCs w:val="24"/>
          <w:lang w:eastAsia="en-US"/>
        </w:rPr>
        <w:t>Донецкой Народной Республики</w:t>
      </w:r>
    </w:p>
    <w:p w14:paraId="0E10602B" w14:textId="77777777" w:rsidR="005B08E8" w:rsidRPr="005B08E8" w:rsidRDefault="005B08E8" w:rsidP="005B08E8">
      <w:pPr>
        <w:spacing w:line="240" w:lineRule="auto"/>
        <w:ind w:left="5387" w:firstLine="0"/>
        <w:jc w:val="left"/>
        <w:rPr>
          <w:rFonts w:ascii="Arial" w:eastAsia="Calibri" w:hAnsi="Arial" w:cs="Arial"/>
          <w:sz w:val="24"/>
          <w:szCs w:val="24"/>
          <w:lang w:eastAsia="en-US"/>
        </w:rPr>
      </w:pPr>
      <w:r w:rsidRPr="005B08E8">
        <w:rPr>
          <w:rFonts w:ascii="Arial" w:eastAsia="Calibri" w:hAnsi="Arial" w:cs="Arial"/>
          <w:sz w:val="24"/>
          <w:szCs w:val="24"/>
          <w:lang w:eastAsia="en-US"/>
        </w:rPr>
        <w:t>от _</w:t>
      </w:r>
      <w:r w:rsidRPr="005B08E8">
        <w:rPr>
          <w:rFonts w:ascii="Arial" w:eastAsia="Calibri" w:hAnsi="Arial" w:cs="Arial"/>
          <w:sz w:val="24"/>
          <w:szCs w:val="24"/>
          <w:u w:val="single"/>
          <w:lang w:eastAsia="en-US"/>
        </w:rPr>
        <w:t>10.06.2024</w:t>
      </w:r>
      <w:r w:rsidRPr="005B08E8">
        <w:rPr>
          <w:rFonts w:ascii="Arial" w:eastAsia="Calibri" w:hAnsi="Arial" w:cs="Arial"/>
          <w:sz w:val="24"/>
          <w:szCs w:val="24"/>
          <w:lang w:eastAsia="en-US"/>
        </w:rPr>
        <w:t>______ №__</w:t>
      </w:r>
      <w:r w:rsidRPr="005B08E8">
        <w:rPr>
          <w:rFonts w:ascii="Arial" w:eastAsia="Calibri" w:hAnsi="Arial" w:cs="Arial"/>
          <w:sz w:val="24"/>
          <w:szCs w:val="24"/>
          <w:u w:val="single"/>
          <w:lang w:eastAsia="en-US"/>
        </w:rPr>
        <w:t>29/1___</w:t>
      </w:r>
    </w:p>
    <w:p w14:paraId="25461941" w14:textId="77777777" w:rsidR="005B08E8" w:rsidRPr="005B08E8" w:rsidRDefault="005B08E8" w:rsidP="005B08E8">
      <w:pPr>
        <w:spacing w:line="240" w:lineRule="auto"/>
        <w:ind w:left="5387" w:firstLine="0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14:paraId="0D43AA78" w14:textId="77777777" w:rsidR="005B08E8" w:rsidRPr="005B08E8" w:rsidRDefault="005B08E8" w:rsidP="005B08E8">
      <w:pPr>
        <w:spacing w:line="240" w:lineRule="auto"/>
        <w:ind w:left="5387" w:firstLine="0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14:paraId="77EF833D" w14:textId="77777777" w:rsidR="005B08E8" w:rsidRPr="005B08E8" w:rsidRDefault="005B08E8" w:rsidP="005B08E8">
      <w:pPr>
        <w:spacing w:line="240" w:lineRule="auto"/>
        <w:ind w:firstLine="0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5B08E8">
        <w:rPr>
          <w:rFonts w:ascii="Arial" w:eastAsia="Calibri" w:hAnsi="Arial" w:cs="Arial"/>
          <w:sz w:val="24"/>
          <w:szCs w:val="24"/>
          <w:lang w:eastAsia="en-US"/>
        </w:rPr>
        <w:t>Объем и распределение бюджетных ассигнований бюджета муниципального образования городской округ Харцызск Донецкой Народной Республики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и (или)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</w:t>
      </w:r>
    </w:p>
    <w:p w14:paraId="3A8AA1DA" w14:textId="77777777" w:rsidR="005B08E8" w:rsidRPr="005B08E8" w:rsidRDefault="005B08E8" w:rsidP="005B08E8">
      <w:pPr>
        <w:spacing w:line="240" w:lineRule="auto"/>
        <w:ind w:firstLine="0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5B08E8">
        <w:rPr>
          <w:rFonts w:ascii="Arial" w:eastAsia="Calibri" w:hAnsi="Arial" w:cs="Arial"/>
          <w:sz w:val="24"/>
          <w:szCs w:val="24"/>
          <w:lang w:eastAsia="en-US"/>
        </w:rPr>
        <w:t>на 2024 год</w:t>
      </w:r>
    </w:p>
    <w:p w14:paraId="736FEC9A" w14:textId="77777777" w:rsidR="005B08E8" w:rsidRPr="005B08E8" w:rsidRDefault="005B08E8" w:rsidP="005B08E8">
      <w:pPr>
        <w:spacing w:line="240" w:lineRule="auto"/>
        <w:ind w:firstLine="0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14:paraId="27D4C9EE" w14:textId="485089BF" w:rsidR="005B08E8" w:rsidRPr="005B08E8" w:rsidRDefault="005B08E8" w:rsidP="005B08E8">
      <w:pPr>
        <w:spacing w:line="240" w:lineRule="auto"/>
        <w:ind w:firstLine="0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5B08E8">
        <w:rPr>
          <w:rFonts w:ascii="Arial" w:eastAsia="Calibri" w:hAnsi="Arial" w:cs="Arial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                     </w:t>
      </w:r>
      <w:r w:rsidRPr="005B08E8">
        <w:rPr>
          <w:rFonts w:ascii="Arial" w:eastAsia="Calibri" w:hAnsi="Arial" w:cs="Arial"/>
          <w:sz w:val="24"/>
          <w:szCs w:val="24"/>
          <w:lang w:eastAsia="en-US"/>
        </w:rPr>
        <w:t>(тыс. рублей)</w:t>
      </w: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46"/>
        <w:gridCol w:w="851"/>
        <w:gridCol w:w="850"/>
        <w:gridCol w:w="1843"/>
        <w:gridCol w:w="992"/>
        <w:gridCol w:w="1672"/>
      </w:tblGrid>
      <w:tr w:rsidR="005B08E8" w:rsidRPr="005B08E8" w14:paraId="5BFCE656" w14:textId="77777777" w:rsidTr="005B08E8">
        <w:trPr>
          <w:trHeight w:val="830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37E36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08E8">
              <w:rPr>
                <w:rFonts w:ascii="Arial" w:hAnsi="Arial" w:cs="Arial"/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DB3CA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08E8">
              <w:rPr>
                <w:rFonts w:ascii="Arial" w:hAnsi="Arial" w:cs="Arial"/>
                <w:color w:val="000000"/>
                <w:sz w:val="24"/>
                <w:szCs w:val="24"/>
              </w:rPr>
              <w:t>Код раздела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6FB84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08E8">
              <w:rPr>
                <w:rFonts w:ascii="Arial" w:hAnsi="Arial" w:cs="Arial"/>
                <w:color w:val="000000"/>
                <w:sz w:val="24"/>
                <w:szCs w:val="24"/>
              </w:rPr>
              <w:t>Код подраздела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BB419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08E8">
              <w:rPr>
                <w:rFonts w:ascii="Arial" w:hAnsi="Arial" w:cs="Arial"/>
                <w:color w:val="000000"/>
                <w:sz w:val="24"/>
                <w:szCs w:val="24"/>
              </w:rPr>
              <w:t>Код целевой статьи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E8F5F4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08E8">
              <w:rPr>
                <w:rFonts w:ascii="Arial" w:hAnsi="Arial" w:cs="Arial"/>
                <w:color w:val="000000"/>
                <w:sz w:val="24"/>
                <w:szCs w:val="24"/>
              </w:rPr>
              <w:t>Код вида расходов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06770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08E8">
              <w:rPr>
                <w:rFonts w:ascii="Arial" w:hAnsi="Arial" w:cs="Arial"/>
                <w:color w:val="000000"/>
                <w:sz w:val="24"/>
                <w:szCs w:val="24"/>
              </w:rPr>
              <w:t>Сумма</w:t>
            </w:r>
          </w:p>
        </w:tc>
      </w:tr>
      <w:tr w:rsidR="005B08E8" w:rsidRPr="005B08E8" w14:paraId="624FD3B7" w14:textId="77777777" w:rsidTr="005B08E8">
        <w:trPr>
          <w:trHeight w:val="503"/>
          <w:tblHeader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F9070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08E8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5045D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08E8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517EF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08E8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415D9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08E8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E7007E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08E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AD9BC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08E8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</w:tr>
      <w:tr w:rsidR="005B08E8" w:rsidRPr="005B08E8" w14:paraId="348D14E4" w14:textId="77777777" w:rsidTr="005B08E8">
        <w:trPr>
          <w:trHeight w:val="3765"/>
        </w:trPr>
        <w:tc>
          <w:tcPr>
            <w:tcW w:w="3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A0C31" w14:textId="77777777" w:rsidR="005B08E8" w:rsidRPr="005B08E8" w:rsidRDefault="005B08E8" w:rsidP="005B08E8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08E8"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лица. Обеспечение и содержание функционирования администраций городов, районов, других населенных пунктов и их структурных подразделений. 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27F2F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5D736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E01BE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30 0 00 04000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5A8AB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48F5F" w14:textId="77777777" w:rsidR="005B08E8" w:rsidRPr="005B08E8" w:rsidRDefault="005B08E8" w:rsidP="005B08E8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08E8">
              <w:rPr>
                <w:rFonts w:ascii="Arial" w:hAnsi="Arial" w:cs="Arial"/>
                <w:color w:val="000000"/>
                <w:sz w:val="24"/>
                <w:szCs w:val="24"/>
              </w:rPr>
              <w:t>6 139,32300</w:t>
            </w:r>
          </w:p>
        </w:tc>
      </w:tr>
      <w:tr w:rsidR="005B08E8" w:rsidRPr="005B08E8" w14:paraId="5C1927D6" w14:textId="77777777" w:rsidTr="005B08E8">
        <w:trPr>
          <w:trHeight w:val="4248"/>
        </w:trPr>
        <w:tc>
          <w:tcPr>
            <w:tcW w:w="3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73F74" w14:textId="77777777" w:rsidR="005B08E8" w:rsidRPr="005B08E8" w:rsidRDefault="005B08E8" w:rsidP="005B08E8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08E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образований.  Обеспечение и содержание функционирования представительных органов муниципальных образований. 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A09B3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2F995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DB601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30 0 00 04100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BF4FE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289B2" w14:textId="77777777" w:rsidR="005B08E8" w:rsidRPr="005B08E8" w:rsidRDefault="005B08E8" w:rsidP="005B08E8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08E8">
              <w:rPr>
                <w:rFonts w:ascii="Arial" w:hAnsi="Arial" w:cs="Arial"/>
                <w:color w:val="000000"/>
                <w:sz w:val="24"/>
                <w:szCs w:val="24"/>
              </w:rPr>
              <w:t>12 084,50000</w:t>
            </w:r>
          </w:p>
        </w:tc>
      </w:tr>
      <w:tr w:rsidR="005B08E8" w:rsidRPr="005B08E8" w14:paraId="0EB06656" w14:textId="77777777" w:rsidTr="005B08E8">
        <w:trPr>
          <w:trHeight w:val="1020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A2318" w14:textId="77777777" w:rsidR="005B08E8" w:rsidRPr="005B08E8" w:rsidRDefault="005B08E8" w:rsidP="005B08E8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08E8"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образований. Обеспечение и содержание функционирования представительных органов муниципальных образований.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12E35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65C9B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B665F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30 0 00 04100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32FF7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3EE78" w14:textId="77777777" w:rsidR="005B08E8" w:rsidRPr="005B08E8" w:rsidRDefault="005B08E8" w:rsidP="005B08E8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08E8">
              <w:rPr>
                <w:rFonts w:ascii="Arial" w:hAnsi="Arial" w:cs="Arial"/>
                <w:color w:val="000000"/>
                <w:sz w:val="24"/>
                <w:szCs w:val="24"/>
              </w:rPr>
              <w:t>651,80000</w:t>
            </w:r>
          </w:p>
        </w:tc>
      </w:tr>
      <w:tr w:rsidR="005B08E8" w:rsidRPr="005B08E8" w14:paraId="37291DE8" w14:textId="77777777" w:rsidTr="005B08E8">
        <w:trPr>
          <w:trHeight w:val="1275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2A492" w14:textId="77777777" w:rsidR="005B08E8" w:rsidRPr="005B08E8" w:rsidRDefault="005B08E8" w:rsidP="005B08E8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08E8">
              <w:rPr>
                <w:rFonts w:ascii="Arial" w:hAnsi="Arial" w:cs="Arial"/>
                <w:color w:val="000000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администраций. Обеспечение и содержание функционирования администраций городов, районов, других населенных пунктов и их структурных подразделений. Расходы на </w:t>
            </w:r>
            <w:r w:rsidRPr="005B08E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038C7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EE58F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992C9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30 0 00 04000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1222D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90D8A" w14:textId="77777777" w:rsidR="005B08E8" w:rsidRPr="005B08E8" w:rsidRDefault="005B08E8" w:rsidP="005B08E8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08E8">
              <w:rPr>
                <w:rFonts w:ascii="Arial" w:hAnsi="Arial" w:cs="Arial"/>
                <w:color w:val="000000"/>
                <w:sz w:val="24"/>
                <w:szCs w:val="24"/>
              </w:rPr>
              <w:t>114 029,57700</w:t>
            </w:r>
          </w:p>
        </w:tc>
      </w:tr>
      <w:tr w:rsidR="005B08E8" w:rsidRPr="005B08E8" w14:paraId="403738D2" w14:textId="77777777" w:rsidTr="005B08E8">
        <w:trPr>
          <w:trHeight w:val="1275"/>
        </w:trPr>
        <w:tc>
          <w:tcPr>
            <w:tcW w:w="3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D1EA7" w14:textId="77777777" w:rsidR="005B08E8" w:rsidRPr="005B08E8" w:rsidRDefault="005B08E8" w:rsidP="005B08E8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08E8"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администраций. Обеспечение и содержание функционирования администраций городов, районов, других населенных пунктов и их структурных подразделений.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DD08C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66991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CD04C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30 0 00 04000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FA74F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26847" w14:textId="77777777" w:rsidR="005B08E8" w:rsidRPr="005B08E8" w:rsidRDefault="005B08E8" w:rsidP="005B08E8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08E8">
              <w:rPr>
                <w:rFonts w:ascii="Arial" w:hAnsi="Arial" w:cs="Arial"/>
                <w:color w:val="000000"/>
                <w:sz w:val="24"/>
                <w:szCs w:val="24"/>
              </w:rPr>
              <w:t>11 307,17200</w:t>
            </w:r>
          </w:p>
        </w:tc>
      </w:tr>
      <w:tr w:rsidR="005B08E8" w:rsidRPr="005B08E8" w14:paraId="4C7D5FD8" w14:textId="77777777" w:rsidTr="005B08E8">
        <w:trPr>
          <w:trHeight w:val="264"/>
        </w:trPr>
        <w:tc>
          <w:tcPr>
            <w:tcW w:w="3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B9FA4" w14:textId="77777777" w:rsidR="005B08E8" w:rsidRPr="005B08E8" w:rsidRDefault="005B08E8" w:rsidP="005B08E8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08E8"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администраций. Обеспечение и содержание функционирования администраций городов, районов, других населенных пунктов и их структурных подразделений. 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817C5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49518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879DC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30 0 00 04000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7B2FC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A1AA7" w14:textId="77777777" w:rsidR="005B08E8" w:rsidRPr="005B08E8" w:rsidRDefault="005B08E8" w:rsidP="005B08E8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08E8">
              <w:rPr>
                <w:rFonts w:ascii="Arial" w:hAnsi="Arial" w:cs="Arial"/>
                <w:color w:val="000000"/>
                <w:sz w:val="24"/>
                <w:szCs w:val="24"/>
              </w:rPr>
              <w:t>17,30000</w:t>
            </w:r>
          </w:p>
        </w:tc>
      </w:tr>
      <w:tr w:rsidR="005B08E8" w:rsidRPr="005B08E8" w14:paraId="5A3EAB13" w14:textId="77777777" w:rsidTr="005B08E8">
        <w:trPr>
          <w:trHeight w:val="1020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2CB59" w14:textId="77777777" w:rsidR="005B08E8" w:rsidRPr="005B08E8" w:rsidRDefault="005B08E8" w:rsidP="005B08E8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08E8">
              <w:rPr>
                <w:rFonts w:ascii="Arial" w:hAnsi="Arial" w:cs="Arial"/>
                <w:color w:val="000000"/>
                <w:sz w:val="24"/>
                <w:szCs w:val="24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надзора. Обеспечение и содержание функционирования финансовых органов. </w:t>
            </w:r>
            <w:r w:rsidRPr="005B08E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FBBB2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07582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8B309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30 0 00 03000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9484F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7CD5F" w14:textId="77777777" w:rsidR="005B08E8" w:rsidRPr="005B08E8" w:rsidRDefault="005B08E8" w:rsidP="005B08E8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08E8">
              <w:rPr>
                <w:rFonts w:ascii="Arial" w:hAnsi="Arial" w:cs="Arial"/>
                <w:color w:val="000000"/>
                <w:sz w:val="24"/>
                <w:szCs w:val="24"/>
              </w:rPr>
              <w:t>14 409,50000</w:t>
            </w:r>
          </w:p>
        </w:tc>
      </w:tr>
      <w:tr w:rsidR="005B08E8" w:rsidRPr="005B08E8" w14:paraId="298F43BE" w14:textId="77777777" w:rsidTr="005B08E8">
        <w:trPr>
          <w:trHeight w:val="765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5D185" w14:textId="77777777" w:rsidR="005B08E8" w:rsidRPr="005B08E8" w:rsidRDefault="005B08E8" w:rsidP="005B08E8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08E8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надзора. Обеспечение и содержание функционирования финансовых органов.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39815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E4362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BD3DB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30 0 00 03000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B3673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4B4F7" w14:textId="77777777" w:rsidR="005B08E8" w:rsidRPr="005B08E8" w:rsidRDefault="005B08E8" w:rsidP="005B08E8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08E8">
              <w:rPr>
                <w:rFonts w:ascii="Arial" w:hAnsi="Arial" w:cs="Arial"/>
                <w:color w:val="000000"/>
                <w:sz w:val="24"/>
                <w:szCs w:val="24"/>
              </w:rPr>
              <w:t>911,80000</w:t>
            </w:r>
          </w:p>
        </w:tc>
      </w:tr>
      <w:tr w:rsidR="005B08E8" w:rsidRPr="005B08E8" w14:paraId="34413218" w14:textId="77777777" w:rsidTr="005B08E8">
        <w:trPr>
          <w:trHeight w:val="525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6ABF5" w14:textId="77777777" w:rsidR="005B08E8" w:rsidRPr="005B08E8" w:rsidRDefault="005B08E8" w:rsidP="005B08E8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08E8">
              <w:rPr>
                <w:rFonts w:ascii="Arial" w:hAnsi="Arial" w:cs="Arial"/>
                <w:color w:val="000000"/>
                <w:sz w:val="24"/>
                <w:szCs w:val="24"/>
              </w:rPr>
              <w:t>Резервные фонды.  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FD155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EA97B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8BA6A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02 0 00 09000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4291C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9DE47" w14:textId="77777777" w:rsidR="005B08E8" w:rsidRPr="005B08E8" w:rsidRDefault="005B08E8" w:rsidP="005B08E8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500,92846</w:t>
            </w:r>
          </w:p>
        </w:tc>
      </w:tr>
      <w:tr w:rsidR="005B08E8" w:rsidRPr="005B08E8" w14:paraId="171B55BB" w14:textId="77777777" w:rsidTr="005B08E8">
        <w:trPr>
          <w:trHeight w:val="780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B9690" w14:textId="77777777" w:rsidR="005B08E8" w:rsidRPr="005B08E8" w:rsidRDefault="005B08E8" w:rsidP="005B08E8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08E8">
              <w:rPr>
                <w:rFonts w:ascii="Arial" w:hAnsi="Arial" w:cs="Arial"/>
                <w:color w:val="000000"/>
                <w:sz w:val="24"/>
                <w:szCs w:val="24"/>
              </w:rPr>
              <w:t>Транспорт. Расходы на финансовую поддержку и развитие электро- и автотранспортных предприятий. 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подлежащие казначейскому сопровождению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BF5F7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7F4E6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AF22B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34 0 00 05000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95AEE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200F4" w14:textId="77777777" w:rsidR="005B08E8" w:rsidRPr="005B08E8" w:rsidRDefault="005B08E8" w:rsidP="005B08E8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08E8">
              <w:rPr>
                <w:rFonts w:ascii="Arial" w:hAnsi="Arial" w:cs="Arial"/>
                <w:color w:val="000000"/>
                <w:sz w:val="24"/>
                <w:szCs w:val="24"/>
              </w:rPr>
              <w:t>35 384,10000</w:t>
            </w:r>
          </w:p>
        </w:tc>
      </w:tr>
      <w:tr w:rsidR="005B08E8" w:rsidRPr="005B08E8" w14:paraId="07783238" w14:textId="77777777" w:rsidTr="005B08E8">
        <w:trPr>
          <w:trHeight w:val="525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49D2F" w14:textId="77777777" w:rsidR="005B08E8" w:rsidRPr="005B08E8" w:rsidRDefault="005B08E8" w:rsidP="005B08E8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08E8">
              <w:rPr>
                <w:rFonts w:ascii="Arial" w:hAnsi="Arial" w:cs="Arial"/>
                <w:color w:val="000000"/>
                <w:sz w:val="24"/>
                <w:szCs w:val="24"/>
              </w:rPr>
              <w:t>Дорожное хозяйство (дорожные фонды). Расходы за счет средств Дорожного фонда.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EDB08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59C45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8DF27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34 0 00 07100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5BE13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9AFC0" w14:textId="77777777" w:rsidR="005B08E8" w:rsidRPr="005B08E8" w:rsidRDefault="005B08E8" w:rsidP="005B08E8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2 828,53854</w:t>
            </w:r>
          </w:p>
        </w:tc>
      </w:tr>
      <w:tr w:rsidR="005B08E8" w:rsidRPr="005B08E8" w14:paraId="14E6DC62" w14:textId="77777777" w:rsidTr="005B08E8">
        <w:trPr>
          <w:trHeight w:val="780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B3D2D" w14:textId="77777777" w:rsidR="005B08E8" w:rsidRPr="005B08E8" w:rsidRDefault="005B08E8" w:rsidP="005B08E8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08E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Дорожное хозяйство (дорожные фонды). Расходы на содержание и ремонт автомобильных дорог муниципального значения.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6AEFA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39F8A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C2835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43 0 00 12000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F4022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C521C" w14:textId="77777777" w:rsidR="005B08E8" w:rsidRPr="005B08E8" w:rsidRDefault="005B08E8" w:rsidP="005B08E8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08E8">
              <w:rPr>
                <w:rFonts w:ascii="Arial" w:hAnsi="Arial" w:cs="Arial"/>
                <w:color w:val="000000"/>
                <w:sz w:val="24"/>
                <w:szCs w:val="24"/>
              </w:rPr>
              <w:t>4 738,43000</w:t>
            </w:r>
          </w:p>
        </w:tc>
      </w:tr>
      <w:tr w:rsidR="005B08E8" w:rsidRPr="005B08E8" w14:paraId="42E0C1DB" w14:textId="77777777" w:rsidTr="005B08E8">
        <w:trPr>
          <w:trHeight w:val="525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157C4" w14:textId="77777777" w:rsidR="005B08E8" w:rsidRPr="005B08E8" w:rsidRDefault="005B08E8" w:rsidP="005B08E8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08E8"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Благоустройство. Расходы на благоустройство городов, сел, поселков.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0F4F1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1630B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17E41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43 0 00 09000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5549C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BCC13" w14:textId="77777777" w:rsidR="005B08E8" w:rsidRPr="005B08E8" w:rsidRDefault="005B08E8" w:rsidP="005B08E8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08E8">
              <w:rPr>
                <w:rFonts w:ascii="Arial" w:hAnsi="Arial" w:cs="Arial"/>
                <w:color w:val="000000"/>
                <w:sz w:val="24"/>
                <w:szCs w:val="24"/>
              </w:rPr>
              <w:t>1 050,04000</w:t>
            </w:r>
          </w:p>
        </w:tc>
      </w:tr>
      <w:tr w:rsidR="005B08E8" w:rsidRPr="005B08E8" w14:paraId="14A5964C" w14:textId="77777777" w:rsidTr="005B08E8">
        <w:trPr>
          <w:trHeight w:val="780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9B6F0" w14:textId="77777777" w:rsidR="005B08E8" w:rsidRPr="005B08E8" w:rsidRDefault="005B08E8" w:rsidP="005B08E8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08E8"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Благоустройство. Расходы на ремонт и содержание объектов зеленого хозяйства, инвентаризацию зеленых насаждений, посадку и уход за зелеными, декоративными насаждениями, благоустройство и прочее.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C00DC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9D26F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AD659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43 0 00 10000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DEEFE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67E3B" w14:textId="77777777" w:rsidR="005B08E8" w:rsidRPr="005B08E8" w:rsidRDefault="005B08E8" w:rsidP="005B08E8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08E8">
              <w:rPr>
                <w:rFonts w:ascii="Arial" w:hAnsi="Arial" w:cs="Arial"/>
                <w:color w:val="000000"/>
                <w:sz w:val="24"/>
                <w:szCs w:val="24"/>
              </w:rPr>
              <w:t>1 700,00000</w:t>
            </w:r>
          </w:p>
        </w:tc>
      </w:tr>
      <w:tr w:rsidR="005B08E8" w:rsidRPr="005B08E8" w14:paraId="52BFF677" w14:textId="77777777" w:rsidTr="005B08E8">
        <w:trPr>
          <w:trHeight w:val="525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394A3" w14:textId="77777777" w:rsidR="005B08E8" w:rsidRPr="005B08E8" w:rsidRDefault="005B08E8" w:rsidP="005B08E8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08E8"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Благоустройство. Расходы на ремонт и содержание линий наружного освещения.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9FF70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95DCD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073D0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43 0 00 11000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7D371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790EF" w14:textId="77777777" w:rsidR="005B08E8" w:rsidRPr="005B08E8" w:rsidRDefault="005B08E8" w:rsidP="005B08E8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08E8">
              <w:rPr>
                <w:rFonts w:ascii="Arial" w:hAnsi="Arial" w:cs="Arial"/>
                <w:color w:val="000000"/>
                <w:sz w:val="24"/>
                <w:szCs w:val="24"/>
              </w:rPr>
              <w:t>8 287,68087</w:t>
            </w:r>
          </w:p>
        </w:tc>
      </w:tr>
      <w:tr w:rsidR="005B08E8" w:rsidRPr="005B08E8" w14:paraId="059C5FA9" w14:textId="77777777" w:rsidTr="005B08E8">
        <w:trPr>
          <w:trHeight w:val="1035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F24AC" w14:textId="77777777" w:rsidR="005B08E8" w:rsidRPr="005B08E8" w:rsidRDefault="005B08E8" w:rsidP="005B08E8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08E8">
              <w:rPr>
                <w:rFonts w:ascii="Arial" w:hAnsi="Arial" w:cs="Arial"/>
                <w:color w:val="000000"/>
                <w:sz w:val="24"/>
                <w:szCs w:val="24"/>
              </w:rPr>
              <w:t xml:space="preserve">Другие вопросы в области жилищно-коммунального хозяйства. Обеспечение и содержание функционирования администраций городов, районов, других населенных пунктов и их структурных подразделений. Расходы на выплаты персоналу в целях </w:t>
            </w:r>
            <w:r w:rsidRPr="005B08E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EB479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lastRenderedPageBreak/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E6591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B3CD3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30 0 00 04000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939A1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49A34" w14:textId="77777777" w:rsidR="005B08E8" w:rsidRPr="005B08E8" w:rsidRDefault="005B08E8" w:rsidP="005B08E8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08E8">
              <w:rPr>
                <w:rFonts w:ascii="Arial" w:hAnsi="Arial" w:cs="Arial"/>
                <w:color w:val="000000"/>
                <w:sz w:val="24"/>
                <w:szCs w:val="24"/>
              </w:rPr>
              <w:t>14 375,10000</w:t>
            </w:r>
          </w:p>
        </w:tc>
      </w:tr>
      <w:tr w:rsidR="005B08E8" w:rsidRPr="005B08E8" w14:paraId="77E3E86A" w14:textId="77777777" w:rsidTr="005B08E8">
        <w:trPr>
          <w:trHeight w:val="780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E94A9" w14:textId="77777777" w:rsidR="005B08E8" w:rsidRPr="005B08E8" w:rsidRDefault="005B08E8" w:rsidP="005B08E8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08E8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жилищно-коммунального хозяйства. Обеспечение и содержание функционирования администраций городов, районов, других населенных пунктов и их структурных подразделений.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A060E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71C81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D5D67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30 0 00 04000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4F869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A8C45" w14:textId="77777777" w:rsidR="005B08E8" w:rsidRPr="005B08E8" w:rsidRDefault="005B08E8" w:rsidP="005B08E8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08E8">
              <w:rPr>
                <w:rFonts w:ascii="Arial" w:hAnsi="Arial" w:cs="Arial"/>
                <w:color w:val="000000"/>
                <w:sz w:val="24"/>
                <w:szCs w:val="24"/>
              </w:rPr>
              <w:t>675,75800</w:t>
            </w:r>
          </w:p>
        </w:tc>
      </w:tr>
      <w:tr w:rsidR="005B08E8" w:rsidRPr="005B08E8" w14:paraId="2FD5F92A" w14:textId="77777777" w:rsidTr="005B08E8">
        <w:trPr>
          <w:trHeight w:val="780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810EE" w14:textId="77777777" w:rsidR="005B08E8" w:rsidRPr="005B08E8" w:rsidRDefault="005B08E8" w:rsidP="005B08E8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08E8">
              <w:rPr>
                <w:rFonts w:ascii="Arial" w:hAnsi="Arial" w:cs="Arial"/>
                <w:color w:val="000000"/>
                <w:sz w:val="24"/>
                <w:szCs w:val="24"/>
              </w:rPr>
              <w:t>Дошкольное образование. Расходы на содержание и обеспечение деятельности системы дошкольного образования. 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E865A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50955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3C52A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14 0 00 01010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FBA72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06741" w14:textId="77777777" w:rsidR="005B08E8" w:rsidRPr="005B08E8" w:rsidRDefault="005B08E8" w:rsidP="005B08E8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08E8">
              <w:rPr>
                <w:rFonts w:ascii="Arial" w:hAnsi="Arial" w:cs="Arial"/>
                <w:color w:val="000000"/>
                <w:sz w:val="24"/>
                <w:szCs w:val="24"/>
              </w:rPr>
              <w:t>154 887,40000</w:t>
            </w:r>
          </w:p>
        </w:tc>
      </w:tr>
      <w:tr w:rsidR="005B08E8" w:rsidRPr="005B08E8" w14:paraId="43AE2A33" w14:textId="77777777" w:rsidTr="005B08E8">
        <w:trPr>
          <w:trHeight w:val="264"/>
        </w:trPr>
        <w:tc>
          <w:tcPr>
            <w:tcW w:w="3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47DD9" w14:textId="77777777" w:rsidR="005B08E8" w:rsidRPr="005B08E8" w:rsidRDefault="005B08E8" w:rsidP="005B08E8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08E8">
              <w:rPr>
                <w:rFonts w:ascii="Arial" w:hAnsi="Arial" w:cs="Arial"/>
                <w:color w:val="000000"/>
                <w:sz w:val="24"/>
                <w:szCs w:val="24"/>
              </w:rPr>
              <w:t>Дошкольное образование. Расходы на содержание и обеспечение деятельности системы дошкольного образования.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CD383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B0EB9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0A9A4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14 0 00 01010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901FF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E7292" w14:textId="77777777" w:rsidR="005B08E8" w:rsidRPr="005B08E8" w:rsidRDefault="005B08E8" w:rsidP="005B08E8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08E8">
              <w:rPr>
                <w:rFonts w:ascii="Arial" w:hAnsi="Arial" w:cs="Arial"/>
                <w:color w:val="000000"/>
                <w:sz w:val="24"/>
                <w:szCs w:val="24"/>
              </w:rPr>
              <w:t>32 783,64700</w:t>
            </w:r>
          </w:p>
        </w:tc>
      </w:tr>
      <w:tr w:rsidR="005B08E8" w:rsidRPr="005B08E8" w14:paraId="6F767845" w14:textId="77777777" w:rsidTr="005B08E8">
        <w:trPr>
          <w:trHeight w:val="1335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5B43B" w14:textId="77777777" w:rsidR="005B08E8" w:rsidRPr="005B08E8" w:rsidRDefault="005B08E8" w:rsidP="005B08E8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08E8">
              <w:rPr>
                <w:rFonts w:ascii="Arial" w:hAnsi="Arial" w:cs="Arial"/>
                <w:color w:val="000000"/>
                <w:sz w:val="24"/>
                <w:szCs w:val="24"/>
              </w:rPr>
              <w:t xml:space="preserve"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</w:t>
            </w:r>
            <w:r w:rsidRPr="005B08E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образования, вооруженной охраной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FFCC6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lastRenderedPageBreak/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0FA65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2AC96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14 000 LT220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3E3AA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1BD42" w14:textId="77777777" w:rsidR="005B08E8" w:rsidRPr="005B08E8" w:rsidRDefault="005B08E8" w:rsidP="005B08E8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51 207,12720</w:t>
            </w:r>
          </w:p>
        </w:tc>
      </w:tr>
      <w:tr w:rsidR="005B08E8" w:rsidRPr="005B08E8" w14:paraId="0A2461F3" w14:textId="77777777" w:rsidTr="005B08E8">
        <w:trPr>
          <w:trHeight w:val="1857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0F377" w14:textId="77777777" w:rsidR="005B08E8" w:rsidRPr="005B08E8" w:rsidRDefault="005B08E8" w:rsidP="005B08E8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08E8">
              <w:rPr>
                <w:rFonts w:ascii="Arial" w:hAnsi="Arial" w:cs="Arial"/>
                <w:color w:val="000000"/>
                <w:sz w:val="24"/>
                <w:szCs w:val="24"/>
              </w:rPr>
              <w:t>Иной межбюджетный трансферт на обеспечение охраной, в том числе вооруженной, образовательных организаций, расположенных на территории Донецкой Народной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8F492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B64CD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6C559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14 0 00 5Т070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D95A3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271CC" w14:textId="77777777" w:rsidR="005B08E8" w:rsidRPr="005B08E8" w:rsidRDefault="005B08E8" w:rsidP="005B08E8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9 807,92248</w:t>
            </w:r>
          </w:p>
        </w:tc>
      </w:tr>
      <w:tr w:rsidR="005B08E8" w:rsidRPr="005B08E8" w14:paraId="54411E27" w14:textId="77777777" w:rsidTr="005B08E8">
        <w:trPr>
          <w:trHeight w:val="3496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E5BA7" w14:textId="77777777" w:rsidR="005B08E8" w:rsidRPr="005B08E8" w:rsidRDefault="005B08E8" w:rsidP="005B08E8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08E8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трансферты,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EEE3B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64219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28BE2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14 000 L3030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D0591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B4274" w14:textId="77777777" w:rsidR="005B08E8" w:rsidRPr="005B08E8" w:rsidRDefault="005B08E8" w:rsidP="005B08E8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08E8">
              <w:rPr>
                <w:rFonts w:ascii="Arial" w:hAnsi="Arial" w:cs="Arial"/>
                <w:color w:val="000000"/>
                <w:sz w:val="24"/>
                <w:szCs w:val="24"/>
              </w:rPr>
              <w:t>11 952,36000</w:t>
            </w:r>
          </w:p>
        </w:tc>
      </w:tr>
      <w:tr w:rsidR="005B08E8" w:rsidRPr="005B08E8" w14:paraId="55F94273" w14:textId="77777777" w:rsidTr="005B08E8">
        <w:trPr>
          <w:trHeight w:val="578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E98FB" w14:textId="77777777" w:rsidR="005B08E8" w:rsidRPr="005B08E8" w:rsidRDefault="005B08E8" w:rsidP="005B08E8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08E8">
              <w:rPr>
                <w:rFonts w:ascii="Arial" w:hAnsi="Arial" w:cs="Arial"/>
                <w:color w:val="000000"/>
                <w:sz w:val="24"/>
                <w:szCs w:val="24"/>
              </w:rPr>
              <w:t xml:space="preserve">Общее образование. Расходы на содержание и обеспечение деятельности системы общего образования, в том числе в вечерних (сменных) школах. Расходы на выплаты персоналу в целях обеспечения выполнения функций государственными (муниципальными) </w:t>
            </w:r>
            <w:r w:rsidRPr="005B08E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органами, казенными учреждениями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FB4B7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lastRenderedPageBreak/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4C107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DD647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14 0 00 02010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22621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D8CA5" w14:textId="77777777" w:rsidR="005B08E8" w:rsidRPr="005B08E8" w:rsidRDefault="005B08E8" w:rsidP="005B08E8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08E8">
              <w:rPr>
                <w:rFonts w:ascii="Arial" w:hAnsi="Arial" w:cs="Arial"/>
                <w:color w:val="000000"/>
                <w:sz w:val="24"/>
                <w:szCs w:val="24"/>
              </w:rPr>
              <w:t>289 360,70000</w:t>
            </w:r>
          </w:p>
        </w:tc>
      </w:tr>
      <w:tr w:rsidR="005B08E8" w:rsidRPr="005B08E8" w14:paraId="68D96655" w14:textId="77777777" w:rsidTr="005B08E8">
        <w:trPr>
          <w:trHeight w:val="495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70B92" w14:textId="77777777" w:rsidR="005B08E8" w:rsidRPr="005B08E8" w:rsidRDefault="005B08E8" w:rsidP="005B08E8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08E8">
              <w:rPr>
                <w:rFonts w:ascii="Arial" w:hAnsi="Arial" w:cs="Arial"/>
                <w:color w:val="000000"/>
                <w:sz w:val="24"/>
                <w:szCs w:val="24"/>
              </w:rPr>
              <w:t>Общее образование. Расходы на содержание и обеспечение деятельности системы общего образования, в том числе в вечерних (сменных) школах.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3B90E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F1FD6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50EBD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14 0 00 02010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332C4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F5554" w14:textId="77777777" w:rsidR="005B08E8" w:rsidRPr="005B08E8" w:rsidRDefault="005B08E8" w:rsidP="005B08E8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08E8">
              <w:rPr>
                <w:rFonts w:ascii="Arial" w:hAnsi="Arial" w:cs="Arial"/>
                <w:color w:val="000000"/>
                <w:sz w:val="24"/>
                <w:szCs w:val="24"/>
              </w:rPr>
              <w:t>39 218,39258</w:t>
            </w:r>
          </w:p>
        </w:tc>
      </w:tr>
      <w:tr w:rsidR="005B08E8" w:rsidRPr="005B08E8" w14:paraId="6424E8B5" w14:textId="77777777" w:rsidTr="005B08E8">
        <w:trPr>
          <w:trHeight w:val="525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7BD84" w14:textId="77777777" w:rsidR="005B08E8" w:rsidRPr="005B08E8" w:rsidRDefault="005B08E8" w:rsidP="005B08E8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08E8">
              <w:rPr>
                <w:rFonts w:ascii="Arial" w:hAnsi="Arial" w:cs="Arial"/>
                <w:color w:val="000000"/>
                <w:sz w:val="24"/>
                <w:szCs w:val="24"/>
              </w:rPr>
              <w:t>Общее образование. Расходы на содержание и обеспечение деятельности системы общего образования, в том числе в вечерних (сменных) школах. 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E6DB6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3A33B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9C62E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14 0 00 02010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4B1F3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B6595" w14:textId="77777777" w:rsidR="005B08E8" w:rsidRPr="005B08E8" w:rsidRDefault="005B08E8" w:rsidP="005B08E8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08E8">
              <w:rPr>
                <w:rFonts w:ascii="Arial" w:hAnsi="Arial" w:cs="Arial"/>
                <w:color w:val="000000"/>
                <w:sz w:val="24"/>
                <w:szCs w:val="24"/>
              </w:rPr>
              <w:t>0,60000</w:t>
            </w:r>
          </w:p>
        </w:tc>
      </w:tr>
      <w:tr w:rsidR="005B08E8" w:rsidRPr="005B08E8" w14:paraId="4A5BA71F" w14:textId="77777777" w:rsidTr="005B08E8">
        <w:trPr>
          <w:trHeight w:val="2022"/>
        </w:trPr>
        <w:tc>
          <w:tcPr>
            <w:tcW w:w="3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050F3" w14:textId="77777777" w:rsidR="005B08E8" w:rsidRPr="005B08E8" w:rsidRDefault="005B08E8" w:rsidP="005B08E8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08E8">
              <w:rPr>
                <w:rFonts w:ascii="Arial" w:hAnsi="Arial" w:cs="Arial"/>
                <w:color w:val="000000"/>
                <w:sz w:val="24"/>
                <w:szCs w:val="24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E7B61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010E1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45D02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14 000 L3040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0E453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432BF" w14:textId="77777777" w:rsidR="005B08E8" w:rsidRPr="005B08E8" w:rsidRDefault="005B08E8" w:rsidP="005B08E8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13 256,44242</w:t>
            </w:r>
          </w:p>
        </w:tc>
      </w:tr>
      <w:tr w:rsidR="005B08E8" w:rsidRPr="005B08E8" w14:paraId="6102A2A1" w14:textId="77777777" w:rsidTr="005B08E8">
        <w:trPr>
          <w:trHeight w:val="861"/>
        </w:trPr>
        <w:tc>
          <w:tcPr>
            <w:tcW w:w="3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73305" w14:textId="77777777" w:rsidR="005B08E8" w:rsidRPr="005B08E8" w:rsidRDefault="005B08E8" w:rsidP="005B08E8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08E8">
              <w:rPr>
                <w:rFonts w:ascii="Arial" w:hAnsi="Arial" w:cs="Arial"/>
                <w:color w:val="000000"/>
                <w:sz w:val="24"/>
                <w:szCs w:val="24"/>
              </w:rPr>
              <w:t xml:space="preserve"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и образовательные программы среднего </w:t>
            </w:r>
            <w:r w:rsidRPr="005B08E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профессионального образования, вооруженной охраной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D09BB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lastRenderedPageBreak/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B0647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CA63E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14 000 LT220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240D5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E20F1" w14:textId="77777777" w:rsidR="005B08E8" w:rsidRPr="005B08E8" w:rsidRDefault="005B08E8" w:rsidP="005B08E8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69 217,06336</w:t>
            </w:r>
          </w:p>
        </w:tc>
      </w:tr>
      <w:tr w:rsidR="005B08E8" w:rsidRPr="005B08E8" w14:paraId="53A6677B" w14:textId="77777777" w:rsidTr="005B08E8">
        <w:trPr>
          <w:trHeight w:val="525"/>
        </w:trPr>
        <w:tc>
          <w:tcPr>
            <w:tcW w:w="3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5D59A" w14:textId="77777777" w:rsidR="005B08E8" w:rsidRPr="005B08E8" w:rsidRDefault="005B08E8" w:rsidP="005B08E8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08E8">
              <w:rPr>
                <w:rFonts w:ascii="Arial" w:hAnsi="Arial" w:cs="Arial"/>
                <w:color w:val="000000"/>
                <w:sz w:val="24"/>
                <w:szCs w:val="24"/>
              </w:rPr>
              <w:t>Иной межбюджетный трансферт на обеспечение охраной, в том числе вооруженной, образовательных организаций, расположенных на территории Донецкой Народной Республики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049FD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34EF8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954D7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14 0 00 5Т070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8804A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E7BF7" w14:textId="77777777" w:rsidR="005B08E8" w:rsidRPr="005B08E8" w:rsidRDefault="005B08E8" w:rsidP="005B08E8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13 848,13152</w:t>
            </w:r>
          </w:p>
        </w:tc>
      </w:tr>
      <w:tr w:rsidR="005B08E8" w:rsidRPr="005B08E8" w14:paraId="26F7B6A7" w14:textId="77777777" w:rsidTr="005B08E8">
        <w:trPr>
          <w:trHeight w:val="3089"/>
        </w:trPr>
        <w:tc>
          <w:tcPr>
            <w:tcW w:w="3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CAEBA" w14:textId="77777777" w:rsidR="005B08E8" w:rsidRPr="005B08E8" w:rsidRDefault="005B08E8" w:rsidP="005B08E8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08E8">
              <w:rPr>
                <w:rFonts w:ascii="Arial" w:hAnsi="Arial" w:cs="Arial"/>
                <w:color w:val="000000"/>
                <w:sz w:val="24"/>
                <w:szCs w:val="24"/>
              </w:rPr>
              <w:t>Дополнительное образование детей. Расходы на содержание культурно-просветительных учреждений дополнительного образования (школы эстетического воспитания). 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7F5A0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6F615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B6051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10 0 00 01050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AD15A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E3FEF" w14:textId="77777777" w:rsidR="005B08E8" w:rsidRPr="005B08E8" w:rsidRDefault="005B08E8" w:rsidP="005B08E8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08E8">
              <w:rPr>
                <w:rFonts w:ascii="Arial" w:hAnsi="Arial" w:cs="Arial"/>
                <w:color w:val="000000"/>
                <w:sz w:val="24"/>
                <w:szCs w:val="24"/>
              </w:rPr>
              <w:t>43 743,30000</w:t>
            </w:r>
          </w:p>
        </w:tc>
      </w:tr>
      <w:tr w:rsidR="005B08E8" w:rsidRPr="005B08E8" w14:paraId="589E3FBF" w14:textId="77777777" w:rsidTr="005B08E8">
        <w:trPr>
          <w:trHeight w:val="2195"/>
        </w:trPr>
        <w:tc>
          <w:tcPr>
            <w:tcW w:w="3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6DDD8" w14:textId="77777777" w:rsidR="005B08E8" w:rsidRPr="005B08E8" w:rsidRDefault="005B08E8" w:rsidP="005B08E8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08E8">
              <w:rPr>
                <w:rFonts w:ascii="Arial" w:hAnsi="Arial" w:cs="Arial"/>
                <w:color w:val="000000"/>
                <w:sz w:val="24"/>
                <w:szCs w:val="24"/>
              </w:rPr>
              <w:t>Дополнительное образование детей. Расходы на содержание культурно-просветительных учреждений</w:t>
            </w:r>
            <w:r w:rsidRPr="005B08E8">
              <w:rPr>
                <w:rFonts w:ascii="Arial" w:hAnsi="Arial" w:cs="Arial"/>
                <w:color w:val="000000"/>
                <w:sz w:val="24"/>
                <w:szCs w:val="24"/>
              </w:rPr>
              <w:br/>
              <w:t>дополнительного образования (школы эстетического воспитания).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94B49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A029E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32BBC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10 0 00 01050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197F2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F1826" w14:textId="77777777" w:rsidR="005B08E8" w:rsidRPr="005B08E8" w:rsidRDefault="005B08E8" w:rsidP="005B08E8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1 407,94717</w:t>
            </w:r>
          </w:p>
        </w:tc>
      </w:tr>
      <w:tr w:rsidR="005B08E8" w:rsidRPr="005B08E8" w14:paraId="761C84F0" w14:textId="77777777" w:rsidTr="005B08E8">
        <w:trPr>
          <w:trHeight w:val="315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06957" w14:textId="77777777" w:rsidR="005B08E8" w:rsidRPr="005B08E8" w:rsidRDefault="005B08E8" w:rsidP="005B08E8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08E8">
              <w:rPr>
                <w:rFonts w:ascii="Arial" w:hAnsi="Arial" w:cs="Arial"/>
                <w:color w:val="000000"/>
                <w:sz w:val="24"/>
                <w:szCs w:val="24"/>
              </w:rPr>
              <w:t>Субсидии бюджетам городских округов на поддержку отрасли 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5F81D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C2B48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52C38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10 0A1 55190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E29A0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FAB55" w14:textId="77777777" w:rsidR="005B08E8" w:rsidRPr="005B08E8" w:rsidRDefault="005B08E8" w:rsidP="005B08E8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12 626,26263</w:t>
            </w:r>
          </w:p>
        </w:tc>
      </w:tr>
      <w:tr w:rsidR="005B08E8" w:rsidRPr="005B08E8" w14:paraId="21E86F15" w14:textId="77777777" w:rsidTr="005B08E8">
        <w:trPr>
          <w:trHeight w:val="525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4D9B5" w14:textId="77777777" w:rsidR="005B08E8" w:rsidRPr="005B08E8" w:rsidRDefault="005B08E8" w:rsidP="005B08E8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08E8">
              <w:rPr>
                <w:rFonts w:ascii="Arial" w:hAnsi="Arial" w:cs="Arial"/>
                <w:color w:val="000000"/>
                <w:sz w:val="24"/>
                <w:szCs w:val="24"/>
              </w:rPr>
              <w:t>Реализация мероприятий по поставке товаров для детей, учебного оборудования, музыкальных инструментов и звукового оборудования, спортивного инвентаря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0CB9A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F7411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46E98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10 0 00 L2370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37C75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A7A09" w14:textId="77777777" w:rsidR="005B08E8" w:rsidRPr="005B08E8" w:rsidRDefault="005B08E8" w:rsidP="005B08E8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20 202,02020</w:t>
            </w:r>
          </w:p>
        </w:tc>
      </w:tr>
      <w:tr w:rsidR="005B08E8" w:rsidRPr="005B08E8" w14:paraId="3FB6FCAE" w14:textId="77777777" w:rsidTr="005B08E8">
        <w:trPr>
          <w:trHeight w:val="780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A3ADD" w14:textId="77777777" w:rsidR="005B08E8" w:rsidRPr="005B08E8" w:rsidRDefault="005B08E8" w:rsidP="005B08E8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08E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Дополнительное образование детей. Расходы на реализацию образовательных программ дополнительного образования детей и мероприятия по их развитию.  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12001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5999B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2C7F2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14 0 00 02060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D5352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26AC7" w14:textId="77777777" w:rsidR="005B08E8" w:rsidRPr="005B08E8" w:rsidRDefault="005B08E8" w:rsidP="005B08E8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08E8">
              <w:rPr>
                <w:rFonts w:ascii="Arial" w:hAnsi="Arial" w:cs="Arial"/>
                <w:color w:val="000000"/>
                <w:sz w:val="24"/>
                <w:szCs w:val="24"/>
              </w:rPr>
              <w:t>35 364,50000</w:t>
            </w:r>
          </w:p>
        </w:tc>
      </w:tr>
      <w:tr w:rsidR="005B08E8" w:rsidRPr="005B08E8" w14:paraId="19C9A2F3" w14:textId="77777777" w:rsidTr="005B08E8">
        <w:trPr>
          <w:trHeight w:val="780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87560" w14:textId="77777777" w:rsidR="005B08E8" w:rsidRPr="005B08E8" w:rsidRDefault="005B08E8" w:rsidP="005B08E8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08E8">
              <w:rPr>
                <w:rFonts w:ascii="Arial" w:hAnsi="Arial" w:cs="Arial"/>
                <w:color w:val="000000"/>
                <w:sz w:val="24"/>
                <w:szCs w:val="24"/>
              </w:rPr>
              <w:t>Дополнительное образование детей. Расходы на реализацию образовательных программ дополнительного образования детей и мероприятия по их развитию.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BDFBB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2EC70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566EB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14 0 00 02060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A243B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CC39F" w14:textId="77777777" w:rsidR="005B08E8" w:rsidRPr="005B08E8" w:rsidRDefault="005B08E8" w:rsidP="005B08E8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08E8">
              <w:rPr>
                <w:rFonts w:ascii="Arial" w:hAnsi="Arial" w:cs="Arial"/>
                <w:color w:val="000000"/>
                <w:sz w:val="24"/>
                <w:szCs w:val="24"/>
              </w:rPr>
              <w:t>1 605,89000</w:t>
            </w:r>
          </w:p>
        </w:tc>
      </w:tr>
      <w:tr w:rsidR="005B08E8" w:rsidRPr="005B08E8" w14:paraId="5FE96214" w14:textId="77777777" w:rsidTr="005B08E8">
        <w:trPr>
          <w:trHeight w:val="525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D053D" w14:textId="77777777" w:rsidR="005B08E8" w:rsidRPr="005B08E8" w:rsidRDefault="005B08E8" w:rsidP="005B08E8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08E8">
              <w:rPr>
                <w:rFonts w:ascii="Arial" w:hAnsi="Arial" w:cs="Arial"/>
                <w:color w:val="000000"/>
                <w:sz w:val="24"/>
                <w:szCs w:val="24"/>
              </w:rPr>
              <w:t>Молодежная политика. Создание условий успешной социализации и эффективной самореализации молодежи.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EE182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E04BC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83EDF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10 0 00 03010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0A8AE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42557" w14:textId="77777777" w:rsidR="005B08E8" w:rsidRPr="005B08E8" w:rsidRDefault="005B08E8" w:rsidP="005B08E8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08E8">
              <w:rPr>
                <w:rFonts w:ascii="Arial" w:hAnsi="Arial" w:cs="Arial"/>
                <w:color w:val="000000"/>
                <w:sz w:val="24"/>
                <w:szCs w:val="24"/>
              </w:rPr>
              <w:t>61,50000</w:t>
            </w:r>
          </w:p>
        </w:tc>
      </w:tr>
      <w:tr w:rsidR="005B08E8" w:rsidRPr="005B08E8" w14:paraId="114838C4" w14:textId="77777777" w:rsidTr="005B08E8">
        <w:trPr>
          <w:trHeight w:val="211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4938D" w14:textId="77777777" w:rsidR="005B08E8" w:rsidRPr="005B08E8" w:rsidRDefault="005B08E8" w:rsidP="005B08E8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08E8">
              <w:rPr>
                <w:rFonts w:ascii="Arial" w:hAnsi="Arial" w:cs="Arial"/>
                <w:color w:val="000000"/>
                <w:sz w:val="24"/>
                <w:szCs w:val="24"/>
              </w:rPr>
              <w:t xml:space="preserve">Другие вопросы в области образования. Расходы учреждений, участвующих непосредственно в организации методической работы и других мероприятиях в сфере народного образования. Расходы на выплаты персоналу в целях обеспечения выполнения функций государственными (муниципальными) </w:t>
            </w:r>
            <w:r w:rsidRPr="005B08E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органами, казенными учреждениями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D4C7C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lastRenderedPageBreak/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BF6BB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53AEC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14 0 00 07010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26B84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3837D" w14:textId="77777777" w:rsidR="005B08E8" w:rsidRPr="005B08E8" w:rsidRDefault="005B08E8" w:rsidP="005B08E8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08E8">
              <w:rPr>
                <w:rFonts w:ascii="Arial" w:hAnsi="Arial" w:cs="Arial"/>
                <w:color w:val="000000"/>
                <w:sz w:val="24"/>
                <w:szCs w:val="24"/>
              </w:rPr>
              <w:t>5 211,40000</w:t>
            </w:r>
          </w:p>
        </w:tc>
      </w:tr>
      <w:tr w:rsidR="005B08E8" w:rsidRPr="005B08E8" w14:paraId="61BD5CD0" w14:textId="77777777" w:rsidTr="005B08E8">
        <w:trPr>
          <w:trHeight w:val="780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66F54" w14:textId="77777777" w:rsidR="005B08E8" w:rsidRPr="005B08E8" w:rsidRDefault="005B08E8" w:rsidP="005B08E8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08E8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образования. Расходы учреждений, участвующих непосредственно в организации методической работы и других мероприятиях в сфере народного образования.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99EDD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06AB7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AAD92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14 0 00 07010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191A1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CB44A" w14:textId="77777777" w:rsidR="005B08E8" w:rsidRPr="005B08E8" w:rsidRDefault="005B08E8" w:rsidP="005B08E8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08E8">
              <w:rPr>
                <w:rFonts w:ascii="Arial" w:hAnsi="Arial" w:cs="Arial"/>
                <w:color w:val="000000"/>
                <w:sz w:val="24"/>
                <w:szCs w:val="24"/>
              </w:rPr>
              <w:t>5,10000</w:t>
            </w:r>
          </w:p>
        </w:tc>
      </w:tr>
      <w:tr w:rsidR="005B08E8" w:rsidRPr="005B08E8" w14:paraId="73BA2B59" w14:textId="77777777" w:rsidTr="005B08E8">
        <w:trPr>
          <w:trHeight w:val="780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E80EA" w14:textId="77777777" w:rsidR="005B08E8" w:rsidRPr="005B08E8" w:rsidRDefault="005B08E8" w:rsidP="005B08E8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08E8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образования. Расходы учреждений, участвующих непосредственно в организации централизованного учета (бухгалтерии). 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45352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D411E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7C496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14 0 00 07030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D7A2B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4AEFE" w14:textId="77777777" w:rsidR="005B08E8" w:rsidRPr="005B08E8" w:rsidRDefault="005B08E8" w:rsidP="005B08E8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08E8">
              <w:rPr>
                <w:rFonts w:ascii="Arial" w:hAnsi="Arial" w:cs="Arial"/>
                <w:color w:val="000000"/>
                <w:sz w:val="24"/>
                <w:szCs w:val="24"/>
              </w:rPr>
              <w:t>16 085,45400</w:t>
            </w:r>
          </w:p>
        </w:tc>
      </w:tr>
      <w:tr w:rsidR="005B08E8" w:rsidRPr="005B08E8" w14:paraId="76CD153F" w14:textId="77777777" w:rsidTr="005B08E8">
        <w:trPr>
          <w:trHeight w:val="780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DF6CF" w14:textId="77777777" w:rsidR="005B08E8" w:rsidRPr="005B08E8" w:rsidRDefault="005B08E8" w:rsidP="005B08E8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08E8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образования. Расходы учреждений, участвующих непосредственно в организации централизованного учета (бухгалтерии).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2383E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48295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262B9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14 0 00 07030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22FD1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15240" w14:textId="77777777" w:rsidR="005B08E8" w:rsidRPr="005B08E8" w:rsidRDefault="005B08E8" w:rsidP="005B08E8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08E8">
              <w:rPr>
                <w:rFonts w:ascii="Arial" w:hAnsi="Arial" w:cs="Arial"/>
                <w:color w:val="000000"/>
                <w:sz w:val="24"/>
                <w:szCs w:val="24"/>
              </w:rPr>
              <w:t>432,73000</w:t>
            </w:r>
          </w:p>
        </w:tc>
      </w:tr>
      <w:tr w:rsidR="005B08E8" w:rsidRPr="005B08E8" w14:paraId="5EFC4408" w14:textId="77777777" w:rsidTr="005B08E8">
        <w:trPr>
          <w:trHeight w:val="1035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51457" w14:textId="77777777" w:rsidR="005B08E8" w:rsidRPr="005B08E8" w:rsidRDefault="005B08E8" w:rsidP="005B08E8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08E8">
              <w:rPr>
                <w:rFonts w:ascii="Arial" w:hAnsi="Arial" w:cs="Arial"/>
                <w:color w:val="000000"/>
                <w:sz w:val="24"/>
                <w:szCs w:val="24"/>
              </w:rPr>
              <w:t xml:space="preserve">Другие вопросы в области образования. Расходы учреждений, участвующих непосредственно в организации централизованного хозяйственного обслуживания. Расходы на выплаты персоналу в целях обеспечения выполнения </w:t>
            </w:r>
            <w:r w:rsidRPr="005B08E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функций государственными (муниципальными) органами, казенными учреждениями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A0A3A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lastRenderedPageBreak/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70486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55E06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14 0 00 07040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4E1BF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546DC" w14:textId="77777777" w:rsidR="005B08E8" w:rsidRPr="005B08E8" w:rsidRDefault="005B08E8" w:rsidP="005B08E8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08E8">
              <w:rPr>
                <w:rFonts w:ascii="Arial" w:hAnsi="Arial" w:cs="Arial"/>
                <w:color w:val="000000"/>
                <w:sz w:val="24"/>
                <w:szCs w:val="24"/>
              </w:rPr>
              <w:t>3 360,20000</w:t>
            </w:r>
          </w:p>
        </w:tc>
      </w:tr>
      <w:tr w:rsidR="005B08E8" w:rsidRPr="005B08E8" w14:paraId="4F4C1605" w14:textId="77777777" w:rsidTr="005B08E8">
        <w:trPr>
          <w:trHeight w:val="780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AC625" w14:textId="77777777" w:rsidR="005B08E8" w:rsidRPr="005B08E8" w:rsidRDefault="005B08E8" w:rsidP="005B08E8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08E8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образования. Расходы учреждений, участвующих непосредственно в организации централизованного хозяйственного обслуживания.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027C0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1ADF8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BC5EE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14 0 00 07040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51634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17B18" w14:textId="77777777" w:rsidR="005B08E8" w:rsidRPr="005B08E8" w:rsidRDefault="005B08E8" w:rsidP="005B08E8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08E8">
              <w:rPr>
                <w:rFonts w:ascii="Arial" w:hAnsi="Arial" w:cs="Arial"/>
                <w:color w:val="000000"/>
                <w:sz w:val="24"/>
                <w:szCs w:val="24"/>
              </w:rPr>
              <w:t>13,60000</w:t>
            </w:r>
          </w:p>
        </w:tc>
      </w:tr>
      <w:tr w:rsidR="005B08E8" w:rsidRPr="005B08E8" w14:paraId="609C08FA" w14:textId="77777777" w:rsidTr="005B08E8">
        <w:trPr>
          <w:trHeight w:val="525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5908A" w14:textId="77777777" w:rsidR="005B08E8" w:rsidRPr="005B08E8" w:rsidRDefault="005B08E8" w:rsidP="005B08E8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08E8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образования. Расходы учреждений, участвующих непосредственно в организации централизованного хозяйственного обслуживания. 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6C5FD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65C2B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AAE9E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14 0 00 07040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9CACD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5E76D" w14:textId="77777777" w:rsidR="005B08E8" w:rsidRPr="005B08E8" w:rsidRDefault="005B08E8" w:rsidP="005B08E8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08E8">
              <w:rPr>
                <w:rFonts w:ascii="Arial" w:hAnsi="Arial" w:cs="Arial"/>
                <w:color w:val="000000"/>
                <w:sz w:val="24"/>
                <w:szCs w:val="24"/>
              </w:rPr>
              <w:t>0,50000</w:t>
            </w:r>
          </w:p>
        </w:tc>
      </w:tr>
      <w:tr w:rsidR="005B08E8" w:rsidRPr="005B08E8" w14:paraId="4CEED5CA" w14:textId="77777777" w:rsidTr="005B08E8">
        <w:trPr>
          <w:trHeight w:val="1035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14A7E" w14:textId="77777777" w:rsidR="005B08E8" w:rsidRPr="005B08E8" w:rsidRDefault="005B08E8" w:rsidP="005B08E8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08E8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образования. Расходы по содержанию и обеспечению деятельности Центров (кабинетов) психолого-медико-педагогической помощи и социальной поддержки. 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39E49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C408B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4EF3C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14 0 00 07070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AA95C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02316" w14:textId="77777777" w:rsidR="005B08E8" w:rsidRPr="005B08E8" w:rsidRDefault="005B08E8" w:rsidP="005B08E8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08E8">
              <w:rPr>
                <w:rFonts w:ascii="Arial" w:hAnsi="Arial" w:cs="Arial"/>
                <w:color w:val="000000"/>
                <w:sz w:val="24"/>
                <w:szCs w:val="24"/>
              </w:rPr>
              <w:t>1 679,30000</w:t>
            </w:r>
          </w:p>
        </w:tc>
      </w:tr>
      <w:tr w:rsidR="005B08E8" w:rsidRPr="005B08E8" w14:paraId="4BEFDA4F" w14:textId="77777777" w:rsidTr="005B08E8">
        <w:trPr>
          <w:trHeight w:val="1035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C7536" w14:textId="77777777" w:rsidR="005B08E8" w:rsidRPr="005B08E8" w:rsidRDefault="005B08E8" w:rsidP="005B08E8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08E8">
              <w:rPr>
                <w:rFonts w:ascii="Arial" w:hAnsi="Arial" w:cs="Arial"/>
                <w:color w:val="000000"/>
                <w:sz w:val="24"/>
                <w:szCs w:val="24"/>
              </w:rPr>
              <w:t xml:space="preserve">Другие вопросы в области образования. Обеспечение и содержание функционирования администраций городов, районов, других населенных пунктов и их структурных подразделений.  Расходы на выплаты персоналу в </w:t>
            </w:r>
            <w:r w:rsidRPr="005B08E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94F65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lastRenderedPageBreak/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780B4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14268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30 0 00 04000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D4F2C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31816" w14:textId="77777777" w:rsidR="005B08E8" w:rsidRPr="005B08E8" w:rsidRDefault="005B08E8" w:rsidP="005B08E8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08E8">
              <w:rPr>
                <w:rFonts w:ascii="Arial" w:hAnsi="Arial" w:cs="Arial"/>
                <w:color w:val="000000"/>
                <w:sz w:val="24"/>
                <w:szCs w:val="24"/>
              </w:rPr>
              <w:t>6 755,20000</w:t>
            </w:r>
          </w:p>
        </w:tc>
      </w:tr>
      <w:tr w:rsidR="005B08E8" w:rsidRPr="005B08E8" w14:paraId="4B441596" w14:textId="77777777" w:rsidTr="005B08E8">
        <w:trPr>
          <w:trHeight w:val="2071"/>
        </w:trPr>
        <w:tc>
          <w:tcPr>
            <w:tcW w:w="3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6EC21" w14:textId="77777777" w:rsidR="005B08E8" w:rsidRPr="005B08E8" w:rsidRDefault="005B08E8" w:rsidP="005B08E8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08E8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образования. Обеспечение и содержание функционирования администраций городов, районов, других населенных пунктов и их структурных подразделений. 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D893F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73F3A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19254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30 0 00 04000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7568A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FC48C" w14:textId="77777777" w:rsidR="005B08E8" w:rsidRPr="005B08E8" w:rsidRDefault="005B08E8" w:rsidP="005B08E8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08E8">
              <w:rPr>
                <w:rFonts w:ascii="Arial" w:hAnsi="Arial" w:cs="Arial"/>
                <w:color w:val="000000"/>
                <w:sz w:val="24"/>
                <w:szCs w:val="24"/>
              </w:rPr>
              <w:t>0,10000</w:t>
            </w:r>
          </w:p>
        </w:tc>
      </w:tr>
      <w:tr w:rsidR="005B08E8" w:rsidRPr="005B08E8" w14:paraId="783C4FDD" w14:textId="77777777" w:rsidTr="005B08E8">
        <w:trPr>
          <w:trHeight w:val="1927"/>
        </w:trPr>
        <w:tc>
          <w:tcPr>
            <w:tcW w:w="3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CF675" w14:textId="77777777" w:rsidR="005B08E8" w:rsidRPr="005B08E8" w:rsidRDefault="005B08E8" w:rsidP="005B08E8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08E8">
              <w:rPr>
                <w:rFonts w:ascii="Arial" w:hAnsi="Arial" w:cs="Arial"/>
                <w:color w:val="000000"/>
                <w:sz w:val="24"/>
                <w:szCs w:val="24"/>
              </w:rPr>
              <w:t>Культура. Расходы на развитие библиотечного дела. 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7AD9D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C21F9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0214E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10 0 00 01020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A6AA2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96C4B" w14:textId="77777777" w:rsidR="005B08E8" w:rsidRPr="005B08E8" w:rsidRDefault="005B08E8" w:rsidP="005B08E8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08E8">
              <w:rPr>
                <w:rFonts w:ascii="Arial" w:hAnsi="Arial" w:cs="Arial"/>
                <w:color w:val="000000"/>
                <w:sz w:val="24"/>
                <w:szCs w:val="24"/>
              </w:rPr>
              <w:t>20 731,30000</w:t>
            </w:r>
          </w:p>
        </w:tc>
      </w:tr>
      <w:tr w:rsidR="005B08E8" w:rsidRPr="005B08E8" w14:paraId="7493B1BF" w14:textId="77777777" w:rsidTr="005B08E8">
        <w:trPr>
          <w:trHeight w:val="1440"/>
        </w:trPr>
        <w:tc>
          <w:tcPr>
            <w:tcW w:w="3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0C13B" w14:textId="77777777" w:rsidR="005B08E8" w:rsidRPr="005B08E8" w:rsidRDefault="005B08E8" w:rsidP="005B08E8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08E8">
              <w:rPr>
                <w:rFonts w:ascii="Arial" w:hAnsi="Arial" w:cs="Arial"/>
                <w:color w:val="000000"/>
                <w:sz w:val="24"/>
                <w:szCs w:val="24"/>
              </w:rPr>
              <w:t>Культура. Расходы на развитие библиотечного дела.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1B64C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B4E7D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ED2D3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10 0 00 01020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AB215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EA9C4" w14:textId="77777777" w:rsidR="005B08E8" w:rsidRPr="005B08E8" w:rsidRDefault="005B08E8" w:rsidP="005B08E8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08E8">
              <w:rPr>
                <w:rFonts w:ascii="Arial" w:hAnsi="Arial" w:cs="Arial"/>
                <w:color w:val="000000"/>
                <w:sz w:val="24"/>
                <w:szCs w:val="24"/>
              </w:rPr>
              <w:t>985,13000</w:t>
            </w:r>
          </w:p>
        </w:tc>
      </w:tr>
      <w:tr w:rsidR="005B08E8" w:rsidRPr="005B08E8" w14:paraId="25D272FE" w14:textId="77777777" w:rsidTr="005B08E8">
        <w:trPr>
          <w:trHeight w:val="1709"/>
        </w:trPr>
        <w:tc>
          <w:tcPr>
            <w:tcW w:w="3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6DBA7" w14:textId="77777777" w:rsidR="005B08E8" w:rsidRPr="005B08E8" w:rsidRDefault="005B08E8" w:rsidP="005B08E8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08E8">
              <w:rPr>
                <w:rFonts w:ascii="Arial" w:hAnsi="Arial" w:cs="Arial"/>
                <w:color w:val="000000"/>
                <w:sz w:val="24"/>
                <w:szCs w:val="24"/>
              </w:rPr>
              <w:t>Культура. Расходы на развитие музейного дела.  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58BD4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22F04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26E9E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10 0 00 01030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A65C9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FA74F" w14:textId="77777777" w:rsidR="005B08E8" w:rsidRPr="005B08E8" w:rsidRDefault="005B08E8" w:rsidP="005B08E8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08E8">
              <w:rPr>
                <w:rFonts w:ascii="Arial" w:hAnsi="Arial" w:cs="Arial"/>
                <w:color w:val="000000"/>
                <w:sz w:val="24"/>
                <w:szCs w:val="24"/>
              </w:rPr>
              <w:t>2 987,70000</w:t>
            </w:r>
          </w:p>
        </w:tc>
      </w:tr>
      <w:tr w:rsidR="005B08E8" w:rsidRPr="005B08E8" w14:paraId="039BB2A9" w14:textId="77777777" w:rsidTr="005B08E8">
        <w:trPr>
          <w:trHeight w:val="1062"/>
        </w:trPr>
        <w:tc>
          <w:tcPr>
            <w:tcW w:w="3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24654" w14:textId="77777777" w:rsidR="005B08E8" w:rsidRPr="005B08E8" w:rsidRDefault="005B08E8" w:rsidP="005B08E8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08E8">
              <w:rPr>
                <w:rFonts w:ascii="Arial" w:hAnsi="Arial" w:cs="Arial"/>
                <w:color w:val="000000"/>
                <w:sz w:val="24"/>
                <w:szCs w:val="24"/>
              </w:rPr>
              <w:t>Культура. Расходы на развитие музейного дела.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0C601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8E4C3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CE2DB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10 0 00 01030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7D97B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F0911" w14:textId="77777777" w:rsidR="005B08E8" w:rsidRPr="005B08E8" w:rsidRDefault="005B08E8" w:rsidP="005B08E8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08E8">
              <w:rPr>
                <w:rFonts w:ascii="Arial" w:hAnsi="Arial" w:cs="Arial"/>
                <w:color w:val="000000"/>
                <w:sz w:val="24"/>
                <w:szCs w:val="24"/>
              </w:rPr>
              <w:t>188,35000</w:t>
            </w:r>
          </w:p>
        </w:tc>
      </w:tr>
      <w:tr w:rsidR="005B08E8" w:rsidRPr="005B08E8" w14:paraId="2C00C0C8" w14:textId="77777777" w:rsidTr="005B08E8">
        <w:trPr>
          <w:trHeight w:val="1035"/>
        </w:trPr>
        <w:tc>
          <w:tcPr>
            <w:tcW w:w="3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1BCF0" w14:textId="77777777" w:rsidR="005B08E8" w:rsidRPr="005B08E8" w:rsidRDefault="005B08E8" w:rsidP="005B08E8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08E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Культура. Поддержка творческих инициатив населения, организаций в сфере культуры, творческих союзов (расходы на содержание дворцов и домов культуры, клубов и других заведений клубного типа).  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9F7DD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6A75B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F589B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10 0 00 01040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6E03E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56B44" w14:textId="77777777" w:rsidR="005B08E8" w:rsidRPr="005B08E8" w:rsidRDefault="005B08E8" w:rsidP="005B08E8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08E8">
              <w:rPr>
                <w:rFonts w:ascii="Arial" w:hAnsi="Arial" w:cs="Arial"/>
                <w:color w:val="000000"/>
                <w:sz w:val="24"/>
                <w:szCs w:val="24"/>
              </w:rPr>
              <w:t>36 570,50000</w:t>
            </w:r>
          </w:p>
        </w:tc>
      </w:tr>
      <w:tr w:rsidR="005B08E8" w:rsidRPr="005B08E8" w14:paraId="4545C4B7" w14:textId="77777777" w:rsidTr="005B08E8">
        <w:trPr>
          <w:trHeight w:val="2713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09186" w14:textId="77777777" w:rsidR="005B08E8" w:rsidRPr="005B08E8" w:rsidRDefault="005B08E8" w:rsidP="005B08E8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08E8">
              <w:rPr>
                <w:rFonts w:ascii="Arial" w:hAnsi="Arial" w:cs="Arial"/>
                <w:color w:val="000000"/>
                <w:sz w:val="24"/>
                <w:szCs w:val="24"/>
              </w:rPr>
              <w:t>Культура. Поддержка творческих инициатив населения, организаций в сфере культуры, творческих союзов (расходы на содержание дворцов и домов культуры, клубов и других заведений клубного типа).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B857E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CF502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03D72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10 0 00 01040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21195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972CC" w14:textId="77777777" w:rsidR="005B08E8" w:rsidRPr="005B08E8" w:rsidRDefault="005B08E8" w:rsidP="005B08E8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08E8">
              <w:rPr>
                <w:rFonts w:ascii="Arial" w:hAnsi="Arial" w:cs="Arial"/>
                <w:color w:val="000000"/>
                <w:sz w:val="24"/>
                <w:szCs w:val="24"/>
              </w:rPr>
              <w:t>4 614,50000</w:t>
            </w:r>
          </w:p>
        </w:tc>
      </w:tr>
      <w:tr w:rsidR="005B08E8" w:rsidRPr="005B08E8" w14:paraId="0A1B5B07" w14:textId="77777777" w:rsidTr="005B08E8">
        <w:trPr>
          <w:trHeight w:val="2255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87AB2" w14:textId="77777777" w:rsidR="005B08E8" w:rsidRPr="005B08E8" w:rsidRDefault="005B08E8" w:rsidP="005B08E8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08E8">
              <w:rPr>
                <w:rFonts w:ascii="Arial" w:hAnsi="Arial" w:cs="Arial"/>
                <w:color w:val="000000"/>
                <w:sz w:val="24"/>
                <w:szCs w:val="24"/>
              </w:rPr>
              <w:t>Культура. Поддержка творческих инициатив населения, организаций в сфере культуры, творческих союзов (расходы на содержание дворцов и домов культуры, клубов и других заведений клубного типа). 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7CCD1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932B7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B4037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10 0 00 01040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B5E7D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4B973" w14:textId="77777777" w:rsidR="005B08E8" w:rsidRPr="005B08E8" w:rsidRDefault="005B08E8" w:rsidP="005B08E8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08E8">
              <w:rPr>
                <w:rFonts w:ascii="Arial" w:hAnsi="Arial" w:cs="Arial"/>
                <w:color w:val="000000"/>
                <w:sz w:val="24"/>
                <w:szCs w:val="24"/>
              </w:rPr>
              <w:t>1,50000</w:t>
            </w:r>
          </w:p>
        </w:tc>
      </w:tr>
      <w:tr w:rsidR="005B08E8" w:rsidRPr="005B08E8" w14:paraId="6D9FDC65" w14:textId="77777777" w:rsidTr="005B08E8">
        <w:trPr>
          <w:trHeight w:val="2117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FE4BF" w14:textId="77777777" w:rsidR="005B08E8" w:rsidRPr="005B08E8" w:rsidRDefault="005B08E8" w:rsidP="005B08E8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08E8">
              <w:rPr>
                <w:rFonts w:ascii="Arial" w:hAnsi="Arial" w:cs="Arial"/>
                <w:color w:val="000000"/>
                <w:sz w:val="24"/>
                <w:szCs w:val="24"/>
              </w:rPr>
              <w:t>Культура. Расходы на подготовку и проведение празднования памятных дат и праздничных мероприятий.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75EFD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3BD18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A097F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10 0 00 01060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B4DCB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41393" w14:textId="77777777" w:rsidR="005B08E8" w:rsidRPr="005B08E8" w:rsidRDefault="005B08E8" w:rsidP="005B08E8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08E8">
              <w:rPr>
                <w:rFonts w:ascii="Arial" w:hAnsi="Arial" w:cs="Arial"/>
                <w:color w:val="000000"/>
                <w:sz w:val="24"/>
                <w:szCs w:val="24"/>
              </w:rPr>
              <w:t>868,10000</w:t>
            </w:r>
          </w:p>
        </w:tc>
      </w:tr>
      <w:tr w:rsidR="005B08E8" w:rsidRPr="005B08E8" w14:paraId="5BB5B3B6" w14:textId="77777777" w:rsidTr="005B08E8">
        <w:trPr>
          <w:trHeight w:val="2543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70169" w14:textId="77777777" w:rsidR="005B08E8" w:rsidRPr="005B08E8" w:rsidRDefault="005B08E8" w:rsidP="005B08E8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08E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Культура. Прочие культурно-просветительные предприятия, учреждения, организации и мероприятия (парки культуры и другие). 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DD037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9BB3A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07377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10 0 00 01130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A7C71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4B737" w14:textId="77777777" w:rsidR="005B08E8" w:rsidRPr="005B08E8" w:rsidRDefault="005B08E8" w:rsidP="005B08E8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08E8">
              <w:rPr>
                <w:rFonts w:ascii="Arial" w:hAnsi="Arial" w:cs="Arial"/>
                <w:color w:val="000000"/>
                <w:sz w:val="24"/>
                <w:szCs w:val="24"/>
              </w:rPr>
              <w:t>5 984,30000</w:t>
            </w:r>
          </w:p>
        </w:tc>
      </w:tr>
      <w:tr w:rsidR="005B08E8" w:rsidRPr="005B08E8" w14:paraId="212F1056" w14:textId="77777777" w:rsidTr="005B08E8">
        <w:trPr>
          <w:trHeight w:val="1971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C3B56" w14:textId="77777777" w:rsidR="005B08E8" w:rsidRPr="005B08E8" w:rsidRDefault="005B08E8" w:rsidP="005B08E8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08E8">
              <w:rPr>
                <w:rFonts w:ascii="Arial" w:hAnsi="Arial" w:cs="Arial"/>
                <w:color w:val="000000"/>
                <w:sz w:val="24"/>
                <w:szCs w:val="24"/>
              </w:rPr>
              <w:t>Культура. Прочие культурно-просветительные предприятия, учреждения, организации и мероприятия (парки культуры и другие).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D3380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D867F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D9D89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10 0 00 01130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18415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5085F" w14:textId="77777777" w:rsidR="005B08E8" w:rsidRPr="005B08E8" w:rsidRDefault="005B08E8" w:rsidP="005B08E8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08E8">
              <w:rPr>
                <w:rFonts w:ascii="Arial" w:hAnsi="Arial" w:cs="Arial"/>
                <w:color w:val="000000"/>
                <w:sz w:val="24"/>
                <w:szCs w:val="24"/>
              </w:rPr>
              <w:t>202,80000</w:t>
            </w:r>
          </w:p>
        </w:tc>
      </w:tr>
      <w:tr w:rsidR="005B08E8" w:rsidRPr="005B08E8" w14:paraId="08FAEE56" w14:textId="77777777" w:rsidTr="005B08E8">
        <w:trPr>
          <w:trHeight w:val="780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27555" w14:textId="77777777" w:rsidR="005B08E8" w:rsidRPr="005B08E8" w:rsidRDefault="005B08E8" w:rsidP="005B08E8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08E8">
              <w:rPr>
                <w:rFonts w:ascii="Arial" w:hAnsi="Arial" w:cs="Arial"/>
                <w:color w:val="000000"/>
                <w:sz w:val="24"/>
                <w:szCs w:val="24"/>
              </w:rPr>
              <w:t>Культура. Прочие культурно-просветительные предприятия, учреждения, организации и мероприятия (парки культуры и другие). 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BF94B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7B406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214BC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10 0 00 01120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23FDF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9241A" w14:textId="77777777" w:rsidR="005B08E8" w:rsidRPr="005B08E8" w:rsidRDefault="005B08E8" w:rsidP="005B08E8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08E8">
              <w:rPr>
                <w:rFonts w:ascii="Arial" w:hAnsi="Arial" w:cs="Arial"/>
                <w:color w:val="000000"/>
                <w:sz w:val="24"/>
                <w:szCs w:val="24"/>
              </w:rPr>
              <w:t>2 706,20000</w:t>
            </w:r>
          </w:p>
        </w:tc>
      </w:tr>
      <w:tr w:rsidR="005B08E8" w:rsidRPr="005B08E8" w14:paraId="2C51E2A3" w14:textId="77777777" w:rsidTr="005B08E8">
        <w:trPr>
          <w:trHeight w:val="780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61A82" w14:textId="77777777" w:rsidR="005B08E8" w:rsidRPr="005B08E8" w:rsidRDefault="005B08E8" w:rsidP="005B08E8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08E8">
              <w:rPr>
                <w:rFonts w:ascii="Arial" w:hAnsi="Arial" w:cs="Arial"/>
                <w:color w:val="000000"/>
                <w:sz w:val="24"/>
                <w:szCs w:val="24"/>
              </w:rPr>
              <w:t>Культура. Прочие культурно-просветительные предприятия, учреждения, организации и мероприятия (парки культуры и другие).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3A8B9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C7D3A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CE081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10 0 00 01120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D84D0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CF222" w14:textId="77777777" w:rsidR="005B08E8" w:rsidRPr="005B08E8" w:rsidRDefault="005B08E8" w:rsidP="005B08E8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08E8">
              <w:rPr>
                <w:rFonts w:ascii="Arial" w:hAnsi="Arial" w:cs="Arial"/>
                <w:color w:val="000000"/>
                <w:sz w:val="24"/>
                <w:szCs w:val="24"/>
              </w:rPr>
              <w:t>105,30000</w:t>
            </w:r>
          </w:p>
        </w:tc>
      </w:tr>
      <w:tr w:rsidR="005B08E8" w:rsidRPr="005B08E8" w14:paraId="685E73E3" w14:textId="77777777" w:rsidTr="005B08E8">
        <w:trPr>
          <w:trHeight w:val="780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04A59" w14:textId="77777777" w:rsidR="005B08E8" w:rsidRPr="005B08E8" w:rsidRDefault="005B08E8" w:rsidP="005B08E8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08E8">
              <w:rPr>
                <w:rFonts w:ascii="Arial" w:hAnsi="Arial" w:cs="Arial"/>
                <w:color w:val="000000"/>
                <w:sz w:val="24"/>
                <w:szCs w:val="24"/>
              </w:rPr>
              <w:t xml:space="preserve">Культура. Обеспечение и содержание функционирования администраций городов, районов, других населенных пунктов и их структурных </w:t>
            </w:r>
            <w:r w:rsidRPr="005B08E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подразделений. 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12EF1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lastRenderedPageBreak/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2C200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92370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30 0 00 04000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14452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6E650" w14:textId="77777777" w:rsidR="005B08E8" w:rsidRPr="005B08E8" w:rsidRDefault="005B08E8" w:rsidP="005B08E8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08E8">
              <w:rPr>
                <w:rFonts w:ascii="Arial" w:hAnsi="Arial" w:cs="Arial"/>
                <w:color w:val="000000"/>
                <w:sz w:val="24"/>
                <w:szCs w:val="24"/>
              </w:rPr>
              <w:t>2 772,70000</w:t>
            </w:r>
          </w:p>
        </w:tc>
      </w:tr>
      <w:tr w:rsidR="005B08E8" w:rsidRPr="005B08E8" w14:paraId="2190D5FA" w14:textId="77777777" w:rsidTr="005B08E8">
        <w:trPr>
          <w:trHeight w:val="780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0A9BA" w14:textId="77777777" w:rsidR="005B08E8" w:rsidRPr="005B08E8" w:rsidRDefault="005B08E8" w:rsidP="005B08E8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08E8">
              <w:rPr>
                <w:rFonts w:ascii="Arial" w:hAnsi="Arial" w:cs="Arial"/>
                <w:color w:val="000000"/>
                <w:sz w:val="24"/>
                <w:szCs w:val="24"/>
              </w:rPr>
              <w:t>Культура. Обеспечение и содержание функционирования администраций городов, районов, других населенных пунктов и их структурных подразделений.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C0B60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D54AB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5E216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30 0 00 04000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F4827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FB1B2" w14:textId="77777777" w:rsidR="005B08E8" w:rsidRPr="005B08E8" w:rsidRDefault="005B08E8" w:rsidP="005B08E8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08E8">
              <w:rPr>
                <w:rFonts w:ascii="Arial" w:hAnsi="Arial" w:cs="Arial"/>
                <w:color w:val="000000"/>
                <w:sz w:val="24"/>
                <w:szCs w:val="24"/>
              </w:rPr>
              <w:t>49,00000</w:t>
            </w:r>
          </w:p>
        </w:tc>
      </w:tr>
      <w:tr w:rsidR="005B08E8" w:rsidRPr="005B08E8" w14:paraId="629E8052" w14:textId="77777777" w:rsidTr="005B08E8">
        <w:trPr>
          <w:trHeight w:val="780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DA944" w14:textId="77777777" w:rsidR="005B08E8" w:rsidRPr="005B08E8" w:rsidRDefault="005B08E8" w:rsidP="005B08E8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08E8">
              <w:rPr>
                <w:rFonts w:ascii="Arial" w:hAnsi="Arial" w:cs="Arial"/>
                <w:color w:val="000000"/>
                <w:sz w:val="24"/>
                <w:szCs w:val="24"/>
              </w:rPr>
              <w:t>Физическая культура. Подготовка, проведение физкультурных мероприятий и массовых спортивных мероприятий, соревнований, учебно-тренировочных сборов.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3808E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77BCF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5A530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10 0 00 02010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F1F58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24504" w14:textId="77777777" w:rsidR="005B08E8" w:rsidRPr="005B08E8" w:rsidRDefault="005B08E8" w:rsidP="005B08E8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08E8">
              <w:rPr>
                <w:rFonts w:ascii="Arial" w:hAnsi="Arial" w:cs="Arial"/>
                <w:color w:val="000000"/>
                <w:sz w:val="24"/>
                <w:szCs w:val="24"/>
              </w:rPr>
              <w:t>415,00000</w:t>
            </w:r>
          </w:p>
        </w:tc>
      </w:tr>
      <w:tr w:rsidR="005B08E8" w:rsidRPr="005B08E8" w14:paraId="5692336A" w14:textId="77777777" w:rsidTr="005B08E8">
        <w:trPr>
          <w:trHeight w:val="1035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DA9C5" w14:textId="77777777" w:rsidR="005B08E8" w:rsidRPr="005B08E8" w:rsidRDefault="005B08E8" w:rsidP="005B08E8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08E8">
              <w:rPr>
                <w:rFonts w:ascii="Arial" w:hAnsi="Arial" w:cs="Arial"/>
                <w:color w:val="000000"/>
                <w:sz w:val="24"/>
                <w:szCs w:val="24"/>
              </w:rPr>
              <w:t>Физическая культура. Финансовое обеспечение и учебно-тренировочная работа ДЮСШ, создание условий детскому населению для занятий физической культурой и спортом. 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6DE8F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4CE51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BE65F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10 0 00 02040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1A88D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BDB21" w14:textId="77777777" w:rsidR="005B08E8" w:rsidRPr="005B08E8" w:rsidRDefault="005B08E8" w:rsidP="005B08E8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08E8">
              <w:rPr>
                <w:rFonts w:ascii="Arial" w:hAnsi="Arial" w:cs="Arial"/>
                <w:color w:val="000000"/>
                <w:sz w:val="24"/>
                <w:szCs w:val="24"/>
              </w:rPr>
              <w:t>34 156,80000</w:t>
            </w:r>
          </w:p>
        </w:tc>
      </w:tr>
      <w:tr w:rsidR="005B08E8" w:rsidRPr="005B08E8" w14:paraId="41C3BF3F" w14:textId="77777777" w:rsidTr="005B08E8">
        <w:trPr>
          <w:trHeight w:val="780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B4CB7" w14:textId="77777777" w:rsidR="005B08E8" w:rsidRPr="005B08E8" w:rsidRDefault="005B08E8" w:rsidP="005B08E8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08E8">
              <w:rPr>
                <w:rFonts w:ascii="Arial" w:hAnsi="Arial" w:cs="Arial"/>
                <w:color w:val="000000"/>
                <w:sz w:val="24"/>
                <w:szCs w:val="24"/>
              </w:rPr>
              <w:t xml:space="preserve">Физическая культура. Финансовое обеспечение и учебно-тренировочная работа ДЮСШ, создание условий детскому </w:t>
            </w:r>
            <w:r w:rsidRPr="005B08E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населению для занятий физической культурой и спортом.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ACED7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lastRenderedPageBreak/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DD715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13DAF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10 0 00 02040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8427B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B55B4" w14:textId="77777777" w:rsidR="005B08E8" w:rsidRPr="005B08E8" w:rsidRDefault="005B08E8" w:rsidP="005B08E8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08E8">
              <w:rPr>
                <w:rFonts w:ascii="Arial" w:hAnsi="Arial" w:cs="Arial"/>
                <w:color w:val="000000"/>
                <w:sz w:val="24"/>
                <w:szCs w:val="24"/>
              </w:rPr>
              <w:t>1 591,81000</w:t>
            </w:r>
          </w:p>
        </w:tc>
      </w:tr>
      <w:tr w:rsidR="005B08E8" w:rsidRPr="005B08E8" w14:paraId="350BD9E3" w14:textId="77777777" w:rsidTr="005B08E8">
        <w:trPr>
          <w:trHeight w:val="1290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C9A19" w14:textId="77777777" w:rsidR="005B08E8" w:rsidRPr="005B08E8" w:rsidRDefault="005B08E8" w:rsidP="005B08E8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08E8">
              <w:rPr>
                <w:rFonts w:ascii="Arial" w:hAnsi="Arial" w:cs="Arial"/>
                <w:color w:val="000000"/>
                <w:sz w:val="24"/>
                <w:szCs w:val="24"/>
              </w:rPr>
              <w:t>Физическая культура. Расходы на обеспечение центров «Спорт для всех» и мероприятий по физической культуре, внедрение и реализация физкультурно-спортивного комплекса «Готов к труду и обороне» и других учреждений в области физической культуры и спорта. 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  <w:p w14:paraId="66006C20" w14:textId="77777777" w:rsidR="005B08E8" w:rsidRPr="005B08E8" w:rsidRDefault="005B08E8" w:rsidP="005B08E8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0E68F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9DB1D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78EE0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10 0 00 02060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0E8B6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C76F1" w14:textId="77777777" w:rsidR="005B08E8" w:rsidRPr="005B08E8" w:rsidRDefault="005B08E8" w:rsidP="005B08E8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08E8">
              <w:rPr>
                <w:rFonts w:ascii="Arial" w:hAnsi="Arial" w:cs="Arial"/>
                <w:color w:val="000000"/>
                <w:sz w:val="24"/>
                <w:szCs w:val="24"/>
              </w:rPr>
              <w:t>16 048,70000</w:t>
            </w:r>
          </w:p>
        </w:tc>
      </w:tr>
      <w:tr w:rsidR="005B08E8" w:rsidRPr="005B08E8" w14:paraId="39A4EE47" w14:textId="77777777" w:rsidTr="005B08E8">
        <w:trPr>
          <w:trHeight w:val="1035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2A73E" w14:textId="77777777" w:rsidR="005B08E8" w:rsidRPr="005B08E8" w:rsidRDefault="005B08E8" w:rsidP="005B08E8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08E8">
              <w:rPr>
                <w:rFonts w:ascii="Arial" w:hAnsi="Arial" w:cs="Arial"/>
                <w:color w:val="000000"/>
                <w:sz w:val="24"/>
                <w:szCs w:val="24"/>
              </w:rPr>
              <w:t>Физическая культура. Расходы на обеспечение центров «Спорт для всех» и мероприятий по физической культуре, внедрение и реализация физкультурно-спортивного комплекса «Готов к труду и обороне» и других учреждений в области физической культуры и спорта.  Закупка товаров, работ и услуг для обеспечения государственных (муниципальных) нужд</w:t>
            </w:r>
          </w:p>
          <w:p w14:paraId="3AC6BDD4" w14:textId="77777777" w:rsidR="005B08E8" w:rsidRPr="005B08E8" w:rsidRDefault="005B08E8" w:rsidP="005B08E8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D52B7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B3B7A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5A10C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10 0 00 02060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00839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85BC2" w14:textId="77777777" w:rsidR="005B08E8" w:rsidRPr="005B08E8" w:rsidRDefault="005B08E8" w:rsidP="005B08E8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08E8">
              <w:rPr>
                <w:rFonts w:ascii="Arial" w:hAnsi="Arial" w:cs="Arial"/>
                <w:color w:val="000000"/>
                <w:sz w:val="24"/>
                <w:szCs w:val="24"/>
              </w:rPr>
              <w:t>2 970,33000</w:t>
            </w:r>
          </w:p>
        </w:tc>
      </w:tr>
      <w:tr w:rsidR="005B08E8" w:rsidRPr="005B08E8" w14:paraId="1ADF416F" w14:textId="77777777" w:rsidTr="005B08E8">
        <w:trPr>
          <w:trHeight w:val="1035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5FA9B" w14:textId="77777777" w:rsidR="005B08E8" w:rsidRPr="005B08E8" w:rsidRDefault="005B08E8" w:rsidP="005B08E8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08E8">
              <w:rPr>
                <w:rFonts w:ascii="Arial" w:hAnsi="Arial" w:cs="Arial"/>
                <w:color w:val="000000"/>
                <w:sz w:val="24"/>
                <w:szCs w:val="24"/>
              </w:rPr>
              <w:t xml:space="preserve">Другие вопросы в области физической культуры и спорта. Организационное, информационно-аналитическое и материально-техническое обеспечение деятельности централизованных </w:t>
            </w:r>
            <w:r w:rsidRPr="005B08E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бухгалтерий. </w:t>
            </w:r>
            <w:r w:rsidRPr="005B08E8">
              <w:rPr>
                <w:rFonts w:ascii="Arial" w:hAnsi="Arial" w:cs="Arial"/>
                <w:color w:val="000000"/>
                <w:sz w:val="24"/>
                <w:szCs w:val="24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BB380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lastRenderedPageBreak/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1E8E7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0B09F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10 0 00 02100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4A147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BC848" w14:textId="77777777" w:rsidR="005B08E8" w:rsidRPr="005B08E8" w:rsidRDefault="005B08E8" w:rsidP="005B08E8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08E8">
              <w:rPr>
                <w:rFonts w:ascii="Arial" w:hAnsi="Arial" w:cs="Arial"/>
                <w:color w:val="000000"/>
                <w:sz w:val="24"/>
                <w:szCs w:val="24"/>
              </w:rPr>
              <w:t>2 016,90000</w:t>
            </w:r>
          </w:p>
        </w:tc>
      </w:tr>
      <w:tr w:rsidR="005B08E8" w:rsidRPr="005B08E8" w14:paraId="6A170A6A" w14:textId="77777777" w:rsidTr="005B08E8">
        <w:trPr>
          <w:trHeight w:val="780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DF98C" w14:textId="77777777" w:rsidR="005B08E8" w:rsidRPr="005B08E8" w:rsidRDefault="005B08E8" w:rsidP="005B08E8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08E8">
              <w:rPr>
                <w:rFonts w:ascii="Arial" w:hAnsi="Arial" w:cs="Arial"/>
                <w:color w:val="000000"/>
                <w:sz w:val="24"/>
                <w:szCs w:val="24"/>
              </w:rPr>
              <w:t xml:space="preserve">Другие вопросы в области физической культуры и спорта. Организационное, информационно-аналитическое и материально-техническое обеспечение деятельности централизованных бухгалтерий. </w:t>
            </w:r>
            <w:r w:rsidRPr="005B08E8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B2881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DC2FF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E6ADC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10 0 00 02100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63291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ECACD" w14:textId="77777777" w:rsidR="005B08E8" w:rsidRPr="005B08E8" w:rsidRDefault="005B08E8" w:rsidP="005B08E8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08E8">
              <w:rPr>
                <w:rFonts w:ascii="Arial" w:hAnsi="Arial" w:cs="Arial"/>
                <w:color w:val="000000"/>
                <w:sz w:val="24"/>
                <w:szCs w:val="24"/>
              </w:rPr>
              <w:t>136,70000</w:t>
            </w:r>
          </w:p>
        </w:tc>
      </w:tr>
      <w:tr w:rsidR="005B08E8" w:rsidRPr="005B08E8" w14:paraId="1D937C7D" w14:textId="77777777" w:rsidTr="005B08E8">
        <w:trPr>
          <w:trHeight w:val="1035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0F76C96" w14:textId="77777777" w:rsidR="005B08E8" w:rsidRPr="005B08E8" w:rsidRDefault="005B08E8" w:rsidP="005B08E8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08E8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физической культуры и спорта. Обеспечение и содержание функционирования администраций городов, районов, других населенных пунктов и их структурных подразделений. 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D756E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EECFB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621F0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30 0 00 04000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0DC57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1BB84" w14:textId="77777777" w:rsidR="005B08E8" w:rsidRPr="005B08E8" w:rsidRDefault="005B08E8" w:rsidP="005B08E8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08E8">
              <w:rPr>
                <w:rFonts w:ascii="Arial" w:hAnsi="Arial" w:cs="Arial"/>
                <w:color w:val="000000"/>
                <w:sz w:val="24"/>
                <w:szCs w:val="24"/>
              </w:rPr>
              <w:t>2 533,40000</w:t>
            </w:r>
          </w:p>
        </w:tc>
      </w:tr>
      <w:tr w:rsidR="005B08E8" w:rsidRPr="005B08E8" w14:paraId="43A1A50C" w14:textId="77777777" w:rsidTr="005B08E8">
        <w:trPr>
          <w:trHeight w:val="780"/>
        </w:trPr>
        <w:tc>
          <w:tcPr>
            <w:tcW w:w="3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E1B9077" w14:textId="77777777" w:rsidR="005B08E8" w:rsidRPr="005B08E8" w:rsidRDefault="005B08E8" w:rsidP="005B08E8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08E8">
              <w:rPr>
                <w:rFonts w:ascii="Arial" w:hAnsi="Arial" w:cs="Arial"/>
                <w:color w:val="000000"/>
                <w:sz w:val="24"/>
                <w:szCs w:val="24"/>
              </w:rPr>
              <w:t xml:space="preserve">Другие вопросы в области физической культуры и спорта. Обеспечение и содержание функционирования администраций городов, районов, других населенных пунктов и их структурных подразделений.  Закупка товаров, работ и услуг для обеспечения </w:t>
            </w:r>
            <w:r w:rsidRPr="005B08E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202E4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lastRenderedPageBreak/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5C09E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B346F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30 0 00 04000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7414A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0B237" w14:textId="77777777" w:rsidR="005B08E8" w:rsidRPr="005B08E8" w:rsidRDefault="005B08E8" w:rsidP="005B08E8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08E8">
              <w:rPr>
                <w:rFonts w:ascii="Arial" w:hAnsi="Arial" w:cs="Arial"/>
                <w:color w:val="000000"/>
                <w:sz w:val="24"/>
                <w:szCs w:val="24"/>
              </w:rPr>
              <w:t>374,10000</w:t>
            </w:r>
          </w:p>
        </w:tc>
      </w:tr>
      <w:tr w:rsidR="005B08E8" w:rsidRPr="005B08E8" w14:paraId="44817F29" w14:textId="77777777" w:rsidTr="005B08E8">
        <w:trPr>
          <w:trHeight w:val="780"/>
        </w:trPr>
        <w:tc>
          <w:tcPr>
            <w:tcW w:w="3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B4598A0" w14:textId="77777777" w:rsidR="005B08E8" w:rsidRPr="005B08E8" w:rsidRDefault="005B08E8" w:rsidP="005B08E8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08E8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физической культуры и спорта. Обеспечение и содержание функционирования администраций городов, районов, других населенных пунктов и их структурных подразделений. 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CEEBE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FC6D7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BFB73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30 0 00 04000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A4059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35A72" w14:textId="77777777" w:rsidR="005B08E8" w:rsidRPr="005B08E8" w:rsidRDefault="005B08E8" w:rsidP="005B08E8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08E8">
              <w:rPr>
                <w:rFonts w:ascii="Arial" w:hAnsi="Arial" w:cs="Arial"/>
                <w:color w:val="000000"/>
                <w:sz w:val="24"/>
                <w:szCs w:val="24"/>
              </w:rPr>
              <w:t>0,60000</w:t>
            </w:r>
          </w:p>
        </w:tc>
      </w:tr>
      <w:tr w:rsidR="005B08E8" w:rsidRPr="005B08E8" w14:paraId="19F91EBA" w14:textId="77777777" w:rsidTr="005B08E8">
        <w:trPr>
          <w:trHeight w:val="315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82721" w14:textId="77777777" w:rsidR="005B08E8" w:rsidRPr="005B08E8" w:rsidRDefault="005B08E8" w:rsidP="005B08E8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08E8">
              <w:rPr>
                <w:rFonts w:ascii="Arial" w:hAnsi="Arial" w:cs="Arial"/>
                <w:color w:val="000000"/>
                <w:sz w:val="24"/>
                <w:szCs w:val="24"/>
              </w:rPr>
              <w:t> 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1F1A8" w14:textId="77777777" w:rsidR="005B08E8" w:rsidRPr="005B08E8" w:rsidRDefault="005B08E8" w:rsidP="005B08E8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09D9D" w14:textId="77777777" w:rsidR="005B08E8" w:rsidRPr="005B08E8" w:rsidRDefault="005B08E8" w:rsidP="005B08E8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B52DF" w14:textId="77777777" w:rsidR="005B08E8" w:rsidRPr="005B08E8" w:rsidRDefault="005B08E8" w:rsidP="005B08E8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70FBF" w14:textId="77777777" w:rsidR="005B08E8" w:rsidRPr="005B08E8" w:rsidRDefault="005B08E8" w:rsidP="005B08E8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 </w:t>
            </w:r>
          </w:p>
          <w:p w14:paraId="00641152" w14:textId="77777777" w:rsidR="005B08E8" w:rsidRPr="005B08E8" w:rsidRDefault="005B08E8" w:rsidP="005B08E8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08E8">
              <w:rPr>
                <w:rFonts w:ascii="Arial" w:hAnsi="Arial" w:cs="Arial"/>
                <w:color w:val="000000"/>
                <w:sz w:val="24"/>
                <w:szCs w:val="24"/>
              </w:rPr>
              <w:t>1 202 198,05843</w:t>
            </w:r>
          </w:p>
        </w:tc>
      </w:tr>
    </w:tbl>
    <w:p w14:paraId="051C984C" w14:textId="77777777" w:rsidR="005B08E8" w:rsidRPr="005B08E8" w:rsidRDefault="005B08E8" w:rsidP="005B08E8">
      <w:pPr>
        <w:spacing w:line="240" w:lineRule="auto"/>
        <w:ind w:firstLine="0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14:paraId="5C6CBF69" w14:textId="77777777" w:rsidR="005B08E8" w:rsidRPr="005B08E8" w:rsidRDefault="005B08E8">
      <w:pPr>
        <w:widowControl w:val="0"/>
        <w:autoSpaceDE w:val="0"/>
        <w:autoSpaceDN w:val="0"/>
        <w:spacing w:line="240" w:lineRule="auto"/>
        <w:ind w:firstLine="0"/>
        <w:jc w:val="left"/>
        <w:rPr>
          <w:rFonts w:ascii="Arial" w:hAnsi="Arial" w:cs="Arial"/>
          <w:sz w:val="24"/>
          <w:szCs w:val="24"/>
        </w:rPr>
      </w:pPr>
    </w:p>
    <w:p w14:paraId="52F80186" w14:textId="77777777" w:rsidR="005B08E8" w:rsidRPr="005B08E8" w:rsidRDefault="005B08E8">
      <w:pPr>
        <w:widowControl w:val="0"/>
        <w:autoSpaceDE w:val="0"/>
        <w:autoSpaceDN w:val="0"/>
        <w:spacing w:line="240" w:lineRule="auto"/>
        <w:ind w:firstLine="0"/>
        <w:jc w:val="left"/>
        <w:rPr>
          <w:rFonts w:ascii="Arial" w:hAnsi="Arial" w:cs="Arial"/>
          <w:sz w:val="24"/>
          <w:szCs w:val="24"/>
        </w:rPr>
      </w:pPr>
    </w:p>
    <w:p w14:paraId="350B4B79" w14:textId="77777777" w:rsidR="005B08E8" w:rsidRPr="005B08E8" w:rsidRDefault="005B08E8">
      <w:pPr>
        <w:widowControl w:val="0"/>
        <w:autoSpaceDE w:val="0"/>
        <w:autoSpaceDN w:val="0"/>
        <w:spacing w:line="240" w:lineRule="auto"/>
        <w:ind w:firstLine="0"/>
        <w:jc w:val="left"/>
        <w:rPr>
          <w:rFonts w:ascii="Arial" w:hAnsi="Arial" w:cs="Arial"/>
          <w:sz w:val="24"/>
          <w:szCs w:val="24"/>
        </w:rPr>
      </w:pPr>
    </w:p>
    <w:p w14:paraId="0D5B1EE8" w14:textId="77777777" w:rsidR="005B08E8" w:rsidRPr="005B08E8" w:rsidRDefault="005B08E8">
      <w:pPr>
        <w:widowControl w:val="0"/>
        <w:autoSpaceDE w:val="0"/>
        <w:autoSpaceDN w:val="0"/>
        <w:spacing w:line="240" w:lineRule="auto"/>
        <w:ind w:firstLine="0"/>
        <w:jc w:val="left"/>
        <w:rPr>
          <w:rFonts w:ascii="Arial" w:hAnsi="Arial" w:cs="Arial"/>
          <w:sz w:val="24"/>
          <w:szCs w:val="24"/>
        </w:rPr>
      </w:pPr>
    </w:p>
    <w:p w14:paraId="7BBD6DF0" w14:textId="77777777" w:rsidR="005B08E8" w:rsidRPr="005B08E8" w:rsidRDefault="005B08E8">
      <w:pPr>
        <w:widowControl w:val="0"/>
        <w:autoSpaceDE w:val="0"/>
        <w:autoSpaceDN w:val="0"/>
        <w:spacing w:line="240" w:lineRule="auto"/>
        <w:ind w:firstLine="0"/>
        <w:jc w:val="left"/>
        <w:rPr>
          <w:rFonts w:ascii="Arial" w:hAnsi="Arial" w:cs="Arial"/>
          <w:sz w:val="24"/>
          <w:szCs w:val="24"/>
        </w:rPr>
      </w:pPr>
    </w:p>
    <w:p w14:paraId="2D2F9137" w14:textId="77777777" w:rsidR="005B08E8" w:rsidRPr="005B08E8" w:rsidRDefault="005B08E8">
      <w:pPr>
        <w:widowControl w:val="0"/>
        <w:autoSpaceDE w:val="0"/>
        <w:autoSpaceDN w:val="0"/>
        <w:spacing w:line="240" w:lineRule="auto"/>
        <w:ind w:firstLine="0"/>
        <w:jc w:val="left"/>
        <w:rPr>
          <w:rFonts w:ascii="Arial" w:hAnsi="Arial" w:cs="Arial"/>
          <w:sz w:val="24"/>
          <w:szCs w:val="24"/>
        </w:rPr>
      </w:pPr>
    </w:p>
    <w:p w14:paraId="14E2BCBB" w14:textId="77777777" w:rsidR="005B08E8" w:rsidRPr="005B08E8" w:rsidRDefault="005B08E8">
      <w:pPr>
        <w:widowControl w:val="0"/>
        <w:autoSpaceDE w:val="0"/>
        <w:autoSpaceDN w:val="0"/>
        <w:spacing w:line="240" w:lineRule="auto"/>
        <w:ind w:firstLine="0"/>
        <w:jc w:val="left"/>
        <w:rPr>
          <w:rFonts w:ascii="Arial" w:hAnsi="Arial" w:cs="Arial"/>
          <w:sz w:val="24"/>
          <w:szCs w:val="24"/>
        </w:rPr>
      </w:pPr>
    </w:p>
    <w:p w14:paraId="596F0BED" w14:textId="77777777" w:rsidR="005B08E8" w:rsidRPr="005B08E8" w:rsidRDefault="005B08E8">
      <w:pPr>
        <w:widowControl w:val="0"/>
        <w:autoSpaceDE w:val="0"/>
        <w:autoSpaceDN w:val="0"/>
        <w:spacing w:line="240" w:lineRule="auto"/>
        <w:ind w:firstLine="0"/>
        <w:jc w:val="left"/>
        <w:rPr>
          <w:rFonts w:ascii="Arial" w:hAnsi="Arial" w:cs="Arial"/>
          <w:sz w:val="24"/>
          <w:szCs w:val="24"/>
        </w:rPr>
      </w:pPr>
    </w:p>
    <w:p w14:paraId="14297391" w14:textId="77777777" w:rsidR="005B08E8" w:rsidRPr="005B08E8" w:rsidRDefault="005B08E8">
      <w:pPr>
        <w:widowControl w:val="0"/>
        <w:autoSpaceDE w:val="0"/>
        <w:autoSpaceDN w:val="0"/>
        <w:spacing w:line="240" w:lineRule="auto"/>
        <w:ind w:firstLine="0"/>
        <w:jc w:val="left"/>
        <w:rPr>
          <w:rFonts w:ascii="Arial" w:hAnsi="Arial" w:cs="Arial"/>
          <w:sz w:val="24"/>
          <w:szCs w:val="24"/>
        </w:rPr>
      </w:pPr>
    </w:p>
    <w:p w14:paraId="15434DCE" w14:textId="77777777" w:rsidR="005B08E8" w:rsidRPr="005B08E8" w:rsidRDefault="005B08E8">
      <w:pPr>
        <w:widowControl w:val="0"/>
        <w:autoSpaceDE w:val="0"/>
        <w:autoSpaceDN w:val="0"/>
        <w:spacing w:line="240" w:lineRule="auto"/>
        <w:ind w:firstLine="0"/>
        <w:jc w:val="left"/>
        <w:rPr>
          <w:rFonts w:ascii="Arial" w:hAnsi="Arial" w:cs="Arial"/>
          <w:sz w:val="24"/>
          <w:szCs w:val="24"/>
        </w:rPr>
      </w:pPr>
    </w:p>
    <w:p w14:paraId="520CA04A" w14:textId="77777777" w:rsidR="005B08E8" w:rsidRPr="005B08E8" w:rsidRDefault="005B08E8">
      <w:pPr>
        <w:widowControl w:val="0"/>
        <w:autoSpaceDE w:val="0"/>
        <w:autoSpaceDN w:val="0"/>
        <w:spacing w:line="240" w:lineRule="auto"/>
        <w:ind w:firstLine="0"/>
        <w:jc w:val="left"/>
        <w:rPr>
          <w:rFonts w:ascii="Arial" w:hAnsi="Arial" w:cs="Arial"/>
          <w:sz w:val="24"/>
          <w:szCs w:val="24"/>
        </w:rPr>
      </w:pPr>
    </w:p>
    <w:p w14:paraId="496E2986" w14:textId="77777777" w:rsidR="005B08E8" w:rsidRPr="005B08E8" w:rsidRDefault="005B08E8">
      <w:pPr>
        <w:widowControl w:val="0"/>
        <w:autoSpaceDE w:val="0"/>
        <w:autoSpaceDN w:val="0"/>
        <w:spacing w:line="240" w:lineRule="auto"/>
        <w:ind w:firstLine="0"/>
        <w:jc w:val="left"/>
        <w:rPr>
          <w:rFonts w:ascii="Arial" w:hAnsi="Arial" w:cs="Arial"/>
          <w:sz w:val="24"/>
          <w:szCs w:val="24"/>
        </w:rPr>
      </w:pPr>
    </w:p>
    <w:p w14:paraId="223BD013" w14:textId="77777777" w:rsidR="005B08E8" w:rsidRPr="005B08E8" w:rsidRDefault="005B08E8">
      <w:pPr>
        <w:widowControl w:val="0"/>
        <w:autoSpaceDE w:val="0"/>
        <w:autoSpaceDN w:val="0"/>
        <w:spacing w:line="240" w:lineRule="auto"/>
        <w:ind w:firstLine="0"/>
        <w:jc w:val="left"/>
        <w:rPr>
          <w:rFonts w:ascii="Arial" w:hAnsi="Arial" w:cs="Arial"/>
          <w:sz w:val="24"/>
          <w:szCs w:val="24"/>
        </w:rPr>
      </w:pPr>
    </w:p>
    <w:p w14:paraId="6BAA2CEF" w14:textId="77777777" w:rsidR="005B08E8" w:rsidRPr="005B08E8" w:rsidRDefault="005B08E8">
      <w:pPr>
        <w:widowControl w:val="0"/>
        <w:autoSpaceDE w:val="0"/>
        <w:autoSpaceDN w:val="0"/>
        <w:spacing w:line="240" w:lineRule="auto"/>
        <w:ind w:firstLine="0"/>
        <w:jc w:val="left"/>
        <w:rPr>
          <w:rFonts w:ascii="Arial" w:hAnsi="Arial" w:cs="Arial"/>
          <w:sz w:val="24"/>
          <w:szCs w:val="24"/>
        </w:rPr>
      </w:pPr>
    </w:p>
    <w:p w14:paraId="7A8ACA53" w14:textId="77777777" w:rsidR="005B08E8" w:rsidRPr="005B08E8" w:rsidRDefault="005B08E8">
      <w:pPr>
        <w:widowControl w:val="0"/>
        <w:autoSpaceDE w:val="0"/>
        <w:autoSpaceDN w:val="0"/>
        <w:spacing w:line="240" w:lineRule="auto"/>
        <w:ind w:firstLine="0"/>
        <w:jc w:val="left"/>
        <w:rPr>
          <w:rFonts w:ascii="Arial" w:hAnsi="Arial" w:cs="Arial"/>
          <w:sz w:val="24"/>
          <w:szCs w:val="24"/>
        </w:rPr>
      </w:pPr>
    </w:p>
    <w:p w14:paraId="3980DBF2" w14:textId="77777777" w:rsidR="005B08E8" w:rsidRPr="005B08E8" w:rsidRDefault="005B08E8">
      <w:pPr>
        <w:widowControl w:val="0"/>
        <w:autoSpaceDE w:val="0"/>
        <w:autoSpaceDN w:val="0"/>
        <w:spacing w:line="240" w:lineRule="auto"/>
        <w:ind w:firstLine="0"/>
        <w:jc w:val="left"/>
        <w:rPr>
          <w:rFonts w:ascii="Arial" w:hAnsi="Arial" w:cs="Arial"/>
          <w:sz w:val="24"/>
          <w:szCs w:val="24"/>
        </w:rPr>
      </w:pPr>
    </w:p>
    <w:p w14:paraId="1F82AE41" w14:textId="77777777" w:rsidR="005B08E8" w:rsidRPr="005B08E8" w:rsidRDefault="005B08E8">
      <w:pPr>
        <w:widowControl w:val="0"/>
        <w:autoSpaceDE w:val="0"/>
        <w:autoSpaceDN w:val="0"/>
        <w:spacing w:line="240" w:lineRule="auto"/>
        <w:ind w:firstLine="0"/>
        <w:jc w:val="left"/>
        <w:rPr>
          <w:rFonts w:ascii="Arial" w:hAnsi="Arial" w:cs="Arial"/>
          <w:sz w:val="24"/>
          <w:szCs w:val="24"/>
        </w:rPr>
      </w:pPr>
    </w:p>
    <w:p w14:paraId="7363B732" w14:textId="77777777" w:rsidR="005B08E8" w:rsidRPr="005B08E8" w:rsidRDefault="005B08E8">
      <w:pPr>
        <w:widowControl w:val="0"/>
        <w:autoSpaceDE w:val="0"/>
        <w:autoSpaceDN w:val="0"/>
        <w:spacing w:line="240" w:lineRule="auto"/>
        <w:ind w:firstLine="0"/>
        <w:jc w:val="left"/>
        <w:rPr>
          <w:rFonts w:ascii="Arial" w:hAnsi="Arial" w:cs="Arial"/>
          <w:sz w:val="24"/>
          <w:szCs w:val="24"/>
        </w:rPr>
      </w:pPr>
    </w:p>
    <w:p w14:paraId="5377F339" w14:textId="77777777" w:rsidR="005B08E8" w:rsidRDefault="005B08E8">
      <w:pPr>
        <w:widowControl w:val="0"/>
        <w:autoSpaceDE w:val="0"/>
        <w:autoSpaceDN w:val="0"/>
        <w:spacing w:line="240" w:lineRule="auto"/>
        <w:ind w:firstLine="0"/>
        <w:jc w:val="left"/>
        <w:rPr>
          <w:rFonts w:ascii="Arial" w:hAnsi="Arial" w:cs="Arial"/>
          <w:sz w:val="24"/>
          <w:szCs w:val="24"/>
        </w:rPr>
      </w:pPr>
    </w:p>
    <w:p w14:paraId="6D936294" w14:textId="77777777" w:rsidR="005B08E8" w:rsidRDefault="005B08E8">
      <w:pPr>
        <w:widowControl w:val="0"/>
        <w:autoSpaceDE w:val="0"/>
        <w:autoSpaceDN w:val="0"/>
        <w:spacing w:line="240" w:lineRule="auto"/>
        <w:ind w:firstLine="0"/>
        <w:jc w:val="left"/>
        <w:rPr>
          <w:rFonts w:ascii="Arial" w:hAnsi="Arial" w:cs="Arial"/>
          <w:sz w:val="24"/>
          <w:szCs w:val="24"/>
        </w:rPr>
      </w:pPr>
    </w:p>
    <w:p w14:paraId="4A39CC8A" w14:textId="77777777" w:rsidR="005B08E8" w:rsidRDefault="005B08E8">
      <w:pPr>
        <w:widowControl w:val="0"/>
        <w:autoSpaceDE w:val="0"/>
        <w:autoSpaceDN w:val="0"/>
        <w:spacing w:line="240" w:lineRule="auto"/>
        <w:ind w:firstLine="0"/>
        <w:jc w:val="left"/>
        <w:rPr>
          <w:rFonts w:ascii="Arial" w:hAnsi="Arial" w:cs="Arial"/>
          <w:sz w:val="24"/>
          <w:szCs w:val="24"/>
        </w:rPr>
      </w:pPr>
    </w:p>
    <w:p w14:paraId="26689EE1" w14:textId="77777777" w:rsidR="005B08E8" w:rsidRDefault="005B08E8">
      <w:pPr>
        <w:widowControl w:val="0"/>
        <w:autoSpaceDE w:val="0"/>
        <w:autoSpaceDN w:val="0"/>
        <w:spacing w:line="240" w:lineRule="auto"/>
        <w:ind w:firstLine="0"/>
        <w:jc w:val="left"/>
        <w:rPr>
          <w:rFonts w:ascii="Arial" w:hAnsi="Arial" w:cs="Arial"/>
          <w:sz w:val="24"/>
          <w:szCs w:val="24"/>
        </w:rPr>
      </w:pPr>
    </w:p>
    <w:p w14:paraId="16A3E1ED" w14:textId="77777777" w:rsidR="005B08E8" w:rsidRDefault="005B08E8">
      <w:pPr>
        <w:widowControl w:val="0"/>
        <w:autoSpaceDE w:val="0"/>
        <w:autoSpaceDN w:val="0"/>
        <w:spacing w:line="240" w:lineRule="auto"/>
        <w:ind w:firstLine="0"/>
        <w:jc w:val="left"/>
        <w:rPr>
          <w:rFonts w:ascii="Arial" w:hAnsi="Arial" w:cs="Arial"/>
          <w:sz w:val="24"/>
          <w:szCs w:val="24"/>
        </w:rPr>
      </w:pPr>
    </w:p>
    <w:p w14:paraId="281EFFD0" w14:textId="77777777" w:rsidR="005B08E8" w:rsidRDefault="005B08E8">
      <w:pPr>
        <w:widowControl w:val="0"/>
        <w:autoSpaceDE w:val="0"/>
        <w:autoSpaceDN w:val="0"/>
        <w:spacing w:line="240" w:lineRule="auto"/>
        <w:ind w:firstLine="0"/>
        <w:jc w:val="left"/>
        <w:rPr>
          <w:rFonts w:ascii="Arial" w:hAnsi="Arial" w:cs="Arial"/>
          <w:sz w:val="24"/>
          <w:szCs w:val="24"/>
        </w:rPr>
      </w:pPr>
    </w:p>
    <w:p w14:paraId="4848A9AD" w14:textId="77777777" w:rsidR="005B08E8" w:rsidRDefault="005B08E8">
      <w:pPr>
        <w:widowControl w:val="0"/>
        <w:autoSpaceDE w:val="0"/>
        <w:autoSpaceDN w:val="0"/>
        <w:spacing w:line="240" w:lineRule="auto"/>
        <w:ind w:firstLine="0"/>
        <w:jc w:val="left"/>
        <w:rPr>
          <w:rFonts w:ascii="Arial" w:hAnsi="Arial" w:cs="Arial"/>
          <w:sz w:val="24"/>
          <w:szCs w:val="24"/>
        </w:rPr>
      </w:pPr>
    </w:p>
    <w:p w14:paraId="26A226E5" w14:textId="77777777" w:rsidR="005B08E8" w:rsidRDefault="005B08E8">
      <w:pPr>
        <w:widowControl w:val="0"/>
        <w:autoSpaceDE w:val="0"/>
        <w:autoSpaceDN w:val="0"/>
        <w:spacing w:line="240" w:lineRule="auto"/>
        <w:ind w:firstLine="0"/>
        <w:jc w:val="left"/>
        <w:rPr>
          <w:rFonts w:ascii="Arial" w:hAnsi="Arial" w:cs="Arial"/>
          <w:sz w:val="24"/>
          <w:szCs w:val="24"/>
        </w:rPr>
      </w:pPr>
    </w:p>
    <w:p w14:paraId="35BAD8E3" w14:textId="77777777" w:rsidR="005B08E8" w:rsidRDefault="005B08E8">
      <w:pPr>
        <w:widowControl w:val="0"/>
        <w:autoSpaceDE w:val="0"/>
        <w:autoSpaceDN w:val="0"/>
        <w:spacing w:line="240" w:lineRule="auto"/>
        <w:ind w:firstLine="0"/>
        <w:jc w:val="left"/>
        <w:rPr>
          <w:rFonts w:ascii="Arial" w:hAnsi="Arial" w:cs="Arial"/>
          <w:sz w:val="24"/>
          <w:szCs w:val="24"/>
        </w:rPr>
      </w:pPr>
    </w:p>
    <w:p w14:paraId="5C1F510F" w14:textId="77777777" w:rsidR="005B08E8" w:rsidRPr="005B08E8" w:rsidRDefault="005B08E8">
      <w:pPr>
        <w:widowControl w:val="0"/>
        <w:autoSpaceDE w:val="0"/>
        <w:autoSpaceDN w:val="0"/>
        <w:spacing w:line="240" w:lineRule="auto"/>
        <w:ind w:firstLine="0"/>
        <w:jc w:val="left"/>
        <w:rPr>
          <w:rFonts w:ascii="Arial" w:hAnsi="Arial" w:cs="Arial"/>
          <w:sz w:val="24"/>
          <w:szCs w:val="24"/>
        </w:rPr>
      </w:pPr>
    </w:p>
    <w:p w14:paraId="3BBAA780" w14:textId="77777777" w:rsidR="005B08E8" w:rsidRPr="005B08E8" w:rsidRDefault="005B08E8">
      <w:pPr>
        <w:widowControl w:val="0"/>
        <w:autoSpaceDE w:val="0"/>
        <w:autoSpaceDN w:val="0"/>
        <w:spacing w:line="240" w:lineRule="auto"/>
        <w:ind w:firstLine="0"/>
        <w:jc w:val="left"/>
        <w:rPr>
          <w:rFonts w:ascii="Arial" w:hAnsi="Arial" w:cs="Arial"/>
          <w:sz w:val="24"/>
          <w:szCs w:val="24"/>
        </w:rPr>
      </w:pPr>
    </w:p>
    <w:p w14:paraId="02B8B285" w14:textId="77777777" w:rsidR="005B08E8" w:rsidRPr="005B08E8" w:rsidRDefault="005B08E8">
      <w:pPr>
        <w:widowControl w:val="0"/>
        <w:autoSpaceDE w:val="0"/>
        <w:autoSpaceDN w:val="0"/>
        <w:spacing w:line="240" w:lineRule="auto"/>
        <w:ind w:firstLine="0"/>
        <w:jc w:val="left"/>
        <w:rPr>
          <w:rFonts w:ascii="Arial" w:hAnsi="Arial" w:cs="Arial"/>
          <w:sz w:val="24"/>
          <w:szCs w:val="24"/>
        </w:rPr>
      </w:pPr>
    </w:p>
    <w:p w14:paraId="02A543B4" w14:textId="77777777" w:rsidR="005B08E8" w:rsidRPr="005B08E8" w:rsidRDefault="005B08E8">
      <w:pPr>
        <w:widowControl w:val="0"/>
        <w:autoSpaceDE w:val="0"/>
        <w:autoSpaceDN w:val="0"/>
        <w:spacing w:line="240" w:lineRule="auto"/>
        <w:ind w:firstLine="0"/>
        <w:jc w:val="left"/>
        <w:rPr>
          <w:rFonts w:ascii="Arial" w:hAnsi="Arial" w:cs="Arial"/>
          <w:sz w:val="24"/>
          <w:szCs w:val="24"/>
        </w:rPr>
      </w:pPr>
    </w:p>
    <w:p w14:paraId="5EEA8587" w14:textId="77777777" w:rsidR="005B08E8" w:rsidRPr="005B08E8" w:rsidRDefault="005B08E8">
      <w:pPr>
        <w:widowControl w:val="0"/>
        <w:autoSpaceDE w:val="0"/>
        <w:autoSpaceDN w:val="0"/>
        <w:spacing w:line="240" w:lineRule="auto"/>
        <w:ind w:firstLine="0"/>
        <w:jc w:val="left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5B08E8" w:rsidRPr="005B08E8" w:rsidSect="009276DD">
      <w:headerReference w:type="default" r:id="rId8"/>
      <w:footerReference w:type="default" r:id="rId9"/>
      <w:pgSz w:w="11907" w:h="16840" w:code="9"/>
      <w:pgMar w:top="1134" w:right="567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E5EBC4" w14:textId="77777777" w:rsidR="003A471B" w:rsidRDefault="003A471B">
      <w:r>
        <w:separator/>
      </w:r>
    </w:p>
  </w:endnote>
  <w:endnote w:type="continuationSeparator" w:id="0">
    <w:p w14:paraId="452C471E" w14:textId="77777777" w:rsidR="003A471B" w:rsidRDefault="003A4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oefler T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ist 77 7 B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827F72" w14:textId="5DC52226" w:rsidR="005B08E8" w:rsidRDefault="005B08E8">
    <w:pPr>
      <w:pStyle w:val="af8"/>
      <w:jc w:val="right"/>
    </w:pPr>
  </w:p>
  <w:p w14:paraId="14FD7DCD" w14:textId="77777777" w:rsidR="005B08E8" w:rsidRDefault="005B08E8">
    <w:pPr>
      <w:pStyle w:val="a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4B078B" w14:textId="77777777" w:rsidR="003A471B" w:rsidRDefault="003A471B">
      <w:r>
        <w:separator/>
      </w:r>
    </w:p>
  </w:footnote>
  <w:footnote w:type="continuationSeparator" w:id="0">
    <w:p w14:paraId="7FEA64AE" w14:textId="77777777" w:rsidR="003A471B" w:rsidRDefault="003A471B">
      <w:r>
        <w:continuationSeparator/>
      </w:r>
    </w:p>
  </w:footnote>
  <w:footnote w:type="continuationNotice" w:id="1">
    <w:p w14:paraId="5D47B075" w14:textId="77777777" w:rsidR="003A471B" w:rsidRDefault="003A471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974654" w14:textId="3C4F4681" w:rsidR="005B08E8" w:rsidRDefault="005B08E8">
    <w:pPr>
      <w:pStyle w:val="af5"/>
      <w:jc w:val="center"/>
    </w:pPr>
  </w:p>
  <w:p w14:paraId="0B220794" w14:textId="77777777" w:rsidR="005B08E8" w:rsidRDefault="005B08E8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A3382046"/>
    <w:lvl w:ilvl="0">
      <w:start w:val="1"/>
      <w:numFmt w:val="bullet"/>
      <w:pStyle w:val="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5FA4EB4"/>
    <w:lvl w:ilvl="0">
      <w:start w:val="1"/>
      <w:numFmt w:val="bullet"/>
      <w:pStyle w:val="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3110884E"/>
    <w:lvl w:ilvl="0">
      <w:start w:val="1"/>
      <w:numFmt w:val="decimal"/>
      <w:pStyle w:val="a"/>
      <w:lvlText w:val="%1."/>
      <w:lvlJc w:val="left"/>
      <w:pPr>
        <w:tabs>
          <w:tab w:val="num" w:pos="1212"/>
        </w:tabs>
        <w:ind w:left="1212" w:hanging="360"/>
      </w:pPr>
    </w:lvl>
  </w:abstractNum>
  <w:abstractNum w:abstractNumId="3" w15:restartNumberingAfterBreak="0">
    <w:nsid w:val="FFFFFF89"/>
    <w:multiLevelType w:val="singleLevel"/>
    <w:tmpl w:val="C0F6570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sz w:val="22"/>
      </w:rPr>
    </w:lvl>
  </w:abstractNum>
  <w:abstractNum w:abstractNumId="5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6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  <w:sz w:val="16"/>
      </w:rPr>
    </w:lvl>
  </w:abstractNum>
  <w:abstractNum w:abstractNumId="7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2">
      <w:start w:val="1"/>
      <w:numFmt w:val="upperLetter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8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786"/>
        </w:tabs>
        <w:ind w:left="1786" w:hanging="216"/>
      </w:pPr>
    </w:lvl>
  </w:abstractNum>
  <w:abstractNum w:abstractNumId="9" w15:restartNumberingAfterBreak="0">
    <w:nsid w:val="00000007"/>
    <w:multiLevelType w:val="singleLevel"/>
    <w:tmpl w:val="00000007"/>
    <w:name w:val="WW8Num7"/>
    <w:lvl w:ilvl="0">
      <w:start w:val="2"/>
      <w:numFmt w:val="bullet"/>
      <w:lvlText w:val="-"/>
      <w:lvlJc w:val="left"/>
      <w:pPr>
        <w:tabs>
          <w:tab w:val="num" w:pos="1621"/>
        </w:tabs>
        <w:ind w:left="1621" w:hanging="915"/>
      </w:pPr>
      <w:rPr>
        <w:rFonts w:ascii="Times New Roman" w:hAnsi="Times New Roman"/>
        <w:sz w:val="28"/>
      </w:rPr>
    </w:lvl>
  </w:abstractNum>
  <w:abstractNum w:abstractNumId="10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</w:abstractNum>
  <w:abstractNum w:abstractNumId="11" w15:restartNumberingAfterBreak="0">
    <w:nsid w:val="042B0C13"/>
    <w:multiLevelType w:val="hybridMultilevel"/>
    <w:tmpl w:val="DF44AF40"/>
    <w:lvl w:ilvl="0" w:tplc="9C248716">
      <w:start w:val="1"/>
      <w:numFmt w:val="bullet"/>
      <w:pStyle w:val="a1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9C4AA7"/>
    <w:multiLevelType w:val="hybridMultilevel"/>
    <w:tmpl w:val="16704EE8"/>
    <w:lvl w:ilvl="0" w:tplc="8624A98E">
      <w:start w:val="1"/>
      <w:numFmt w:val="decimal"/>
      <w:lvlText w:val="%1."/>
      <w:lvlJc w:val="left"/>
      <w:pPr>
        <w:ind w:left="1937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3" w15:restartNumberingAfterBreak="0">
    <w:nsid w:val="1BD90290"/>
    <w:multiLevelType w:val="hybridMultilevel"/>
    <w:tmpl w:val="9F18F710"/>
    <w:name w:val="WW8Num59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FFFFFFFF">
      <w:start w:val="1"/>
      <w:numFmt w:val="decimal"/>
      <w:lvlText w:val="%2)"/>
      <w:lvlJc w:val="left"/>
      <w:pPr>
        <w:tabs>
          <w:tab w:val="num" w:pos="2715"/>
        </w:tabs>
        <w:ind w:left="2715" w:hanging="109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 w15:restartNumberingAfterBreak="0">
    <w:nsid w:val="1D2E24CF"/>
    <w:multiLevelType w:val="hybridMultilevel"/>
    <w:tmpl w:val="82242C9C"/>
    <w:name w:val="WW8Num5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4C34AD"/>
    <w:multiLevelType w:val="multilevel"/>
    <w:tmpl w:val="F5C4E728"/>
    <w:lvl w:ilvl="0">
      <w:start w:val="1"/>
      <w:numFmt w:val="decimal"/>
      <w:lvlText w:val="Глава %1."/>
      <w:lvlJc w:val="left"/>
      <w:pPr>
        <w:tabs>
          <w:tab w:val="num" w:pos="1080"/>
        </w:tabs>
        <w:ind w:left="432" w:hanging="432"/>
      </w:pPr>
    </w:lvl>
    <w:lvl w:ilvl="1">
      <w:start w:val="1"/>
      <w:numFmt w:val="decimal"/>
      <w:lvlText w:val="§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Restart w:val="0"/>
      <w:isLgl/>
      <w:lvlText w:val="§%1.%2.%3.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Restart w:val="0"/>
      <w:lvlText w:val="%4.%2.%3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 w15:restartNumberingAfterBreak="0">
    <w:nsid w:val="5D46161B"/>
    <w:multiLevelType w:val="hybridMultilevel"/>
    <w:tmpl w:val="91F6FE64"/>
    <w:lvl w:ilvl="0" w:tplc="30F6B2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25C3C7F"/>
    <w:multiLevelType w:val="hybridMultilevel"/>
    <w:tmpl w:val="BB3A414A"/>
    <w:lvl w:ilvl="0" w:tplc="1F4E74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</w:num>
  <w:num w:numId="2">
    <w:abstractNumId w:val="3"/>
  </w:num>
  <w:num w:numId="3">
    <w:abstractNumId w:val="1"/>
  </w:num>
  <w:num w:numId="4">
    <w:abstractNumId w:val="0"/>
  </w:num>
  <w:num w:numId="5">
    <w:abstractNumId w:val="11"/>
  </w:num>
  <w:num w:numId="6">
    <w:abstractNumId w:val="2"/>
  </w:num>
  <w:num w:numId="7">
    <w:abstractNumId w:val="12"/>
  </w:num>
  <w:num w:numId="8">
    <w:abstractNumId w:val="17"/>
  </w:num>
  <w:num w:numId="9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32F"/>
    <w:rsid w:val="0000073A"/>
    <w:rsid w:val="00000A43"/>
    <w:rsid w:val="0000156D"/>
    <w:rsid w:val="00001902"/>
    <w:rsid w:val="00001985"/>
    <w:rsid w:val="00002F4A"/>
    <w:rsid w:val="00003BA2"/>
    <w:rsid w:val="00003BB0"/>
    <w:rsid w:val="00003CE9"/>
    <w:rsid w:val="00004878"/>
    <w:rsid w:val="00005275"/>
    <w:rsid w:val="00005F1B"/>
    <w:rsid w:val="00006FAD"/>
    <w:rsid w:val="000073EF"/>
    <w:rsid w:val="00007D63"/>
    <w:rsid w:val="00007E95"/>
    <w:rsid w:val="0001069C"/>
    <w:rsid w:val="00010C75"/>
    <w:rsid w:val="00010E0B"/>
    <w:rsid w:val="00011B79"/>
    <w:rsid w:val="000122AE"/>
    <w:rsid w:val="00012DAA"/>
    <w:rsid w:val="00012DEB"/>
    <w:rsid w:val="000130D8"/>
    <w:rsid w:val="00013DEF"/>
    <w:rsid w:val="00015447"/>
    <w:rsid w:val="000156A7"/>
    <w:rsid w:val="00016ABC"/>
    <w:rsid w:val="00017511"/>
    <w:rsid w:val="0001756F"/>
    <w:rsid w:val="00020E4F"/>
    <w:rsid w:val="000216BE"/>
    <w:rsid w:val="00022050"/>
    <w:rsid w:val="0002327B"/>
    <w:rsid w:val="00023A89"/>
    <w:rsid w:val="00023AD9"/>
    <w:rsid w:val="00023FBB"/>
    <w:rsid w:val="000244CF"/>
    <w:rsid w:val="00024595"/>
    <w:rsid w:val="00024B04"/>
    <w:rsid w:val="000270CC"/>
    <w:rsid w:val="000300D9"/>
    <w:rsid w:val="00030878"/>
    <w:rsid w:val="00030EF1"/>
    <w:rsid w:val="00030F1C"/>
    <w:rsid w:val="00032336"/>
    <w:rsid w:val="0003272B"/>
    <w:rsid w:val="00032802"/>
    <w:rsid w:val="00032D09"/>
    <w:rsid w:val="00032ED7"/>
    <w:rsid w:val="00033353"/>
    <w:rsid w:val="00033571"/>
    <w:rsid w:val="0003362D"/>
    <w:rsid w:val="0003369E"/>
    <w:rsid w:val="00033AC7"/>
    <w:rsid w:val="00034A52"/>
    <w:rsid w:val="00035482"/>
    <w:rsid w:val="0003587F"/>
    <w:rsid w:val="0003620B"/>
    <w:rsid w:val="0004090A"/>
    <w:rsid w:val="00040ED7"/>
    <w:rsid w:val="00041EA0"/>
    <w:rsid w:val="00041F1C"/>
    <w:rsid w:val="000421BB"/>
    <w:rsid w:val="0004235D"/>
    <w:rsid w:val="00042ABD"/>
    <w:rsid w:val="00044567"/>
    <w:rsid w:val="00044D4C"/>
    <w:rsid w:val="0004726D"/>
    <w:rsid w:val="000474B6"/>
    <w:rsid w:val="00047519"/>
    <w:rsid w:val="00047590"/>
    <w:rsid w:val="000502D7"/>
    <w:rsid w:val="00050E4C"/>
    <w:rsid w:val="0005125C"/>
    <w:rsid w:val="0005182B"/>
    <w:rsid w:val="00052547"/>
    <w:rsid w:val="00052A87"/>
    <w:rsid w:val="00053037"/>
    <w:rsid w:val="000530E4"/>
    <w:rsid w:val="0005330C"/>
    <w:rsid w:val="00053EBE"/>
    <w:rsid w:val="00055C3F"/>
    <w:rsid w:val="00055E4B"/>
    <w:rsid w:val="00056B06"/>
    <w:rsid w:val="00057C5C"/>
    <w:rsid w:val="00060F6B"/>
    <w:rsid w:val="00061313"/>
    <w:rsid w:val="0006184A"/>
    <w:rsid w:val="00061871"/>
    <w:rsid w:val="00061A1F"/>
    <w:rsid w:val="00061FEE"/>
    <w:rsid w:val="00062B56"/>
    <w:rsid w:val="00062C39"/>
    <w:rsid w:val="00062F20"/>
    <w:rsid w:val="000634B3"/>
    <w:rsid w:val="00063F0E"/>
    <w:rsid w:val="00064BF2"/>
    <w:rsid w:val="000650E1"/>
    <w:rsid w:val="00065E9A"/>
    <w:rsid w:val="00066C9C"/>
    <w:rsid w:val="00067913"/>
    <w:rsid w:val="000679D7"/>
    <w:rsid w:val="00067BBE"/>
    <w:rsid w:val="00070477"/>
    <w:rsid w:val="0007074C"/>
    <w:rsid w:val="00070FD5"/>
    <w:rsid w:val="00071F38"/>
    <w:rsid w:val="0007204D"/>
    <w:rsid w:val="00072278"/>
    <w:rsid w:val="00072933"/>
    <w:rsid w:val="00072CB2"/>
    <w:rsid w:val="000732F8"/>
    <w:rsid w:val="00073545"/>
    <w:rsid w:val="0007385B"/>
    <w:rsid w:val="000738E5"/>
    <w:rsid w:val="00073E79"/>
    <w:rsid w:val="000742D5"/>
    <w:rsid w:val="000752AD"/>
    <w:rsid w:val="00075FFA"/>
    <w:rsid w:val="000769E9"/>
    <w:rsid w:val="00076FE5"/>
    <w:rsid w:val="00077507"/>
    <w:rsid w:val="00077BA0"/>
    <w:rsid w:val="00077CF3"/>
    <w:rsid w:val="0008016C"/>
    <w:rsid w:val="00081AB9"/>
    <w:rsid w:val="00081BB8"/>
    <w:rsid w:val="00082515"/>
    <w:rsid w:val="0008262C"/>
    <w:rsid w:val="00082E99"/>
    <w:rsid w:val="00082FC4"/>
    <w:rsid w:val="000834A8"/>
    <w:rsid w:val="000842EE"/>
    <w:rsid w:val="00084A94"/>
    <w:rsid w:val="00084CA9"/>
    <w:rsid w:val="00084FAE"/>
    <w:rsid w:val="00084FE0"/>
    <w:rsid w:val="0008502B"/>
    <w:rsid w:val="00085ABE"/>
    <w:rsid w:val="00085B3C"/>
    <w:rsid w:val="0008656D"/>
    <w:rsid w:val="000874C5"/>
    <w:rsid w:val="000876A0"/>
    <w:rsid w:val="00090BE1"/>
    <w:rsid w:val="00090C5C"/>
    <w:rsid w:val="00091301"/>
    <w:rsid w:val="00091FD5"/>
    <w:rsid w:val="0009244B"/>
    <w:rsid w:val="000933C6"/>
    <w:rsid w:val="0009368C"/>
    <w:rsid w:val="00093979"/>
    <w:rsid w:val="00094794"/>
    <w:rsid w:val="00095128"/>
    <w:rsid w:val="00095350"/>
    <w:rsid w:val="00095853"/>
    <w:rsid w:val="00095DCD"/>
    <w:rsid w:val="00095EB9"/>
    <w:rsid w:val="000961E5"/>
    <w:rsid w:val="000964A3"/>
    <w:rsid w:val="00096998"/>
    <w:rsid w:val="00096E2A"/>
    <w:rsid w:val="00097A69"/>
    <w:rsid w:val="000A026E"/>
    <w:rsid w:val="000A02BE"/>
    <w:rsid w:val="000A111B"/>
    <w:rsid w:val="000A14CA"/>
    <w:rsid w:val="000A2340"/>
    <w:rsid w:val="000A25EE"/>
    <w:rsid w:val="000A2CB3"/>
    <w:rsid w:val="000A3302"/>
    <w:rsid w:val="000A400A"/>
    <w:rsid w:val="000A4270"/>
    <w:rsid w:val="000A4398"/>
    <w:rsid w:val="000A6ABC"/>
    <w:rsid w:val="000A70B4"/>
    <w:rsid w:val="000A7942"/>
    <w:rsid w:val="000B0A11"/>
    <w:rsid w:val="000B0F5D"/>
    <w:rsid w:val="000B1A7F"/>
    <w:rsid w:val="000B2492"/>
    <w:rsid w:val="000B2839"/>
    <w:rsid w:val="000B3344"/>
    <w:rsid w:val="000B35A3"/>
    <w:rsid w:val="000B39EE"/>
    <w:rsid w:val="000B3E55"/>
    <w:rsid w:val="000B439F"/>
    <w:rsid w:val="000B5FFF"/>
    <w:rsid w:val="000B629B"/>
    <w:rsid w:val="000B6AAE"/>
    <w:rsid w:val="000B7080"/>
    <w:rsid w:val="000B7679"/>
    <w:rsid w:val="000B76E7"/>
    <w:rsid w:val="000C0A3A"/>
    <w:rsid w:val="000C1C04"/>
    <w:rsid w:val="000C1D94"/>
    <w:rsid w:val="000C2A14"/>
    <w:rsid w:val="000C2DFB"/>
    <w:rsid w:val="000C325F"/>
    <w:rsid w:val="000C34BE"/>
    <w:rsid w:val="000C381A"/>
    <w:rsid w:val="000C3DEA"/>
    <w:rsid w:val="000C44CF"/>
    <w:rsid w:val="000C4FDF"/>
    <w:rsid w:val="000C51B3"/>
    <w:rsid w:val="000C5676"/>
    <w:rsid w:val="000C571A"/>
    <w:rsid w:val="000C6172"/>
    <w:rsid w:val="000C6470"/>
    <w:rsid w:val="000C69D6"/>
    <w:rsid w:val="000C6CC0"/>
    <w:rsid w:val="000C7305"/>
    <w:rsid w:val="000C7A96"/>
    <w:rsid w:val="000D055F"/>
    <w:rsid w:val="000D06AC"/>
    <w:rsid w:val="000D122A"/>
    <w:rsid w:val="000D1EE9"/>
    <w:rsid w:val="000D2094"/>
    <w:rsid w:val="000D22C7"/>
    <w:rsid w:val="000D2ABC"/>
    <w:rsid w:val="000D3992"/>
    <w:rsid w:val="000D3C19"/>
    <w:rsid w:val="000D4064"/>
    <w:rsid w:val="000D4618"/>
    <w:rsid w:val="000D479B"/>
    <w:rsid w:val="000D4AD4"/>
    <w:rsid w:val="000D4AE2"/>
    <w:rsid w:val="000D4FF1"/>
    <w:rsid w:val="000D5074"/>
    <w:rsid w:val="000D57D1"/>
    <w:rsid w:val="000D5B16"/>
    <w:rsid w:val="000D5F46"/>
    <w:rsid w:val="000D6F79"/>
    <w:rsid w:val="000D7E42"/>
    <w:rsid w:val="000E02AB"/>
    <w:rsid w:val="000E04E9"/>
    <w:rsid w:val="000E06F1"/>
    <w:rsid w:val="000E0CC1"/>
    <w:rsid w:val="000E0FB3"/>
    <w:rsid w:val="000E1315"/>
    <w:rsid w:val="000E19CB"/>
    <w:rsid w:val="000E1FB9"/>
    <w:rsid w:val="000E20DF"/>
    <w:rsid w:val="000E2B9A"/>
    <w:rsid w:val="000E3C54"/>
    <w:rsid w:val="000E3D4E"/>
    <w:rsid w:val="000E4205"/>
    <w:rsid w:val="000E4858"/>
    <w:rsid w:val="000E4B6F"/>
    <w:rsid w:val="000E4ED7"/>
    <w:rsid w:val="000E526B"/>
    <w:rsid w:val="000E547F"/>
    <w:rsid w:val="000E688A"/>
    <w:rsid w:val="000E6C82"/>
    <w:rsid w:val="000E6CB6"/>
    <w:rsid w:val="000E7133"/>
    <w:rsid w:val="000F1C27"/>
    <w:rsid w:val="000F1C66"/>
    <w:rsid w:val="000F26F0"/>
    <w:rsid w:val="000F2BF4"/>
    <w:rsid w:val="000F2C39"/>
    <w:rsid w:val="000F2C4F"/>
    <w:rsid w:val="000F3C70"/>
    <w:rsid w:val="000F40F9"/>
    <w:rsid w:val="000F41B1"/>
    <w:rsid w:val="000F5D3A"/>
    <w:rsid w:val="000F60CD"/>
    <w:rsid w:val="000F6730"/>
    <w:rsid w:val="000F6DC2"/>
    <w:rsid w:val="000F77FE"/>
    <w:rsid w:val="00100127"/>
    <w:rsid w:val="0010025D"/>
    <w:rsid w:val="00100F02"/>
    <w:rsid w:val="00102225"/>
    <w:rsid w:val="00102D0B"/>
    <w:rsid w:val="00102E77"/>
    <w:rsid w:val="00103D33"/>
    <w:rsid w:val="00103E90"/>
    <w:rsid w:val="0010481D"/>
    <w:rsid w:val="00104D9A"/>
    <w:rsid w:val="00104E94"/>
    <w:rsid w:val="00105006"/>
    <w:rsid w:val="00105C7D"/>
    <w:rsid w:val="00105EBC"/>
    <w:rsid w:val="00106452"/>
    <w:rsid w:val="0010656D"/>
    <w:rsid w:val="0010691A"/>
    <w:rsid w:val="00106DA1"/>
    <w:rsid w:val="001074EA"/>
    <w:rsid w:val="00107BA2"/>
    <w:rsid w:val="00107D3D"/>
    <w:rsid w:val="00110099"/>
    <w:rsid w:val="00111B0F"/>
    <w:rsid w:val="001123A4"/>
    <w:rsid w:val="001124F9"/>
    <w:rsid w:val="00113242"/>
    <w:rsid w:val="00113255"/>
    <w:rsid w:val="001144F7"/>
    <w:rsid w:val="00114822"/>
    <w:rsid w:val="0011603F"/>
    <w:rsid w:val="0011683C"/>
    <w:rsid w:val="001169B5"/>
    <w:rsid w:val="00116A74"/>
    <w:rsid w:val="00116BD4"/>
    <w:rsid w:val="00116D49"/>
    <w:rsid w:val="00116F6E"/>
    <w:rsid w:val="001178C8"/>
    <w:rsid w:val="00120443"/>
    <w:rsid w:val="0012163E"/>
    <w:rsid w:val="00121AEA"/>
    <w:rsid w:val="00122552"/>
    <w:rsid w:val="00122C8F"/>
    <w:rsid w:val="00124B10"/>
    <w:rsid w:val="00124D04"/>
    <w:rsid w:val="0012576D"/>
    <w:rsid w:val="00126362"/>
    <w:rsid w:val="001264BA"/>
    <w:rsid w:val="00126DBA"/>
    <w:rsid w:val="001271D2"/>
    <w:rsid w:val="00127C76"/>
    <w:rsid w:val="00127D12"/>
    <w:rsid w:val="00131241"/>
    <w:rsid w:val="001319A9"/>
    <w:rsid w:val="00132551"/>
    <w:rsid w:val="001325E0"/>
    <w:rsid w:val="0013278D"/>
    <w:rsid w:val="00132C3B"/>
    <w:rsid w:val="00134098"/>
    <w:rsid w:val="001342F0"/>
    <w:rsid w:val="00134AD0"/>
    <w:rsid w:val="00134EEE"/>
    <w:rsid w:val="001350C7"/>
    <w:rsid w:val="00135357"/>
    <w:rsid w:val="001354D1"/>
    <w:rsid w:val="001356E0"/>
    <w:rsid w:val="0013612A"/>
    <w:rsid w:val="00136CE3"/>
    <w:rsid w:val="00137BFD"/>
    <w:rsid w:val="001403DE"/>
    <w:rsid w:val="00140E92"/>
    <w:rsid w:val="001411AE"/>
    <w:rsid w:val="001417AB"/>
    <w:rsid w:val="00141864"/>
    <w:rsid w:val="00141B55"/>
    <w:rsid w:val="00141BC2"/>
    <w:rsid w:val="00142F29"/>
    <w:rsid w:val="001439AE"/>
    <w:rsid w:val="00143E0E"/>
    <w:rsid w:val="001442FE"/>
    <w:rsid w:val="00144481"/>
    <w:rsid w:val="00144C2A"/>
    <w:rsid w:val="00144C7C"/>
    <w:rsid w:val="00144FA0"/>
    <w:rsid w:val="00145294"/>
    <w:rsid w:val="001460BB"/>
    <w:rsid w:val="001466F5"/>
    <w:rsid w:val="0014689C"/>
    <w:rsid w:val="001469AF"/>
    <w:rsid w:val="00146B28"/>
    <w:rsid w:val="00146B89"/>
    <w:rsid w:val="00146E79"/>
    <w:rsid w:val="001474D6"/>
    <w:rsid w:val="001504E6"/>
    <w:rsid w:val="00151569"/>
    <w:rsid w:val="00151E94"/>
    <w:rsid w:val="00152012"/>
    <w:rsid w:val="00152112"/>
    <w:rsid w:val="00152299"/>
    <w:rsid w:val="00153D4E"/>
    <w:rsid w:val="00153E84"/>
    <w:rsid w:val="001540EF"/>
    <w:rsid w:val="00154181"/>
    <w:rsid w:val="001556C7"/>
    <w:rsid w:val="00156120"/>
    <w:rsid w:val="00156606"/>
    <w:rsid w:val="00156F8E"/>
    <w:rsid w:val="00157076"/>
    <w:rsid w:val="00157C58"/>
    <w:rsid w:val="0016010F"/>
    <w:rsid w:val="001608C4"/>
    <w:rsid w:val="00160B17"/>
    <w:rsid w:val="00160C18"/>
    <w:rsid w:val="00160EE5"/>
    <w:rsid w:val="0016105B"/>
    <w:rsid w:val="00162375"/>
    <w:rsid w:val="001626F3"/>
    <w:rsid w:val="00163BA2"/>
    <w:rsid w:val="00163D87"/>
    <w:rsid w:val="001650AC"/>
    <w:rsid w:val="00166204"/>
    <w:rsid w:val="00166554"/>
    <w:rsid w:val="0016661E"/>
    <w:rsid w:val="00166C56"/>
    <w:rsid w:val="0016713A"/>
    <w:rsid w:val="00167F93"/>
    <w:rsid w:val="00170958"/>
    <w:rsid w:val="00171780"/>
    <w:rsid w:val="001728AA"/>
    <w:rsid w:val="00172A88"/>
    <w:rsid w:val="00173393"/>
    <w:rsid w:val="001734C5"/>
    <w:rsid w:val="00173E59"/>
    <w:rsid w:val="0017473C"/>
    <w:rsid w:val="00175D6C"/>
    <w:rsid w:val="00176BBA"/>
    <w:rsid w:val="001773C6"/>
    <w:rsid w:val="00177A84"/>
    <w:rsid w:val="0018086F"/>
    <w:rsid w:val="00180E96"/>
    <w:rsid w:val="001813BB"/>
    <w:rsid w:val="0018181C"/>
    <w:rsid w:val="00183FAE"/>
    <w:rsid w:val="001841BA"/>
    <w:rsid w:val="00184388"/>
    <w:rsid w:val="00184983"/>
    <w:rsid w:val="00184CB0"/>
    <w:rsid w:val="001855F6"/>
    <w:rsid w:val="00185772"/>
    <w:rsid w:val="00186977"/>
    <w:rsid w:val="00186A87"/>
    <w:rsid w:val="00187CD7"/>
    <w:rsid w:val="00187ECD"/>
    <w:rsid w:val="001906C2"/>
    <w:rsid w:val="00190B55"/>
    <w:rsid w:val="00191385"/>
    <w:rsid w:val="0019260A"/>
    <w:rsid w:val="00192812"/>
    <w:rsid w:val="00193285"/>
    <w:rsid w:val="0019329E"/>
    <w:rsid w:val="001949BC"/>
    <w:rsid w:val="0019501D"/>
    <w:rsid w:val="00195171"/>
    <w:rsid w:val="001956E8"/>
    <w:rsid w:val="00195A30"/>
    <w:rsid w:val="00196420"/>
    <w:rsid w:val="0019670F"/>
    <w:rsid w:val="00196986"/>
    <w:rsid w:val="00196C46"/>
    <w:rsid w:val="001971E2"/>
    <w:rsid w:val="001977E4"/>
    <w:rsid w:val="001977E9"/>
    <w:rsid w:val="00197974"/>
    <w:rsid w:val="00197DD6"/>
    <w:rsid w:val="001A0198"/>
    <w:rsid w:val="001A0924"/>
    <w:rsid w:val="001A1AD2"/>
    <w:rsid w:val="001A1CA8"/>
    <w:rsid w:val="001A1EEC"/>
    <w:rsid w:val="001A3F99"/>
    <w:rsid w:val="001A493D"/>
    <w:rsid w:val="001A5B33"/>
    <w:rsid w:val="001A5CDF"/>
    <w:rsid w:val="001A678D"/>
    <w:rsid w:val="001A6A9C"/>
    <w:rsid w:val="001A705E"/>
    <w:rsid w:val="001A719C"/>
    <w:rsid w:val="001A792E"/>
    <w:rsid w:val="001A7C95"/>
    <w:rsid w:val="001A7E12"/>
    <w:rsid w:val="001B0A85"/>
    <w:rsid w:val="001B1051"/>
    <w:rsid w:val="001B13B5"/>
    <w:rsid w:val="001B1728"/>
    <w:rsid w:val="001B24B3"/>
    <w:rsid w:val="001B2C78"/>
    <w:rsid w:val="001B37A6"/>
    <w:rsid w:val="001B3839"/>
    <w:rsid w:val="001B3F99"/>
    <w:rsid w:val="001B4078"/>
    <w:rsid w:val="001B43F1"/>
    <w:rsid w:val="001B5248"/>
    <w:rsid w:val="001B533F"/>
    <w:rsid w:val="001B58B3"/>
    <w:rsid w:val="001B5C36"/>
    <w:rsid w:val="001B6640"/>
    <w:rsid w:val="001B679A"/>
    <w:rsid w:val="001B6D08"/>
    <w:rsid w:val="001B6E19"/>
    <w:rsid w:val="001B7E0E"/>
    <w:rsid w:val="001C0116"/>
    <w:rsid w:val="001C019A"/>
    <w:rsid w:val="001C0C44"/>
    <w:rsid w:val="001C194B"/>
    <w:rsid w:val="001C19F4"/>
    <w:rsid w:val="001C1B2D"/>
    <w:rsid w:val="001C36E4"/>
    <w:rsid w:val="001C3AAE"/>
    <w:rsid w:val="001C46E0"/>
    <w:rsid w:val="001C4B57"/>
    <w:rsid w:val="001C4F61"/>
    <w:rsid w:val="001C56EE"/>
    <w:rsid w:val="001C5A56"/>
    <w:rsid w:val="001C5FC3"/>
    <w:rsid w:val="001C6F2D"/>
    <w:rsid w:val="001C6F38"/>
    <w:rsid w:val="001C79CE"/>
    <w:rsid w:val="001D179C"/>
    <w:rsid w:val="001D28C9"/>
    <w:rsid w:val="001D2CE5"/>
    <w:rsid w:val="001D2D96"/>
    <w:rsid w:val="001D2EBE"/>
    <w:rsid w:val="001D34AF"/>
    <w:rsid w:val="001D3625"/>
    <w:rsid w:val="001D3D2C"/>
    <w:rsid w:val="001D3ECA"/>
    <w:rsid w:val="001D42FB"/>
    <w:rsid w:val="001D45A3"/>
    <w:rsid w:val="001D5133"/>
    <w:rsid w:val="001D5E84"/>
    <w:rsid w:val="001D7677"/>
    <w:rsid w:val="001E09A0"/>
    <w:rsid w:val="001E0FF0"/>
    <w:rsid w:val="001E1454"/>
    <w:rsid w:val="001E14C0"/>
    <w:rsid w:val="001E181A"/>
    <w:rsid w:val="001E1ED3"/>
    <w:rsid w:val="001E2192"/>
    <w:rsid w:val="001E22E2"/>
    <w:rsid w:val="001E269F"/>
    <w:rsid w:val="001E29BF"/>
    <w:rsid w:val="001E3551"/>
    <w:rsid w:val="001E3C41"/>
    <w:rsid w:val="001E3D16"/>
    <w:rsid w:val="001E47F1"/>
    <w:rsid w:val="001E482B"/>
    <w:rsid w:val="001E5177"/>
    <w:rsid w:val="001E64B3"/>
    <w:rsid w:val="001E67B8"/>
    <w:rsid w:val="001F026F"/>
    <w:rsid w:val="001F095C"/>
    <w:rsid w:val="001F11D7"/>
    <w:rsid w:val="001F15A5"/>
    <w:rsid w:val="001F188E"/>
    <w:rsid w:val="001F1B19"/>
    <w:rsid w:val="001F24A0"/>
    <w:rsid w:val="001F2FB8"/>
    <w:rsid w:val="001F3622"/>
    <w:rsid w:val="001F3D48"/>
    <w:rsid w:val="001F40AF"/>
    <w:rsid w:val="001F4B3C"/>
    <w:rsid w:val="001F4B9A"/>
    <w:rsid w:val="001F500B"/>
    <w:rsid w:val="001F503F"/>
    <w:rsid w:val="001F5BB1"/>
    <w:rsid w:val="001F6015"/>
    <w:rsid w:val="001F627B"/>
    <w:rsid w:val="001F7CB5"/>
    <w:rsid w:val="00201E81"/>
    <w:rsid w:val="00201FD6"/>
    <w:rsid w:val="0020249B"/>
    <w:rsid w:val="002024E9"/>
    <w:rsid w:val="002039B0"/>
    <w:rsid w:val="002042F6"/>
    <w:rsid w:val="00204619"/>
    <w:rsid w:val="002053A4"/>
    <w:rsid w:val="002054EF"/>
    <w:rsid w:val="0020576C"/>
    <w:rsid w:val="002063C4"/>
    <w:rsid w:val="002065DB"/>
    <w:rsid w:val="0020799D"/>
    <w:rsid w:val="00210342"/>
    <w:rsid w:val="0021101B"/>
    <w:rsid w:val="00211116"/>
    <w:rsid w:val="00211BEB"/>
    <w:rsid w:val="00212A04"/>
    <w:rsid w:val="00212DCA"/>
    <w:rsid w:val="00212E33"/>
    <w:rsid w:val="00213B3F"/>
    <w:rsid w:val="00213D5A"/>
    <w:rsid w:val="002142B2"/>
    <w:rsid w:val="002146FB"/>
    <w:rsid w:val="00215DEC"/>
    <w:rsid w:val="00216314"/>
    <w:rsid w:val="002165E7"/>
    <w:rsid w:val="0021665C"/>
    <w:rsid w:val="00217151"/>
    <w:rsid w:val="0021753D"/>
    <w:rsid w:val="00217566"/>
    <w:rsid w:val="00217574"/>
    <w:rsid w:val="00217990"/>
    <w:rsid w:val="00217B67"/>
    <w:rsid w:val="00220085"/>
    <w:rsid w:val="002209BC"/>
    <w:rsid w:val="00221955"/>
    <w:rsid w:val="00222184"/>
    <w:rsid w:val="00222640"/>
    <w:rsid w:val="00222FAE"/>
    <w:rsid w:val="0022460A"/>
    <w:rsid w:val="00225763"/>
    <w:rsid w:val="002269C0"/>
    <w:rsid w:val="002269ED"/>
    <w:rsid w:val="00226C07"/>
    <w:rsid w:val="00227338"/>
    <w:rsid w:val="00227B75"/>
    <w:rsid w:val="0023052B"/>
    <w:rsid w:val="00230626"/>
    <w:rsid w:val="00230BCB"/>
    <w:rsid w:val="002314AC"/>
    <w:rsid w:val="00231531"/>
    <w:rsid w:val="00231612"/>
    <w:rsid w:val="0023188B"/>
    <w:rsid w:val="00231E7F"/>
    <w:rsid w:val="00232551"/>
    <w:rsid w:val="0023308C"/>
    <w:rsid w:val="002333CA"/>
    <w:rsid w:val="002339D5"/>
    <w:rsid w:val="00233A63"/>
    <w:rsid w:val="00233B8A"/>
    <w:rsid w:val="00234251"/>
    <w:rsid w:val="00234C6B"/>
    <w:rsid w:val="002356A0"/>
    <w:rsid w:val="00235CAB"/>
    <w:rsid w:val="00235F3D"/>
    <w:rsid w:val="0023615C"/>
    <w:rsid w:val="002362C8"/>
    <w:rsid w:val="002373F1"/>
    <w:rsid w:val="002407F9"/>
    <w:rsid w:val="00240A06"/>
    <w:rsid w:val="00240FA4"/>
    <w:rsid w:val="00241D47"/>
    <w:rsid w:val="002425E3"/>
    <w:rsid w:val="00242AE2"/>
    <w:rsid w:val="00243405"/>
    <w:rsid w:val="002435A5"/>
    <w:rsid w:val="00243AC2"/>
    <w:rsid w:val="002442AD"/>
    <w:rsid w:val="002449A7"/>
    <w:rsid w:val="00244D78"/>
    <w:rsid w:val="00245C1F"/>
    <w:rsid w:val="00245F9F"/>
    <w:rsid w:val="00245FBF"/>
    <w:rsid w:val="002463D2"/>
    <w:rsid w:val="00247B74"/>
    <w:rsid w:val="00250729"/>
    <w:rsid w:val="0025083B"/>
    <w:rsid w:val="002515CB"/>
    <w:rsid w:val="00252251"/>
    <w:rsid w:val="00252D6A"/>
    <w:rsid w:val="0025327F"/>
    <w:rsid w:val="00253E32"/>
    <w:rsid w:val="00253FCD"/>
    <w:rsid w:val="002545D8"/>
    <w:rsid w:val="0025470C"/>
    <w:rsid w:val="00254D42"/>
    <w:rsid w:val="0025745B"/>
    <w:rsid w:val="002577CC"/>
    <w:rsid w:val="002600A5"/>
    <w:rsid w:val="00260666"/>
    <w:rsid w:val="00261D6A"/>
    <w:rsid w:val="00262279"/>
    <w:rsid w:val="002629E1"/>
    <w:rsid w:val="00262C9C"/>
    <w:rsid w:val="00262F04"/>
    <w:rsid w:val="00264837"/>
    <w:rsid w:val="00264942"/>
    <w:rsid w:val="00264D5E"/>
    <w:rsid w:val="00264E97"/>
    <w:rsid w:val="00266F63"/>
    <w:rsid w:val="0027072E"/>
    <w:rsid w:val="00270A77"/>
    <w:rsid w:val="002712BE"/>
    <w:rsid w:val="002716F2"/>
    <w:rsid w:val="00271929"/>
    <w:rsid w:val="00272689"/>
    <w:rsid w:val="002749A9"/>
    <w:rsid w:val="00274C51"/>
    <w:rsid w:val="00275159"/>
    <w:rsid w:val="0027558D"/>
    <w:rsid w:val="00275FCC"/>
    <w:rsid w:val="002760AC"/>
    <w:rsid w:val="0027666F"/>
    <w:rsid w:val="00277973"/>
    <w:rsid w:val="00277BC6"/>
    <w:rsid w:val="00277BD5"/>
    <w:rsid w:val="00277C83"/>
    <w:rsid w:val="00280761"/>
    <w:rsid w:val="002808F8"/>
    <w:rsid w:val="00280AB6"/>
    <w:rsid w:val="00280D97"/>
    <w:rsid w:val="00280E7F"/>
    <w:rsid w:val="00281BF6"/>
    <w:rsid w:val="00281C03"/>
    <w:rsid w:val="00282063"/>
    <w:rsid w:val="0028283D"/>
    <w:rsid w:val="00282865"/>
    <w:rsid w:val="00282AD6"/>
    <w:rsid w:val="00282B4A"/>
    <w:rsid w:val="00282C84"/>
    <w:rsid w:val="00282FE7"/>
    <w:rsid w:val="00283707"/>
    <w:rsid w:val="00284528"/>
    <w:rsid w:val="00284536"/>
    <w:rsid w:val="00284BAA"/>
    <w:rsid w:val="00285D79"/>
    <w:rsid w:val="00286681"/>
    <w:rsid w:val="002866D9"/>
    <w:rsid w:val="00287C9F"/>
    <w:rsid w:val="00287DBC"/>
    <w:rsid w:val="00287EC6"/>
    <w:rsid w:val="00290013"/>
    <w:rsid w:val="00290456"/>
    <w:rsid w:val="002906E3"/>
    <w:rsid w:val="00290F8D"/>
    <w:rsid w:val="00291653"/>
    <w:rsid w:val="00291AE5"/>
    <w:rsid w:val="00291D49"/>
    <w:rsid w:val="0029278D"/>
    <w:rsid w:val="002929A4"/>
    <w:rsid w:val="002932FF"/>
    <w:rsid w:val="002933FE"/>
    <w:rsid w:val="002934C0"/>
    <w:rsid w:val="0029388F"/>
    <w:rsid w:val="002942FD"/>
    <w:rsid w:val="00294306"/>
    <w:rsid w:val="0029445B"/>
    <w:rsid w:val="00294DEF"/>
    <w:rsid w:val="00294FA8"/>
    <w:rsid w:val="00295CED"/>
    <w:rsid w:val="0029669B"/>
    <w:rsid w:val="00297045"/>
    <w:rsid w:val="002A15B0"/>
    <w:rsid w:val="002A15B1"/>
    <w:rsid w:val="002A22C0"/>
    <w:rsid w:val="002A2F3A"/>
    <w:rsid w:val="002A3089"/>
    <w:rsid w:val="002A33C8"/>
    <w:rsid w:val="002A4424"/>
    <w:rsid w:val="002A4679"/>
    <w:rsid w:val="002A4C6C"/>
    <w:rsid w:val="002A517A"/>
    <w:rsid w:val="002A5228"/>
    <w:rsid w:val="002A56FF"/>
    <w:rsid w:val="002A7338"/>
    <w:rsid w:val="002B0286"/>
    <w:rsid w:val="002B02B5"/>
    <w:rsid w:val="002B07D1"/>
    <w:rsid w:val="002B0E80"/>
    <w:rsid w:val="002B1A31"/>
    <w:rsid w:val="002B1B93"/>
    <w:rsid w:val="002B21F5"/>
    <w:rsid w:val="002B21FB"/>
    <w:rsid w:val="002B26EA"/>
    <w:rsid w:val="002B32EC"/>
    <w:rsid w:val="002B35BD"/>
    <w:rsid w:val="002B36C2"/>
    <w:rsid w:val="002B47AB"/>
    <w:rsid w:val="002B4D6B"/>
    <w:rsid w:val="002B50F0"/>
    <w:rsid w:val="002B58F6"/>
    <w:rsid w:val="002B65E0"/>
    <w:rsid w:val="002B68EC"/>
    <w:rsid w:val="002B698D"/>
    <w:rsid w:val="002B7266"/>
    <w:rsid w:val="002B75EA"/>
    <w:rsid w:val="002B7A04"/>
    <w:rsid w:val="002B7DEC"/>
    <w:rsid w:val="002C0269"/>
    <w:rsid w:val="002C0CBC"/>
    <w:rsid w:val="002C25E9"/>
    <w:rsid w:val="002C3255"/>
    <w:rsid w:val="002C36F4"/>
    <w:rsid w:val="002C56B0"/>
    <w:rsid w:val="002C60C8"/>
    <w:rsid w:val="002C629C"/>
    <w:rsid w:val="002C6966"/>
    <w:rsid w:val="002C6EC7"/>
    <w:rsid w:val="002C77FD"/>
    <w:rsid w:val="002D0241"/>
    <w:rsid w:val="002D04E6"/>
    <w:rsid w:val="002D084D"/>
    <w:rsid w:val="002D089C"/>
    <w:rsid w:val="002D095F"/>
    <w:rsid w:val="002D1A8C"/>
    <w:rsid w:val="002D24DE"/>
    <w:rsid w:val="002D24EA"/>
    <w:rsid w:val="002D2A29"/>
    <w:rsid w:val="002D2C9F"/>
    <w:rsid w:val="002D4736"/>
    <w:rsid w:val="002D4EC8"/>
    <w:rsid w:val="002D644D"/>
    <w:rsid w:val="002D7003"/>
    <w:rsid w:val="002D79DD"/>
    <w:rsid w:val="002D7B61"/>
    <w:rsid w:val="002D7B6C"/>
    <w:rsid w:val="002E0643"/>
    <w:rsid w:val="002E08F4"/>
    <w:rsid w:val="002E0A09"/>
    <w:rsid w:val="002E12A5"/>
    <w:rsid w:val="002E17C0"/>
    <w:rsid w:val="002E1A63"/>
    <w:rsid w:val="002E2860"/>
    <w:rsid w:val="002E2A75"/>
    <w:rsid w:val="002E2E7C"/>
    <w:rsid w:val="002E2E9F"/>
    <w:rsid w:val="002E3D47"/>
    <w:rsid w:val="002E3D8F"/>
    <w:rsid w:val="002E3DD2"/>
    <w:rsid w:val="002E3E41"/>
    <w:rsid w:val="002E430B"/>
    <w:rsid w:val="002E4408"/>
    <w:rsid w:val="002E4DB9"/>
    <w:rsid w:val="002E53D2"/>
    <w:rsid w:val="002E55F7"/>
    <w:rsid w:val="002E5AC4"/>
    <w:rsid w:val="002E5E71"/>
    <w:rsid w:val="002E6364"/>
    <w:rsid w:val="002E6749"/>
    <w:rsid w:val="002E7EFE"/>
    <w:rsid w:val="002E7F5A"/>
    <w:rsid w:val="002F0292"/>
    <w:rsid w:val="002F0617"/>
    <w:rsid w:val="002F0CB4"/>
    <w:rsid w:val="002F18E1"/>
    <w:rsid w:val="002F1A21"/>
    <w:rsid w:val="002F3860"/>
    <w:rsid w:val="002F4999"/>
    <w:rsid w:val="002F63EF"/>
    <w:rsid w:val="002F6459"/>
    <w:rsid w:val="002F67FD"/>
    <w:rsid w:val="00300CDB"/>
    <w:rsid w:val="0030108B"/>
    <w:rsid w:val="00301DAD"/>
    <w:rsid w:val="003024C6"/>
    <w:rsid w:val="00302A20"/>
    <w:rsid w:val="00303D8F"/>
    <w:rsid w:val="00304332"/>
    <w:rsid w:val="00304757"/>
    <w:rsid w:val="00304B3D"/>
    <w:rsid w:val="00304D06"/>
    <w:rsid w:val="003056F7"/>
    <w:rsid w:val="0030687C"/>
    <w:rsid w:val="003117A5"/>
    <w:rsid w:val="0031186E"/>
    <w:rsid w:val="00312493"/>
    <w:rsid w:val="0031285B"/>
    <w:rsid w:val="00312F8E"/>
    <w:rsid w:val="0031339D"/>
    <w:rsid w:val="00313DFB"/>
    <w:rsid w:val="00314140"/>
    <w:rsid w:val="0031450A"/>
    <w:rsid w:val="003145C3"/>
    <w:rsid w:val="00314735"/>
    <w:rsid w:val="0031474C"/>
    <w:rsid w:val="00315221"/>
    <w:rsid w:val="00315D10"/>
    <w:rsid w:val="0031707A"/>
    <w:rsid w:val="0031716D"/>
    <w:rsid w:val="003173C3"/>
    <w:rsid w:val="003174D6"/>
    <w:rsid w:val="003176EB"/>
    <w:rsid w:val="00317D65"/>
    <w:rsid w:val="003227A4"/>
    <w:rsid w:val="00322B81"/>
    <w:rsid w:val="0032324D"/>
    <w:rsid w:val="003235CB"/>
    <w:rsid w:val="00323EDD"/>
    <w:rsid w:val="00324685"/>
    <w:rsid w:val="003247BE"/>
    <w:rsid w:val="00325430"/>
    <w:rsid w:val="0032547E"/>
    <w:rsid w:val="003256A7"/>
    <w:rsid w:val="0032668D"/>
    <w:rsid w:val="003266B0"/>
    <w:rsid w:val="00327B83"/>
    <w:rsid w:val="003300A4"/>
    <w:rsid w:val="0033090A"/>
    <w:rsid w:val="00330A9F"/>
    <w:rsid w:val="00330CBA"/>
    <w:rsid w:val="0033136C"/>
    <w:rsid w:val="00331562"/>
    <w:rsid w:val="00331C81"/>
    <w:rsid w:val="003324BD"/>
    <w:rsid w:val="00333664"/>
    <w:rsid w:val="00333E08"/>
    <w:rsid w:val="00333ED3"/>
    <w:rsid w:val="003341F5"/>
    <w:rsid w:val="00334221"/>
    <w:rsid w:val="00334CB5"/>
    <w:rsid w:val="00335E41"/>
    <w:rsid w:val="00336E81"/>
    <w:rsid w:val="003370BB"/>
    <w:rsid w:val="003371D3"/>
    <w:rsid w:val="00340129"/>
    <w:rsid w:val="00340508"/>
    <w:rsid w:val="00341728"/>
    <w:rsid w:val="00341ED9"/>
    <w:rsid w:val="00342187"/>
    <w:rsid w:val="00342208"/>
    <w:rsid w:val="00342CEA"/>
    <w:rsid w:val="00343106"/>
    <w:rsid w:val="003440F9"/>
    <w:rsid w:val="00344766"/>
    <w:rsid w:val="00345FF5"/>
    <w:rsid w:val="003469E4"/>
    <w:rsid w:val="00347482"/>
    <w:rsid w:val="00347E36"/>
    <w:rsid w:val="00350106"/>
    <w:rsid w:val="00350172"/>
    <w:rsid w:val="00351531"/>
    <w:rsid w:val="0035164F"/>
    <w:rsid w:val="00351894"/>
    <w:rsid w:val="00352BB3"/>
    <w:rsid w:val="00352C72"/>
    <w:rsid w:val="003530B3"/>
    <w:rsid w:val="00353153"/>
    <w:rsid w:val="00354979"/>
    <w:rsid w:val="0035504B"/>
    <w:rsid w:val="00355831"/>
    <w:rsid w:val="00355CB2"/>
    <w:rsid w:val="00355DAC"/>
    <w:rsid w:val="00355F2B"/>
    <w:rsid w:val="003562A8"/>
    <w:rsid w:val="00357747"/>
    <w:rsid w:val="003579B2"/>
    <w:rsid w:val="00361150"/>
    <w:rsid w:val="0036235B"/>
    <w:rsid w:val="00362921"/>
    <w:rsid w:val="00362B28"/>
    <w:rsid w:val="00362C88"/>
    <w:rsid w:val="00363752"/>
    <w:rsid w:val="00363E5E"/>
    <w:rsid w:val="00364DC0"/>
    <w:rsid w:val="00365030"/>
    <w:rsid w:val="0036511D"/>
    <w:rsid w:val="003655F7"/>
    <w:rsid w:val="0036590D"/>
    <w:rsid w:val="003659F9"/>
    <w:rsid w:val="0036634B"/>
    <w:rsid w:val="00367877"/>
    <w:rsid w:val="00367C6B"/>
    <w:rsid w:val="00367D1A"/>
    <w:rsid w:val="00367F7D"/>
    <w:rsid w:val="00370778"/>
    <w:rsid w:val="00370DFE"/>
    <w:rsid w:val="00371A76"/>
    <w:rsid w:val="00371DC0"/>
    <w:rsid w:val="0037269C"/>
    <w:rsid w:val="003726CF"/>
    <w:rsid w:val="003750F2"/>
    <w:rsid w:val="003755A0"/>
    <w:rsid w:val="00375CAC"/>
    <w:rsid w:val="00376197"/>
    <w:rsid w:val="00376C7F"/>
    <w:rsid w:val="00377446"/>
    <w:rsid w:val="00380330"/>
    <w:rsid w:val="00380C52"/>
    <w:rsid w:val="003814C8"/>
    <w:rsid w:val="00381774"/>
    <w:rsid w:val="003818B0"/>
    <w:rsid w:val="00381E8A"/>
    <w:rsid w:val="0038230A"/>
    <w:rsid w:val="00382533"/>
    <w:rsid w:val="0038257A"/>
    <w:rsid w:val="0038293E"/>
    <w:rsid w:val="00382A6E"/>
    <w:rsid w:val="0038453A"/>
    <w:rsid w:val="00384877"/>
    <w:rsid w:val="00384918"/>
    <w:rsid w:val="00385116"/>
    <w:rsid w:val="00385371"/>
    <w:rsid w:val="0038543C"/>
    <w:rsid w:val="003858F0"/>
    <w:rsid w:val="00386208"/>
    <w:rsid w:val="00386A25"/>
    <w:rsid w:val="00386B7A"/>
    <w:rsid w:val="0038718F"/>
    <w:rsid w:val="00387BD9"/>
    <w:rsid w:val="003904FB"/>
    <w:rsid w:val="00391932"/>
    <w:rsid w:val="00391D2C"/>
    <w:rsid w:val="00391D52"/>
    <w:rsid w:val="00392684"/>
    <w:rsid w:val="00392B56"/>
    <w:rsid w:val="00392F59"/>
    <w:rsid w:val="003930B1"/>
    <w:rsid w:val="00393124"/>
    <w:rsid w:val="003933B6"/>
    <w:rsid w:val="003936FF"/>
    <w:rsid w:val="00393EAF"/>
    <w:rsid w:val="00394577"/>
    <w:rsid w:val="003949F2"/>
    <w:rsid w:val="00394FA1"/>
    <w:rsid w:val="0039510A"/>
    <w:rsid w:val="003957E6"/>
    <w:rsid w:val="003958AA"/>
    <w:rsid w:val="00396B63"/>
    <w:rsid w:val="003974ED"/>
    <w:rsid w:val="00397DB7"/>
    <w:rsid w:val="003A027D"/>
    <w:rsid w:val="003A09A2"/>
    <w:rsid w:val="003A0D21"/>
    <w:rsid w:val="003A11C5"/>
    <w:rsid w:val="003A13DD"/>
    <w:rsid w:val="003A24B3"/>
    <w:rsid w:val="003A2AB0"/>
    <w:rsid w:val="003A3B50"/>
    <w:rsid w:val="003A3B92"/>
    <w:rsid w:val="003A4076"/>
    <w:rsid w:val="003A40DD"/>
    <w:rsid w:val="003A471B"/>
    <w:rsid w:val="003A4D76"/>
    <w:rsid w:val="003A4EAD"/>
    <w:rsid w:val="003A5048"/>
    <w:rsid w:val="003A5666"/>
    <w:rsid w:val="003A5762"/>
    <w:rsid w:val="003A5788"/>
    <w:rsid w:val="003A678E"/>
    <w:rsid w:val="003A680F"/>
    <w:rsid w:val="003A7201"/>
    <w:rsid w:val="003A7268"/>
    <w:rsid w:val="003A7C51"/>
    <w:rsid w:val="003A7D7E"/>
    <w:rsid w:val="003A7F2F"/>
    <w:rsid w:val="003B0A9C"/>
    <w:rsid w:val="003B1805"/>
    <w:rsid w:val="003B1AC2"/>
    <w:rsid w:val="003B26AC"/>
    <w:rsid w:val="003B27CC"/>
    <w:rsid w:val="003B2C1B"/>
    <w:rsid w:val="003B37C4"/>
    <w:rsid w:val="003B3ADE"/>
    <w:rsid w:val="003B4F1B"/>
    <w:rsid w:val="003B507E"/>
    <w:rsid w:val="003B528F"/>
    <w:rsid w:val="003B5984"/>
    <w:rsid w:val="003B60EE"/>
    <w:rsid w:val="003B60FA"/>
    <w:rsid w:val="003B69B5"/>
    <w:rsid w:val="003C01E5"/>
    <w:rsid w:val="003C034D"/>
    <w:rsid w:val="003C1D71"/>
    <w:rsid w:val="003C1E36"/>
    <w:rsid w:val="003C27EA"/>
    <w:rsid w:val="003C31D3"/>
    <w:rsid w:val="003C4BCC"/>
    <w:rsid w:val="003C52BC"/>
    <w:rsid w:val="003C5F50"/>
    <w:rsid w:val="003C6252"/>
    <w:rsid w:val="003C6823"/>
    <w:rsid w:val="003C6E1E"/>
    <w:rsid w:val="003C757C"/>
    <w:rsid w:val="003C784B"/>
    <w:rsid w:val="003C7AF5"/>
    <w:rsid w:val="003D05AB"/>
    <w:rsid w:val="003D1724"/>
    <w:rsid w:val="003D178D"/>
    <w:rsid w:val="003D2048"/>
    <w:rsid w:val="003D235D"/>
    <w:rsid w:val="003D267C"/>
    <w:rsid w:val="003D36F0"/>
    <w:rsid w:val="003D3A13"/>
    <w:rsid w:val="003D442C"/>
    <w:rsid w:val="003D4DF0"/>
    <w:rsid w:val="003D5364"/>
    <w:rsid w:val="003D5678"/>
    <w:rsid w:val="003D66B0"/>
    <w:rsid w:val="003D6EB5"/>
    <w:rsid w:val="003D701C"/>
    <w:rsid w:val="003D7257"/>
    <w:rsid w:val="003D7E71"/>
    <w:rsid w:val="003E007D"/>
    <w:rsid w:val="003E0FE4"/>
    <w:rsid w:val="003E1251"/>
    <w:rsid w:val="003E1311"/>
    <w:rsid w:val="003E147B"/>
    <w:rsid w:val="003E1C42"/>
    <w:rsid w:val="003E1E04"/>
    <w:rsid w:val="003E2698"/>
    <w:rsid w:val="003E27FF"/>
    <w:rsid w:val="003E2C66"/>
    <w:rsid w:val="003E2DC5"/>
    <w:rsid w:val="003E2F22"/>
    <w:rsid w:val="003E345A"/>
    <w:rsid w:val="003E41CF"/>
    <w:rsid w:val="003E4890"/>
    <w:rsid w:val="003E4BF7"/>
    <w:rsid w:val="003E4DC1"/>
    <w:rsid w:val="003E4FAD"/>
    <w:rsid w:val="003E6250"/>
    <w:rsid w:val="003E66E0"/>
    <w:rsid w:val="003E684C"/>
    <w:rsid w:val="003E755E"/>
    <w:rsid w:val="003F154C"/>
    <w:rsid w:val="003F17EA"/>
    <w:rsid w:val="003F191A"/>
    <w:rsid w:val="003F1C0E"/>
    <w:rsid w:val="003F23BF"/>
    <w:rsid w:val="003F2B9F"/>
    <w:rsid w:val="003F3992"/>
    <w:rsid w:val="003F3C03"/>
    <w:rsid w:val="003F3D4C"/>
    <w:rsid w:val="003F3E7B"/>
    <w:rsid w:val="003F52DF"/>
    <w:rsid w:val="003F5474"/>
    <w:rsid w:val="003F58C3"/>
    <w:rsid w:val="003F5B3F"/>
    <w:rsid w:val="003F631D"/>
    <w:rsid w:val="003F6356"/>
    <w:rsid w:val="003F6BEC"/>
    <w:rsid w:val="003F6D78"/>
    <w:rsid w:val="003F7628"/>
    <w:rsid w:val="003F7C74"/>
    <w:rsid w:val="003F7E84"/>
    <w:rsid w:val="003F7FA8"/>
    <w:rsid w:val="00400749"/>
    <w:rsid w:val="00401B62"/>
    <w:rsid w:val="00401F2B"/>
    <w:rsid w:val="0040217D"/>
    <w:rsid w:val="004029CE"/>
    <w:rsid w:val="004035A1"/>
    <w:rsid w:val="00403ED8"/>
    <w:rsid w:val="004045D4"/>
    <w:rsid w:val="00405445"/>
    <w:rsid w:val="00406AE6"/>
    <w:rsid w:val="00406AEA"/>
    <w:rsid w:val="00406D6E"/>
    <w:rsid w:val="00407C11"/>
    <w:rsid w:val="00407F09"/>
    <w:rsid w:val="00407FED"/>
    <w:rsid w:val="00410824"/>
    <w:rsid w:val="00410E7A"/>
    <w:rsid w:val="00411A90"/>
    <w:rsid w:val="004128E8"/>
    <w:rsid w:val="00412C01"/>
    <w:rsid w:val="004139C0"/>
    <w:rsid w:val="00413B24"/>
    <w:rsid w:val="0041410B"/>
    <w:rsid w:val="00414362"/>
    <w:rsid w:val="00415124"/>
    <w:rsid w:val="004157AF"/>
    <w:rsid w:val="0041587D"/>
    <w:rsid w:val="004177D3"/>
    <w:rsid w:val="00417965"/>
    <w:rsid w:val="004206A7"/>
    <w:rsid w:val="00420B79"/>
    <w:rsid w:val="00421BCA"/>
    <w:rsid w:val="00421E60"/>
    <w:rsid w:val="00422227"/>
    <w:rsid w:val="004227A8"/>
    <w:rsid w:val="00423840"/>
    <w:rsid w:val="00423925"/>
    <w:rsid w:val="00424545"/>
    <w:rsid w:val="004247BC"/>
    <w:rsid w:val="00424CD3"/>
    <w:rsid w:val="00425111"/>
    <w:rsid w:val="0042570A"/>
    <w:rsid w:val="00426CF6"/>
    <w:rsid w:val="00426F41"/>
    <w:rsid w:val="004279B3"/>
    <w:rsid w:val="00430383"/>
    <w:rsid w:val="00430505"/>
    <w:rsid w:val="00430516"/>
    <w:rsid w:val="004310B9"/>
    <w:rsid w:val="00432049"/>
    <w:rsid w:val="0043254E"/>
    <w:rsid w:val="00432835"/>
    <w:rsid w:val="004335B3"/>
    <w:rsid w:val="0043390D"/>
    <w:rsid w:val="00433B62"/>
    <w:rsid w:val="0043436D"/>
    <w:rsid w:val="00434519"/>
    <w:rsid w:val="00435558"/>
    <w:rsid w:val="004358AA"/>
    <w:rsid w:val="00435DE7"/>
    <w:rsid w:val="00436389"/>
    <w:rsid w:val="00436948"/>
    <w:rsid w:val="00436ED8"/>
    <w:rsid w:val="00437703"/>
    <w:rsid w:val="00440803"/>
    <w:rsid w:val="00440E70"/>
    <w:rsid w:val="004415E7"/>
    <w:rsid w:val="004423F9"/>
    <w:rsid w:val="004425D9"/>
    <w:rsid w:val="00442A62"/>
    <w:rsid w:val="00442FBA"/>
    <w:rsid w:val="004434C9"/>
    <w:rsid w:val="00444154"/>
    <w:rsid w:val="0044419A"/>
    <w:rsid w:val="004450E3"/>
    <w:rsid w:val="004459FA"/>
    <w:rsid w:val="00445BE2"/>
    <w:rsid w:val="00450213"/>
    <w:rsid w:val="00450A80"/>
    <w:rsid w:val="00450BD0"/>
    <w:rsid w:val="004511ED"/>
    <w:rsid w:val="00451A71"/>
    <w:rsid w:val="00452386"/>
    <w:rsid w:val="00452A5A"/>
    <w:rsid w:val="0045307C"/>
    <w:rsid w:val="00453432"/>
    <w:rsid w:val="00453C75"/>
    <w:rsid w:val="004543BA"/>
    <w:rsid w:val="00454760"/>
    <w:rsid w:val="00454844"/>
    <w:rsid w:val="00454C55"/>
    <w:rsid w:val="004550D6"/>
    <w:rsid w:val="00455364"/>
    <w:rsid w:val="0045594D"/>
    <w:rsid w:val="00455C91"/>
    <w:rsid w:val="0045651E"/>
    <w:rsid w:val="00457198"/>
    <w:rsid w:val="0045751B"/>
    <w:rsid w:val="004577A7"/>
    <w:rsid w:val="0045786C"/>
    <w:rsid w:val="004579AA"/>
    <w:rsid w:val="00457D21"/>
    <w:rsid w:val="00460307"/>
    <w:rsid w:val="004608F4"/>
    <w:rsid w:val="0046111D"/>
    <w:rsid w:val="00461450"/>
    <w:rsid w:val="00461719"/>
    <w:rsid w:val="00462402"/>
    <w:rsid w:val="0046246E"/>
    <w:rsid w:val="00462C02"/>
    <w:rsid w:val="004630B7"/>
    <w:rsid w:val="004638C1"/>
    <w:rsid w:val="0046395E"/>
    <w:rsid w:val="00463E64"/>
    <w:rsid w:val="00463F27"/>
    <w:rsid w:val="004641AF"/>
    <w:rsid w:val="004649F8"/>
    <w:rsid w:val="00464A27"/>
    <w:rsid w:val="00464F08"/>
    <w:rsid w:val="00465156"/>
    <w:rsid w:val="0046558A"/>
    <w:rsid w:val="00467949"/>
    <w:rsid w:val="00467A59"/>
    <w:rsid w:val="00467EA3"/>
    <w:rsid w:val="004717FF"/>
    <w:rsid w:val="00472479"/>
    <w:rsid w:val="00472CE7"/>
    <w:rsid w:val="00473C96"/>
    <w:rsid w:val="00473E33"/>
    <w:rsid w:val="0047488D"/>
    <w:rsid w:val="00474A6B"/>
    <w:rsid w:val="00474EB2"/>
    <w:rsid w:val="0047587D"/>
    <w:rsid w:val="00475942"/>
    <w:rsid w:val="0047620C"/>
    <w:rsid w:val="00476D25"/>
    <w:rsid w:val="00476ED2"/>
    <w:rsid w:val="00477018"/>
    <w:rsid w:val="00477117"/>
    <w:rsid w:val="00477136"/>
    <w:rsid w:val="00477390"/>
    <w:rsid w:val="004773DC"/>
    <w:rsid w:val="004774EE"/>
    <w:rsid w:val="00480297"/>
    <w:rsid w:val="00480592"/>
    <w:rsid w:val="0048069E"/>
    <w:rsid w:val="00480B10"/>
    <w:rsid w:val="00480DA6"/>
    <w:rsid w:val="004812BD"/>
    <w:rsid w:val="00481E72"/>
    <w:rsid w:val="00481FB1"/>
    <w:rsid w:val="0048231E"/>
    <w:rsid w:val="00482630"/>
    <w:rsid w:val="00482D09"/>
    <w:rsid w:val="00482E24"/>
    <w:rsid w:val="00483588"/>
    <w:rsid w:val="0048384F"/>
    <w:rsid w:val="004838D6"/>
    <w:rsid w:val="00483D58"/>
    <w:rsid w:val="00484837"/>
    <w:rsid w:val="0048498F"/>
    <w:rsid w:val="00485235"/>
    <w:rsid w:val="004852BB"/>
    <w:rsid w:val="004855C9"/>
    <w:rsid w:val="004856D8"/>
    <w:rsid w:val="00485A1E"/>
    <w:rsid w:val="00485BC8"/>
    <w:rsid w:val="00486096"/>
    <w:rsid w:val="0048619C"/>
    <w:rsid w:val="004861EE"/>
    <w:rsid w:val="0048662F"/>
    <w:rsid w:val="00486769"/>
    <w:rsid w:val="00486964"/>
    <w:rsid w:val="0049000B"/>
    <w:rsid w:val="00490060"/>
    <w:rsid w:val="004903EE"/>
    <w:rsid w:val="004914F3"/>
    <w:rsid w:val="00491B27"/>
    <w:rsid w:val="0049298A"/>
    <w:rsid w:val="00493AC1"/>
    <w:rsid w:val="0049491D"/>
    <w:rsid w:val="0049515E"/>
    <w:rsid w:val="004955E4"/>
    <w:rsid w:val="00495697"/>
    <w:rsid w:val="00495BAD"/>
    <w:rsid w:val="00496331"/>
    <w:rsid w:val="00496B92"/>
    <w:rsid w:val="00496E9A"/>
    <w:rsid w:val="00497032"/>
    <w:rsid w:val="004971B0"/>
    <w:rsid w:val="00497B59"/>
    <w:rsid w:val="00497C82"/>
    <w:rsid w:val="00497F6F"/>
    <w:rsid w:val="004A144E"/>
    <w:rsid w:val="004A1652"/>
    <w:rsid w:val="004A24D3"/>
    <w:rsid w:val="004A2D43"/>
    <w:rsid w:val="004A495E"/>
    <w:rsid w:val="004A50BA"/>
    <w:rsid w:val="004A5826"/>
    <w:rsid w:val="004A6120"/>
    <w:rsid w:val="004A7753"/>
    <w:rsid w:val="004A7821"/>
    <w:rsid w:val="004B006B"/>
    <w:rsid w:val="004B06C5"/>
    <w:rsid w:val="004B080D"/>
    <w:rsid w:val="004B14E2"/>
    <w:rsid w:val="004B158A"/>
    <w:rsid w:val="004B2515"/>
    <w:rsid w:val="004B2648"/>
    <w:rsid w:val="004B2909"/>
    <w:rsid w:val="004B3663"/>
    <w:rsid w:val="004B467F"/>
    <w:rsid w:val="004B55D5"/>
    <w:rsid w:val="004B5B56"/>
    <w:rsid w:val="004B5DD7"/>
    <w:rsid w:val="004B6360"/>
    <w:rsid w:val="004B63DF"/>
    <w:rsid w:val="004B6F33"/>
    <w:rsid w:val="004C0588"/>
    <w:rsid w:val="004C06D0"/>
    <w:rsid w:val="004C1E22"/>
    <w:rsid w:val="004C1E50"/>
    <w:rsid w:val="004C38B2"/>
    <w:rsid w:val="004C3F77"/>
    <w:rsid w:val="004C47D6"/>
    <w:rsid w:val="004C5364"/>
    <w:rsid w:val="004C55AA"/>
    <w:rsid w:val="004C5967"/>
    <w:rsid w:val="004C5E75"/>
    <w:rsid w:val="004C6A3A"/>
    <w:rsid w:val="004C6B48"/>
    <w:rsid w:val="004C6E8D"/>
    <w:rsid w:val="004C77B0"/>
    <w:rsid w:val="004C79FA"/>
    <w:rsid w:val="004D064A"/>
    <w:rsid w:val="004D08F9"/>
    <w:rsid w:val="004D168A"/>
    <w:rsid w:val="004D1D3F"/>
    <w:rsid w:val="004D1E65"/>
    <w:rsid w:val="004D248B"/>
    <w:rsid w:val="004D2E68"/>
    <w:rsid w:val="004D3218"/>
    <w:rsid w:val="004D3C80"/>
    <w:rsid w:val="004D4557"/>
    <w:rsid w:val="004D5625"/>
    <w:rsid w:val="004D62BB"/>
    <w:rsid w:val="004D638C"/>
    <w:rsid w:val="004E06AF"/>
    <w:rsid w:val="004E0BEA"/>
    <w:rsid w:val="004E0F9D"/>
    <w:rsid w:val="004E1264"/>
    <w:rsid w:val="004E14BD"/>
    <w:rsid w:val="004E1930"/>
    <w:rsid w:val="004E1C77"/>
    <w:rsid w:val="004E2218"/>
    <w:rsid w:val="004E239B"/>
    <w:rsid w:val="004E26BB"/>
    <w:rsid w:val="004E2D23"/>
    <w:rsid w:val="004E469D"/>
    <w:rsid w:val="004E51E6"/>
    <w:rsid w:val="004E5662"/>
    <w:rsid w:val="004E6122"/>
    <w:rsid w:val="004E6750"/>
    <w:rsid w:val="004E6957"/>
    <w:rsid w:val="004F0118"/>
    <w:rsid w:val="004F0281"/>
    <w:rsid w:val="004F09B3"/>
    <w:rsid w:val="004F0C3E"/>
    <w:rsid w:val="004F1350"/>
    <w:rsid w:val="004F149E"/>
    <w:rsid w:val="004F271B"/>
    <w:rsid w:val="004F355E"/>
    <w:rsid w:val="004F3F96"/>
    <w:rsid w:val="004F45A3"/>
    <w:rsid w:val="004F56E9"/>
    <w:rsid w:val="004F5F7D"/>
    <w:rsid w:val="004F6FD7"/>
    <w:rsid w:val="005006C6"/>
    <w:rsid w:val="005016E8"/>
    <w:rsid w:val="0050182E"/>
    <w:rsid w:val="005024CD"/>
    <w:rsid w:val="00502632"/>
    <w:rsid w:val="00502DA6"/>
    <w:rsid w:val="00502EEB"/>
    <w:rsid w:val="00504242"/>
    <w:rsid w:val="00504B06"/>
    <w:rsid w:val="0050564E"/>
    <w:rsid w:val="00505BA4"/>
    <w:rsid w:val="00505ED5"/>
    <w:rsid w:val="00506395"/>
    <w:rsid w:val="00506DA4"/>
    <w:rsid w:val="00506E8A"/>
    <w:rsid w:val="00511BD1"/>
    <w:rsid w:val="005122E7"/>
    <w:rsid w:val="00512494"/>
    <w:rsid w:val="00512A02"/>
    <w:rsid w:val="00512AAA"/>
    <w:rsid w:val="005139F8"/>
    <w:rsid w:val="0051425F"/>
    <w:rsid w:val="00514F0F"/>
    <w:rsid w:val="005158C7"/>
    <w:rsid w:val="00517FDF"/>
    <w:rsid w:val="0052036F"/>
    <w:rsid w:val="00520DCC"/>
    <w:rsid w:val="005215EB"/>
    <w:rsid w:val="00521F1B"/>
    <w:rsid w:val="0052205F"/>
    <w:rsid w:val="00522451"/>
    <w:rsid w:val="005226E7"/>
    <w:rsid w:val="005230BB"/>
    <w:rsid w:val="0052352B"/>
    <w:rsid w:val="00523599"/>
    <w:rsid w:val="0052359E"/>
    <w:rsid w:val="00523DC5"/>
    <w:rsid w:val="00523DD5"/>
    <w:rsid w:val="00525E4E"/>
    <w:rsid w:val="00525F5C"/>
    <w:rsid w:val="0052663A"/>
    <w:rsid w:val="00527085"/>
    <w:rsid w:val="005270FA"/>
    <w:rsid w:val="00527396"/>
    <w:rsid w:val="005278F4"/>
    <w:rsid w:val="005305D7"/>
    <w:rsid w:val="00531100"/>
    <w:rsid w:val="0053284E"/>
    <w:rsid w:val="00533B86"/>
    <w:rsid w:val="00533CD2"/>
    <w:rsid w:val="0053427F"/>
    <w:rsid w:val="005343F9"/>
    <w:rsid w:val="00535525"/>
    <w:rsid w:val="00535751"/>
    <w:rsid w:val="00535A0C"/>
    <w:rsid w:val="00536339"/>
    <w:rsid w:val="0053734F"/>
    <w:rsid w:val="005375E1"/>
    <w:rsid w:val="00537755"/>
    <w:rsid w:val="00540515"/>
    <w:rsid w:val="005409CD"/>
    <w:rsid w:val="00540B71"/>
    <w:rsid w:val="00541623"/>
    <w:rsid w:val="00541827"/>
    <w:rsid w:val="00541DC2"/>
    <w:rsid w:val="005428AC"/>
    <w:rsid w:val="005428F0"/>
    <w:rsid w:val="00542939"/>
    <w:rsid w:val="005437E5"/>
    <w:rsid w:val="005455E7"/>
    <w:rsid w:val="0054586E"/>
    <w:rsid w:val="00545CB6"/>
    <w:rsid w:val="0054616C"/>
    <w:rsid w:val="005463DA"/>
    <w:rsid w:val="005470F4"/>
    <w:rsid w:val="00547FDA"/>
    <w:rsid w:val="00550132"/>
    <w:rsid w:val="00550226"/>
    <w:rsid w:val="0055072E"/>
    <w:rsid w:val="005521AD"/>
    <w:rsid w:val="00552F88"/>
    <w:rsid w:val="00553760"/>
    <w:rsid w:val="005539B3"/>
    <w:rsid w:val="00553BBF"/>
    <w:rsid w:val="00553CA6"/>
    <w:rsid w:val="0055405B"/>
    <w:rsid w:val="0055483B"/>
    <w:rsid w:val="00554BC8"/>
    <w:rsid w:val="00554C71"/>
    <w:rsid w:val="00554F09"/>
    <w:rsid w:val="00554F2E"/>
    <w:rsid w:val="00555A26"/>
    <w:rsid w:val="00555CA3"/>
    <w:rsid w:val="00555FFF"/>
    <w:rsid w:val="00556DF4"/>
    <w:rsid w:val="00557127"/>
    <w:rsid w:val="005578E5"/>
    <w:rsid w:val="00557B99"/>
    <w:rsid w:val="005608D9"/>
    <w:rsid w:val="0056152C"/>
    <w:rsid w:val="0056185E"/>
    <w:rsid w:val="00563118"/>
    <w:rsid w:val="0056378F"/>
    <w:rsid w:val="00563D82"/>
    <w:rsid w:val="00564317"/>
    <w:rsid w:val="0056436D"/>
    <w:rsid w:val="00564721"/>
    <w:rsid w:val="00564AE3"/>
    <w:rsid w:val="00566466"/>
    <w:rsid w:val="00566FB3"/>
    <w:rsid w:val="005672BD"/>
    <w:rsid w:val="00567360"/>
    <w:rsid w:val="005674C7"/>
    <w:rsid w:val="0056754C"/>
    <w:rsid w:val="00567802"/>
    <w:rsid w:val="00567DA2"/>
    <w:rsid w:val="005700E9"/>
    <w:rsid w:val="0057066C"/>
    <w:rsid w:val="00570704"/>
    <w:rsid w:val="00570D66"/>
    <w:rsid w:val="00570E40"/>
    <w:rsid w:val="00571522"/>
    <w:rsid w:val="00571719"/>
    <w:rsid w:val="005731EC"/>
    <w:rsid w:val="005736BF"/>
    <w:rsid w:val="0057372E"/>
    <w:rsid w:val="0057388A"/>
    <w:rsid w:val="00574048"/>
    <w:rsid w:val="005746CB"/>
    <w:rsid w:val="00574994"/>
    <w:rsid w:val="00574AC9"/>
    <w:rsid w:val="00575D0B"/>
    <w:rsid w:val="0057651E"/>
    <w:rsid w:val="00576913"/>
    <w:rsid w:val="00576B68"/>
    <w:rsid w:val="0057734F"/>
    <w:rsid w:val="00577366"/>
    <w:rsid w:val="005779C7"/>
    <w:rsid w:val="00577DF2"/>
    <w:rsid w:val="00577EDF"/>
    <w:rsid w:val="00580FC4"/>
    <w:rsid w:val="0058259C"/>
    <w:rsid w:val="00582AA1"/>
    <w:rsid w:val="00582F2A"/>
    <w:rsid w:val="0058372F"/>
    <w:rsid w:val="0058388A"/>
    <w:rsid w:val="005839FA"/>
    <w:rsid w:val="0058449F"/>
    <w:rsid w:val="005846E5"/>
    <w:rsid w:val="0058575E"/>
    <w:rsid w:val="00587252"/>
    <w:rsid w:val="00587B48"/>
    <w:rsid w:val="005901EC"/>
    <w:rsid w:val="00590896"/>
    <w:rsid w:val="005908F6"/>
    <w:rsid w:val="00590DCB"/>
    <w:rsid w:val="00590E38"/>
    <w:rsid w:val="005913AA"/>
    <w:rsid w:val="0059238B"/>
    <w:rsid w:val="00592D60"/>
    <w:rsid w:val="00592FB0"/>
    <w:rsid w:val="00593B4F"/>
    <w:rsid w:val="00593B60"/>
    <w:rsid w:val="0059450D"/>
    <w:rsid w:val="00594753"/>
    <w:rsid w:val="00594DF4"/>
    <w:rsid w:val="00595568"/>
    <w:rsid w:val="00595858"/>
    <w:rsid w:val="00595972"/>
    <w:rsid w:val="00595F3D"/>
    <w:rsid w:val="00596304"/>
    <w:rsid w:val="005972B6"/>
    <w:rsid w:val="005976E9"/>
    <w:rsid w:val="00597ECB"/>
    <w:rsid w:val="005A0D06"/>
    <w:rsid w:val="005A14D3"/>
    <w:rsid w:val="005A25B4"/>
    <w:rsid w:val="005A2C2E"/>
    <w:rsid w:val="005A33C1"/>
    <w:rsid w:val="005A354B"/>
    <w:rsid w:val="005A3A2E"/>
    <w:rsid w:val="005A3A3A"/>
    <w:rsid w:val="005A44FB"/>
    <w:rsid w:val="005A4743"/>
    <w:rsid w:val="005A48BA"/>
    <w:rsid w:val="005A4A33"/>
    <w:rsid w:val="005A4C3D"/>
    <w:rsid w:val="005A4FED"/>
    <w:rsid w:val="005A5EBF"/>
    <w:rsid w:val="005A610A"/>
    <w:rsid w:val="005A637F"/>
    <w:rsid w:val="005A6E52"/>
    <w:rsid w:val="005A6F73"/>
    <w:rsid w:val="005A7D12"/>
    <w:rsid w:val="005B08E8"/>
    <w:rsid w:val="005B0A5D"/>
    <w:rsid w:val="005B35C2"/>
    <w:rsid w:val="005B3E0E"/>
    <w:rsid w:val="005B4099"/>
    <w:rsid w:val="005B4402"/>
    <w:rsid w:val="005B465F"/>
    <w:rsid w:val="005B505F"/>
    <w:rsid w:val="005B5523"/>
    <w:rsid w:val="005B57B5"/>
    <w:rsid w:val="005B6463"/>
    <w:rsid w:val="005B703F"/>
    <w:rsid w:val="005B773C"/>
    <w:rsid w:val="005B7CC6"/>
    <w:rsid w:val="005C0B70"/>
    <w:rsid w:val="005C16BE"/>
    <w:rsid w:val="005C19E7"/>
    <w:rsid w:val="005C23BD"/>
    <w:rsid w:val="005C2D72"/>
    <w:rsid w:val="005C2F2D"/>
    <w:rsid w:val="005C377D"/>
    <w:rsid w:val="005C3AB7"/>
    <w:rsid w:val="005C44E6"/>
    <w:rsid w:val="005C4500"/>
    <w:rsid w:val="005C526E"/>
    <w:rsid w:val="005C5E25"/>
    <w:rsid w:val="005C5E73"/>
    <w:rsid w:val="005C6150"/>
    <w:rsid w:val="005C7250"/>
    <w:rsid w:val="005C7465"/>
    <w:rsid w:val="005C79A5"/>
    <w:rsid w:val="005D0299"/>
    <w:rsid w:val="005D1CE9"/>
    <w:rsid w:val="005D2176"/>
    <w:rsid w:val="005D2957"/>
    <w:rsid w:val="005D2B7E"/>
    <w:rsid w:val="005D36AE"/>
    <w:rsid w:val="005D45B3"/>
    <w:rsid w:val="005D47A7"/>
    <w:rsid w:val="005D48C8"/>
    <w:rsid w:val="005D48D9"/>
    <w:rsid w:val="005D4EB7"/>
    <w:rsid w:val="005D51BA"/>
    <w:rsid w:val="005D5247"/>
    <w:rsid w:val="005D53BE"/>
    <w:rsid w:val="005D543C"/>
    <w:rsid w:val="005D5650"/>
    <w:rsid w:val="005D5C9B"/>
    <w:rsid w:val="005D69F5"/>
    <w:rsid w:val="005D73D6"/>
    <w:rsid w:val="005D7479"/>
    <w:rsid w:val="005D7493"/>
    <w:rsid w:val="005D7591"/>
    <w:rsid w:val="005D7D2E"/>
    <w:rsid w:val="005E0013"/>
    <w:rsid w:val="005E13EC"/>
    <w:rsid w:val="005E1AB6"/>
    <w:rsid w:val="005E2ADF"/>
    <w:rsid w:val="005E35C2"/>
    <w:rsid w:val="005E3820"/>
    <w:rsid w:val="005E4968"/>
    <w:rsid w:val="005E4D06"/>
    <w:rsid w:val="005E4F63"/>
    <w:rsid w:val="005E53C1"/>
    <w:rsid w:val="005E5B4A"/>
    <w:rsid w:val="005E5CC1"/>
    <w:rsid w:val="005E5F3F"/>
    <w:rsid w:val="005E64C9"/>
    <w:rsid w:val="005E7219"/>
    <w:rsid w:val="005E730F"/>
    <w:rsid w:val="005E7B10"/>
    <w:rsid w:val="005F1A7B"/>
    <w:rsid w:val="005F257D"/>
    <w:rsid w:val="005F2DF6"/>
    <w:rsid w:val="005F346A"/>
    <w:rsid w:val="005F3B91"/>
    <w:rsid w:val="005F3C55"/>
    <w:rsid w:val="005F3CE4"/>
    <w:rsid w:val="005F4442"/>
    <w:rsid w:val="005F44BE"/>
    <w:rsid w:val="005F46DD"/>
    <w:rsid w:val="005F54B6"/>
    <w:rsid w:val="005F6112"/>
    <w:rsid w:val="005F685F"/>
    <w:rsid w:val="005F68CD"/>
    <w:rsid w:val="005F6998"/>
    <w:rsid w:val="005F7293"/>
    <w:rsid w:val="005F7A37"/>
    <w:rsid w:val="0060065F"/>
    <w:rsid w:val="00601502"/>
    <w:rsid w:val="0060162F"/>
    <w:rsid w:val="0060165E"/>
    <w:rsid w:val="0060168E"/>
    <w:rsid w:val="006016B3"/>
    <w:rsid w:val="00601AF1"/>
    <w:rsid w:val="006025DB"/>
    <w:rsid w:val="006028FF"/>
    <w:rsid w:val="00602C7C"/>
    <w:rsid w:val="00602DA6"/>
    <w:rsid w:val="00602F36"/>
    <w:rsid w:val="0060319A"/>
    <w:rsid w:val="00603561"/>
    <w:rsid w:val="0060379C"/>
    <w:rsid w:val="00603DDD"/>
    <w:rsid w:val="00604DF8"/>
    <w:rsid w:val="00605036"/>
    <w:rsid w:val="00605600"/>
    <w:rsid w:val="00605BAF"/>
    <w:rsid w:val="00606057"/>
    <w:rsid w:val="006060FA"/>
    <w:rsid w:val="00607FDA"/>
    <w:rsid w:val="0061056F"/>
    <w:rsid w:val="00610A14"/>
    <w:rsid w:val="0061104A"/>
    <w:rsid w:val="00611A4C"/>
    <w:rsid w:val="00611E48"/>
    <w:rsid w:val="006122CA"/>
    <w:rsid w:val="00613304"/>
    <w:rsid w:val="00613E99"/>
    <w:rsid w:val="00613F18"/>
    <w:rsid w:val="00614A72"/>
    <w:rsid w:val="0061580B"/>
    <w:rsid w:val="00615D5F"/>
    <w:rsid w:val="00615EC3"/>
    <w:rsid w:val="006172A6"/>
    <w:rsid w:val="006174E1"/>
    <w:rsid w:val="006200E3"/>
    <w:rsid w:val="006205C6"/>
    <w:rsid w:val="00620716"/>
    <w:rsid w:val="006209DE"/>
    <w:rsid w:val="00620B6D"/>
    <w:rsid w:val="00622023"/>
    <w:rsid w:val="00622F5D"/>
    <w:rsid w:val="006237CC"/>
    <w:rsid w:val="00623BD0"/>
    <w:rsid w:val="006240AB"/>
    <w:rsid w:val="00624704"/>
    <w:rsid w:val="00624AE7"/>
    <w:rsid w:val="006252AA"/>
    <w:rsid w:val="00625391"/>
    <w:rsid w:val="00625C04"/>
    <w:rsid w:val="00625FFD"/>
    <w:rsid w:val="00626199"/>
    <w:rsid w:val="006262C1"/>
    <w:rsid w:val="00626339"/>
    <w:rsid w:val="00626A42"/>
    <w:rsid w:val="00627187"/>
    <w:rsid w:val="00627778"/>
    <w:rsid w:val="00627D44"/>
    <w:rsid w:val="00631D34"/>
    <w:rsid w:val="00632447"/>
    <w:rsid w:val="00632EBB"/>
    <w:rsid w:val="0063489E"/>
    <w:rsid w:val="00634C9A"/>
    <w:rsid w:val="00634E19"/>
    <w:rsid w:val="00634F93"/>
    <w:rsid w:val="00635170"/>
    <w:rsid w:val="00635411"/>
    <w:rsid w:val="006356F3"/>
    <w:rsid w:val="00635DDA"/>
    <w:rsid w:val="00635E46"/>
    <w:rsid w:val="006366EB"/>
    <w:rsid w:val="00637694"/>
    <w:rsid w:val="00640BBF"/>
    <w:rsid w:val="006410D1"/>
    <w:rsid w:val="0064184F"/>
    <w:rsid w:val="006427EE"/>
    <w:rsid w:val="006430F8"/>
    <w:rsid w:val="00643536"/>
    <w:rsid w:val="00643E2F"/>
    <w:rsid w:val="00644485"/>
    <w:rsid w:val="006447DF"/>
    <w:rsid w:val="00644816"/>
    <w:rsid w:val="00644C93"/>
    <w:rsid w:val="00644E70"/>
    <w:rsid w:val="00645124"/>
    <w:rsid w:val="00645313"/>
    <w:rsid w:val="006465E0"/>
    <w:rsid w:val="0064678F"/>
    <w:rsid w:val="00646CB8"/>
    <w:rsid w:val="0064700B"/>
    <w:rsid w:val="00647184"/>
    <w:rsid w:val="00647DD7"/>
    <w:rsid w:val="00647E30"/>
    <w:rsid w:val="00650515"/>
    <w:rsid w:val="006517A8"/>
    <w:rsid w:val="00651925"/>
    <w:rsid w:val="00652488"/>
    <w:rsid w:val="00652BE3"/>
    <w:rsid w:val="00653ABA"/>
    <w:rsid w:val="00653EB9"/>
    <w:rsid w:val="00654FD2"/>
    <w:rsid w:val="00655211"/>
    <w:rsid w:val="00655FD5"/>
    <w:rsid w:val="006563DA"/>
    <w:rsid w:val="006568D9"/>
    <w:rsid w:val="00656B15"/>
    <w:rsid w:val="00656D68"/>
    <w:rsid w:val="006575D3"/>
    <w:rsid w:val="00660217"/>
    <w:rsid w:val="006608C0"/>
    <w:rsid w:val="00660EEF"/>
    <w:rsid w:val="00660FC7"/>
    <w:rsid w:val="006611DC"/>
    <w:rsid w:val="006614FF"/>
    <w:rsid w:val="00661EC2"/>
    <w:rsid w:val="0066232E"/>
    <w:rsid w:val="00662D46"/>
    <w:rsid w:val="006630EC"/>
    <w:rsid w:val="006635C4"/>
    <w:rsid w:val="00663844"/>
    <w:rsid w:val="00663944"/>
    <w:rsid w:val="00664591"/>
    <w:rsid w:val="00664DD2"/>
    <w:rsid w:val="0066532A"/>
    <w:rsid w:val="0066577D"/>
    <w:rsid w:val="00665E98"/>
    <w:rsid w:val="006665BA"/>
    <w:rsid w:val="006667E3"/>
    <w:rsid w:val="00666CB9"/>
    <w:rsid w:val="0066751A"/>
    <w:rsid w:val="0066781D"/>
    <w:rsid w:val="00667BC0"/>
    <w:rsid w:val="00667E1F"/>
    <w:rsid w:val="00670671"/>
    <w:rsid w:val="00670AB0"/>
    <w:rsid w:val="00670F60"/>
    <w:rsid w:val="00671389"/>
    <w:rsid w:val="00672060"/>
    <w:rsid w:val="006721AA"/>
    <w:rsid w:val="00673045"/>
    <w:rsid w:val="0067323C"/>
    <w:rsid w:val="00673A50"/>
    <w:rsid w:val="0067498C"/>
    <w:rsid w:val="00676DA2"/>
    <w:rsid w:val="00676DB1"/>
    <w:rsid w:val="006772B7"/>
    <w:rsid w:val="00677655"/>
    <w:rsid w:val="0068011B"/>
    <w:rsid w:val="00680300"/>
    <w:rsid w:val="00680B8D"/>
    <w:rsid w:val="00680E4D"/>
    <w:rsid w:val="00680F15"/>
    <w:rsid w:val="00681543"/>
    <w:rsid w:val="00681708"/>
    <w:rsid w:val="00681CDF"/>
    <w:rsid w:val="0068206B"/>
    <w:rsid w:val="006820DD"/>
    <w:rsid w:val="006829CF"/>
    <w:rsid w:val="00682E1F"/>
    <w:rsid w:val="006836A9"/>
    <w:rsid w:val="006837A6"/>
    <w:rsid w:val="0068486C"/>
    <w:rsid w:val="00684F0C"/>
    <w:rsid w:val="00690048"/>
    <w:rsid w:val="0069004F"/>
    <w:rsid w:val="006900B0"/>
    <w:rsid w:val="0069052A"/>
    <w:rsid w:val="00690D47"/>
    <w:rsid w:val="00690EA4"/>
    <w:rsid w:val="00691BC2"/>
    <w:rsid w:val="00691E75"/>
    <w:rsid w:val="0069269F"/>
    <w:rsid w:val="00692E7D"/>
    <w:rsid w:val="00693042"/>
    <w:rsid w:val="006936EB"/>
    <w:rsid w:val="00693ACA"/>
    <w:rsid w:val="00693ADB"/>
    <w:rsid w:val="00693CA4"/>
    <w:rsid w:val="00693F9E"/>
    <w:rsid w:val="0069432E"/>
    <w:rsid w:val="0069493A"/>
    <w:rsid w:val="00694A7B"/>
    <w:rsid w:val="0069797D"/>
    <w:rsid w:val="00697C8F"/>
    <w:rsid w:val="006A0083"/>
    <w:rsid w:val="006A00A2"/>
    <w:rsid w:val="006A09A4"/>
    <w:rsid w:val="006A136E"/>
    <w:rsid w:val="006A204D"/>
    <w:rsid w:val="006A2A74"/>
    <w:rsid w:val="006A32CB"/>
    <w:rsid w:val="006A3CB3"/>
    <w:rsid w:val="006A48A1"/>
    <w:rsid w:val="006A49EA"/>
    <w:rsid w:val="006A6A90"/>
    <w:rsid w:val="006A6D4D"/>
    <w:rsid w:val="006A72A6"/>
    <w:rsid w:val="006A759F"/>
    <w:rsid w:val="006A7C6B"/>
    <w:rsid w:val="006B05EF"/>
    <w:rsid w:val="006B1DA3"/>
    <w:rsid w:val="006B2317"/>
    <w:rsid w:val="006B2B37"/>
    <w:rsid w:val="006B2D80"/>
    <w:rsid w:val="006B3864"/>
    <w:rsid w:val="006B3CA8"/>
    <w:rsid w:val="006B5D53"/>
    <w:rsid w:val="006B6029"/>
    <w:rsid w:val="006B64F9"/>
    <w:rsid w:val="006B6881"/>
    <w:rsid w:val="006B7C55"/>
    <w:rsid w:val="006B7D41"/>
    <w:rsid w:val="006C045F"/>
    <w:rsid w:val="006C1FAB"/>
    <w:rsid w:val="006C2EB5"/>
    <w:rsid w:val="006C3C80"/>
    <w:rsid w:val="006C4598"/>
    <w:rsid w:val="006C57B1"/>
    <w:rsid w:val="006C594D"/>
    <w:rsid w:val="006C5BF0"/>
    <w:rsid w:val="006C5C64"/>
    <w:rsid w:val="006C601A"/>
    <w:rsid w:val="006C667D"/>
    <w:rsid w:val="006C6F3E"/>
    <w:rsid w:val="006C6FDA"/>
    <w:rsid w:val="006C7769"/>
    <w:rsid w:val="006C7849"/>
    <w:rsid w:val="006C7BC8"/>
    <w:rsid w:val="006C7E45"/>
    <w:rsid w:val="006C7F20"/>
    <w:rsid w:val="006D01B7"/>
    <w:rsid w:val="006D06C3"/>
    <w:rsid w:val="006D1111"/>
    <w:rsid w:val="006D178F"/>
    <w:rsid w:val="006D1B0E"/>
    <w:rsid w:val="006D1FA1"/>
    <w:rsid w:val="006D2292"/>
    <w:rsid w:val="006D26BD"/>
    <w:rsid w:val="006D27A7"/>
    <w:rsid w:val="006D2A00"/>
    <w:rsid w:val="006D2B2E"/>
    <w:rsid w:val="006D2B3E"/>
    <w:rsid w:val="006D39F5"/>
    <w:rsid w:val="006D3D92"/>
    <w:rsid w:val="006D3E36"/>
    <w:rsid w:val="006D463D"/>
    <w:rsid w:val="006D4A7E"/>
    <w:rsid w:val="006D55CE"/>
    <w:rsid w:val="006D565C"/>
    <w:rsid w:val="006D6A8A"/>
    <w:rsid w:val="006D78A9"/>
    <w:rsid w:val="006E0108"/>
    <w:rsid w:val="006E0275"/>
    <w:rsid w:val="006E08E0"/>
    <w:rsid w:val="006E1CC6"/>
    <w:rsid w:val="006E1F1D"/>
    <w:rsid w:val="006E224A"/>
    <w:rsid w:val="006E22EE"/>
    <w:rsid w:val="006E3A66"/>
    <w:rsid w:val="006E560F"/>
    <w:rsid w:val="006E63A2"/>
    <w:rsid w:val="006E72C9"/>
    <w:rsid w:val="006E7A46"/>
    <w:rsid w:val="006E7AFA"/>
    <w:rsid w:val="006F073B"/>
    <w:rsid w:val="006F0832"/>
    <w:rsid w:val="006F0B45"/>
    <w:rsid w:val="006F0EC7"/>
    <w:rsid w:val="006F21D3"/>
    <w:rsid w:val="006F337D"/>
    <w:rsid w:val="006F3530"/>
    <w:rsid w:val="006F399E"/>
    <w:rsid w:val="006F3BEB"/>
    <w:rsid w:val="006F4DE9"/>
    <w:rsid w:val="006F5F1E"/>
    <w:rsid w:val="006F60CF"/>
    <w:rsid w:val="006F665C"/>
    <w:rsid w:val="006F7670"/>
    <w:rsid w:val="006F7C6A"/>
    <w:rsid w:val="007014D5"/>
    <w:rsid w:val="00701652"/>
    <w:rsid w:val="00701672"/>
    <w:rsid w:val="00701963"/>
    <w:rsid w:val="007023DC"/>
    <w:rsid w:val="00702458"/>
    <w:rsid w:val="0070256D"/>
    <w:rsid w:val="00702969"/>
    <w:rsid w:val="007030D5"/>
    <w:rsid w:val="00703280"/>
    <w:rsid w:val="00703471"/>
    <w:rsid w:val="00703937"/>
    <w:rsid w:val="00703D1C"/>
    <w:rsid w:val="00703DEC"/>
    <w:rsid w:val="00704C97"/>
    <w:rsid w:val="0070557A"/>
    <w:rsid w:val="007058C4"/>
    <w:rsid w:val="007059BF"/>
    <w:rsid w:val="00706149"/>
    <w:rsid w:val="0070675A"/>
    <w:rsid w:val="00706B40"/>
    <w:rsid w:val="0070727F"/>
    <w:rsid w:val="007077AE"/>
    <w:rsid w:val="0070790D"/>
    <w:rsid w:val="007101D5"/>
    <w:rsid w:val="00710805"/>
    <w:rsid w:val="0071127F"/>
    <w:rsid w:val="00711DD0"/>
    <w:rsid w:val="0071285B"/>
    <w:rsid w:val="00712E0F"/>
    <w:rsid w:val="007132FC"/>
    <w:rsid w:val="007137AF"/>
    <w:rsid w:val="00713924"/>
    <w:rsid w:val="00713FB7"/>
    <w:rsid w:val="00714515"/>
    <w:rsid w:val="00714EF3"/>
    <w:rsid w:val="00715ADB"/>
    <w:rsid w:val="00715B0D"/>
    <w:rsid w:val="00715B3D"/>
    <w:rsid w:val="0071726A"/>
    <w:rsid w:val="007203AE"/>
    <w:rsid w:val="00720EE9"/>
    <w:rsid w:val="0072184A"/>
    <w:rsid w:val="0072286F"/>
    <w:rsid w:val="00723231"/>
    <w:rsid w:val="00724551"/>
    <w:rsid w:val="007250B4"/>
    <w:rsid w:val="00725571"/>
    <w:rsid w:val="007257C4"/>
    <w:rsid w:val="007258B1"/>
    <w:rsid w:val="0072602D"/>
    <w:rsid w:val="007260D8"/>
    <w:rsid w:val="00726202"/>
    <w:rsid w:val="00726458"/>
    <w:rsid w:val="00726645"/>
    <w:rsid w:val="00726CB8"/>
    <w:rsid w:val="00726CEF"/>
    <w:rsid w:val="0072734D"/>
    <w:rsid w:val="00730AA7"/>
    <w:rsid w:val="00730EF2"/>
    <w:rsid w:val="007315C8"/>
    <w:rsid w:val="00731B7B"/>
    <w:rsid w:val="00731D03"/>
    <w:rsid w:val="007323F5"/>
    <w:rsid w:val="00732D79"/>
    <w:rsid w:val="0073347D"/>
    <w:rsid w:val="007343E0"/>
    <w:rsid w:val="00734520"/>
    <w:rsid w:val="00734713"/>
    <w:rsid w:val="00734AA3"/>
    <w:rsid w:val="00735ADA"/>
    <w:rsid w:val="00735CE0"/>
    <w:rsid w:val="00735D04"/>
    <w:rsid w:val="0073617C"/>
    <w:rsid w:val="00736B4B"/>
    <w:rsid w:val="00736C04"/>
    <w:rsid w:val="00736C3E"/>
    <w:rsid w:val="00737188"/>
    <w:rsid w:val="00737708"/>
    <w:rsid w:val="00737729"/>
    <w:rsid w:val="007403D8"/>
    <w:rsid w:val="007409CF"/>
    <w:rsid w:val="00740F4F"/>
    <w:rsid w:val="00741011"/>
    <w:rsid w:val="00742250"/>
    <w:rsid w:val="00742A29"/>
    <w:rsid w:val="00742A2A"/>
    <w:rsid w:val="00742D9C"/>
    <w:rsid w:val="0074407D"/>
    <w:rsid w:val="00744157"/>
    <w:rsid w:val="00744797"/>
    <w:rsid w:val="00744BE1"/>
    <w:rsid w:val="00745DBE"/>
    <w:rsid w:val="0074644E"/>
    <w:rsid w:val="007464D6"/>
    <w:rsid w:val="00746D11"/>
    <w:rsid w:val="00747368"/>
    <w:rsid w:val="00747696"/>
    <w:rsid w:val="00750E2F"/>
    <w:rsid w:val="00751411"/>
    <w:rsid w:val="007527E2"/>
    <w:rsid w:val="00752F0F"/>
    <w:rsid w:val="0075334B"/>
    <w:rsid w:val="00753C08"/>
    <w:rsid w:val="00753C1D"/>
    <w:rsid w:val="00753D7A"/>
    <w:rsid w:val="00753ED0"/>
    <w:rsid w:val="00754426"/>
    <w:rsid w:val="00755E14"/>
    <w:rsid w:val="007561DF"/>
    <w:rsid w:val="00756E2D"/>
    <w:rsid w:val="0075709A"/>
    <w:rsid w:val="007577FF"/>
    <w:rsid w:val="00757A8E"/>
    <w:rsid w:val="00757ED6"/>
    <w:rsid w:val="00757F98"/>
    <w:rsid w:val="0076029C"/>
    <w:rsid w:val="00760DBF"/>
    <w:rsid w:val="007621E5"/>
    <w:rsid w:val="007622A5"/>
    <w:rsid w:val="0076233E"/>
    <w:rsid w:val="00762F55"/>
    <w:rsid w:val="00763CC9"/>
    <w:rsid w:val="007641B2"/>
    <w:rsid w:val="007648C5"/>
    <w:rsid w:val="00764E77"/>
    <w:rsid w:val="007657A3"/>
    <w:rsid w:val="007659F0"/>
    <w:rsid w:val="00765B30"/>
    <w:rsid w:val="00765EF6"/>
    <w:rsid w:val="00766FE8"/>
    <w:rsid w:val="00767278"/>
    <w:rsid w:val="007705AA"/>
    <w:rsid w:val="00770C81"/>
    <w:rsid w:val="0077134F"/>
    <w:rsid w:val="00771DEE"/>
    <w:rsid w:val="00771F31"/>
    <w:rsid w:val="0077258B"/>
    <w:rsid w:val="00773B42"/>
    <w:rsid w:val="00774FDB"/>
    <w:rsid w:val="00775699"/>
    <w:rsid w:val="0077573E"/>
    <w:rsid w:val="007761E4"/>
    <w:rsid w:val="00776AFE"/>
    <w:rsid w:val="00776D17"/>
    <w:rsid w:val="007775C1"/>
    <w:rsid w:val="00780C09"/>
    <w:rsid w:val="00780E3A"/>
    <w:rsid w:val="007812BD"/>
    <w:rsid w:val="0078151A"/>
    <w:rsid w:val="007816B5"/>
    <w:rsid w:val="00781895"/>
    <w:rsid w:val="00781AA8"/>
    <w:rsid w:val="00781D20"/>
    <w:rsid w:val="007824BE"/>
    <w:rsid w:val="00783BA9"/>
    <w:rsid w:val="00783F60"/>
    <w:rsid w:val="007849A5"/>
    <w:rsid w:val="00784F55"/>
    <w:rsid w:val="007852E7"/>
    <w:rsid w:val="00785643"/>
    <w:rsid w:val="00785DFF"/>
    <w:rsid w:val="00785EB3"/>
    <w:rsid w:val="00786326"/>
    <w:rsid w:val="007865F0"/>
    <w:rsid w:val="00786961"/>
    <w:rsid w:val="00786FAE"/>
    <w:rsid w:val="007879DC"/>
    <w:rsid w:val="00790299"/>
    <w:rsid w:val="007905CA"/>
    <w:rsid w:val="0079080B"/>
    <w:rsid w:val="00790826"/>
    <w:rsid w:val="00790A9C"/>
    <w:rsid w:val="00790F0D"/>
    <w:rsid w:val="00790F12"/>
    <w:rsid w:val="00791058"/>
    <w:rsid w:val="007917B4"/>
    <w:rsid w:val="007919B9"/>
    <w:rsid w:val="00791A42"/>
    <w:rsid w:val="00792261"/>
    <w:rsid w:val="007928F8"/>
    <w:rsid w:val="007930EC"/>
    <w:rsid w:val="007939C0"/>
    <w:rsid w:val="00793B94"/>
    <w:rsid w:val="00793D54"/>
    <w:rsid w:val="0079408A"/>
    <w:rsid w:val="00794871"/>
    <w:rsid w:val="007948CE"/>
    <w:rsid w:val="007950EA"/>
    <w:rsid w:val="00795793"/>
    <w:rsid w:val="00795817"/>
    <w:rsid w:val="0079689D"/>
    <w:rsid w:val="007976E9"/>
    <w:rsid w:val="00797F3F"/>
    <w:rsid w:val="00797F4B"/>
    <w:rsid w:val="007A0416"/>
    <w:rsid w:val="007A0F28"/>
    <w:rsid w:val="007A0FDB"/>
    <w:rsid w:val="007A199A"/>
    <w:rsid w:val="007A30F5"/>
    <w:rsid w:val="007A3106"/>
    <w:rsid w:val="007A32E3"/>
    <w:rsid w:val="007A332E"/>
    <w:rsid w:val="007A3702"/>
    <w:rsid w:val="007A3A80"/>
    <w:rsid w:val="007A4783"/>
    <w:rsid w:val="007A4893"/>
    <w:rsid w:val="007A5C52"/>
    <w:rsid w:val="007A6495"/>
    <w:rsid w:val="007A72BF"/>
    <w:rsid w:val="007A7383"/>
    <w:rsid w:val="007A7C80"/>
    <w:rsid w:val="007B0305"/>
    <w:rsid w:val="007B1419"/>
    <w:rsid w:val="007B1715"/>
    <w:rsid w:val="007B2FD0"/>
    <w:rsid w:val="007B3186"/>
    <w:rsid w:val="007B340C"/>
    <w:rsid w:val="007B4D0C"/>
    <w:rsid w:val="007B5248"/>
    <w:rsid w:val="007B570B"/>
    <w:rsid w:val="007B5799"/>
    <w:rsid w:val="007B58B1"/>
    <w:rsid w:val="007B5F53"/>
    <w:rsid w:val="007B66DF"/>
    <w:rsid w:val="007B7B4B"/>
    <w:rsid w:val="007C039C"/>
    <w:rsid w:val="007C0494"/>
    <w:rsid w:val="007C07BB"/>
    <w:rsid w:val="007C1E02"/>
    <w:rsid w:val="007C1F9C"/>
    <w:rsid w:val="007C23FF"/>
    <w:rsid w:val="007C2A3F"/>
    <w:rsid w:val="007C2C8B"/>
    <w:rsid w:val="007C3FEA"/>
    <w:rsid w:val="007C484C"/>
    <w:rsid w:val="007C4EE8"/>
    <w:rsid w:val="007C531B"/>
    <w:rsid w:val="007C60E4"/>
    <w:rsid w:val="007C6258"/>
    <w:rsid w:val="007C6CC3"/>
    <w:rsid w:val="007C7208"/>
    <w:rsid w:val="007C7850"/>
    <w:rsid w:val="007D1088"/>
    <w:rsid w:val="007D1230"/>
    <w:rsid w:val="007D15DC"/>
    <w:rsid w:val="007D219A"/>
    <w:rsid w:val="007D2CB0"/>
    <w:rsid w:val="007D467A"/>
    <w:rsid w:val="007D4A83"/>
    <w:rsid w:val="007D4D0B"/>
    <w:rsid w:val="007D5570"/>
    <w:rsid w:val="007D5BED"/>
    <w:rsid w:val="007D649B"/>
    <w:rsid w:val="007D71AE"/>
    <w:rsid w:val="007D77E1"/>
    <w:rsid w:val="007E0BE1"/>
    <w:rsid w:val="007E0CD2"/>
    <w:rsid w:val="007E0CDE"/>
    <w:rsid w:val="007E16A3"/>
    <w:rsid w:val="007E2582"/>
    <w:rsid w:val="007E2E4E"/>
    <w:rsid w:val="007E3489"/>
    <w:rsid w:val="007E3861"/>
    <w:rsid w:val="007E3906"/>
    <w:rsid w:val="007E39AD"/>
    <w:rsid w:val="007E3A5F"/>
    <w:rsid w:val="007E3B4C"/>
    <w:rsid w:val="007E452E"/>
    <w:rsid w:val="007E5386"/>
    <w:rsid w:val="007E54C6"/>
    <w:rsid w:val="007E5B13"/>
    <w:rsid w:val="007E5B3E"/>
    <w:rsid w:val="007E5E5E"/>
    <w:rsid w:val="007E6329"/>
    <w:rsid w:val="007E66F2"/>
    <w:rsid w:val="007E78C8"/>
    <w:rsid w:val="007F07EC"/>
    <w:rsid w:val="007F14AE"/>
    <w:rsid w:val="007F178E"/>
    <w:rsid w:val="007F196E"/>
    <w:rsid w:val="007F1B23"/>
    <w:rsid w:val="007F1E38"/>
    <w:rsid w:val="007F2E31"/>
    <w:rsid w:val="007F2ED2"/>
    <w:rsid w:val="007F3857"/>
    <w:rsid w:val="007F3F46"/>
    <w:rsid w:val="007F49BF"/>
    <w:rsid w:val="007F5164"/>
    <w:rsid w:val="007F523C"/>
    <w:rsid w:val="007F6174"/>
    <w:rsid w:val="007F6450"/>
    <w:rsid w:val="007F7547"/>
    <w:rsid w:val="007F7ED1"/>
    <w:rsid w:val="00800002"/>
    <w:rsid w:val="00800149"/>
    <w:rsid w:val="008005E4"/>
    <w:rsid w:val="00800EBB"/>
    <w:rsid w:val="00802021"/>
    <w:rsid w:val="008026CB"/>
    <w:rsid w:val="008030B5"/>
    <w:rsid w:val="0080362D"/>
    <w:rsid w:val="0080404B"/>
    <w:rsid w:val="00804FB6"/>
    <w:rsid w:val="00805965"/>
    <w:rsid w:val="00805D87"/>
    <w:rsid w:val="00805F21"/>
    <w:rsid w:val="00806393"/>
    <w:rsid w:val="00806958"/>
    <w:rsid w:val="00806E68"/>
    <w:rsid w:val="0080710D"/>
    <w:rsid w:val="00807A71"/>
    <w:rsid w:val="00807F0B"/>
    <w:rsid w:val="0081150D"/>
    <w:rsid w:val="008118C4"/>
    <w:rsid w:val="0081195E"/>
    <w:rsid w:val="008123D8"/>
    <w:rsid w:val="00812688"/>
    <w:rsid w:val="008142EB"/>
    <w:rsid w:val="008143CE"/>
    <w:rsid w:val="008145C0"/>
    <w:rsid w:val="00814D2E"/>
    <w:rsid w:val="008157F8"/>
    <w:rsid w:val="00815820"/>
    <w:rsid w:val="008159E7"/>
    <w:rsid w:val="00815BE8"/>
    <w:rsid w:val="00815C60"/>
    <w:rsid w:val="008162C6"/>
    <w:rsid w:val="00816CC2"/>
    <w:rsid w:val="008177AC"/>
    <w:rsid w:val="00817991"/>
    <w:rsid w:val="008201D2"/>
    <w:rsid w:val="008205FC"/>
    <w:rsid w:val="008207CA"/>
    <w:rsid w:val="00820A3A"/>
    <w:rsid w:val="00821023"/>
    <w:rsid w:val="00822DEF"/>
    <w:rsid w:val="00822F7E"/>
    <w:rsid w:val="00823A1B"/>
    <w:rsid w:val="0082445E"/>
    <w:rsid w:val="00824E39"/>
    <w:rsid w:val="008251D0"/>
    <w:rsid w:val="008259F9"/>
    <w:rsid w:val="00825D7E"/>
    <w:rsid w:val="0082647C"/>
    <w:rsid w:val="008264AF"/>
    <w:rsid w:val="008269D3"/>
    <w:rsid w:val="008271EE"/>
    <w:rsid w:val="00827BFF"/>
    <w:rsid w:val="00827FB4"/>
    <w:rsid w:val="00830433"/>
    <w:rsid w:val="008304CE"/>
    <w:rsid w:val="00830780"/>
    <w:rsid w:val="0083189C"/>
    <w:rsid w:val="00832091"/>
    <w:rsid w:val="00832313"/>
    <w:rsid w:val="0083278F"/>
    <w:rsid w:val="00833B5D"/>
    <w:rsid w:val="008341D3"/>
    <w:rsid w:val="008346C5"/>
    <w:rsid w:val="00834F09"/>
    <w:rsid w:val="0083503C"/>
    <w:rsid w:val="0083504B"/>
    <w:rsid w:val="00835C00"/>
    <w:rsid w:val="00837542"/>
    <w:rsid w:val="008404DC"/>
    <w:rsid w:val="00840AD3"/>
    <w:rsid w:val="00841A1E"/>
    <w:rsid w:val="008435CB"/>
    <w:rsid w:val="00843AAC"/>
    <w:rsid w:val="008442A7"/>
    <w:rsid w:val="00844593"/>
    <w:rsid w:val="00845161"/>
    <w:rsid w:val="00845336"/>
    <w:rsid w:val="008459BF"/>
    <w:rsid w:val="00845AEE"/>
    <w:rsid w:val="00845BC7"/>
    <w:rsid w:val="0084607A"/>
    <w:rsid w:val="008468D7"/>
    <w:rsid w:val="008475D9"/>
    <w:rsid w:val="00847776"/>
    <w:rsid w:val="008478A5"/>
    <w:rsid w:val="008501E6"/>
    <w:rsid w:val="00850431"/>
    <w:rsid w:val="0085071C"/>
    <w:rsid w:val="0085071D"/>
    <w:rsid w:val="00850A37"/>
    <w:rsid w:val="00851299"/>
    <w:rsid w:val="00851644"/>
    <w:rsid w:val="00851899"/>
    <w:rsid w:val="00851948"/>
    <w:rsid w:val="008523DD"/>
    <w:rsid w:val="0085256C"/>
    <w:rsid w:val="008527E2"/>
    <w:rsid w:val="00852BB5"/>
    <w:rsid w:val="0085315B"/>
    <w:rsid w:val="00853570"/>
    <w:rsid w:val="00854145"/>
    <w:rsid w:val="00854199"/>
    <w:rsid w:val="008546FB"/>
    <w:rsid w:val="00855328"/>
    <w:rsid w:val="008568F2"/>
    <w:rsid w:val="00856C14"/>
    <w:rsid w:val="00856D60"/>
    <w:rsid w:val="00857B94"/>
    <w:rsid w:val="00857C9D"/>
    <w:rsid w:val="00857DDB"/>
    <w:rsid w:val="008600ED"/>
    <w:rsid w:val="008606CA"/>
    <w:rsid w:val="00860EB6"/>
    <w:rsid w:val="00860F09"/>
    <w:rsid w:val="0086176F"/>
    <w:rsid w:val="00861D86"/>
    <w:rsid w:val="00863165"/>
    <w:rsid w:val="0086332C"/>
    <w:rsid w:val="00863988"/>
    <w:rsid w:val="0086498F"/>
    <w:rsid w:val="008649CA"/>
    <w:rsid w:val="00864A43"/>
    <w:rsid w:val="008655F1"/>
    <w:rsid w:val="00866F88"/>
    <w:rsid w:val="00867A59"/>
    <w:rsid w:val="008707BC"/>
    <w:rsid w:val="00870908"/>
    <w:rsid w:val="0087200A"/>
    <w:rsid w:val="00872236"/>
    <w:rsid w:val="00872654"/>
    <w:rsid w:val="008730B6"/>
    <w:rsid w:val="00873242"/>
    <w:rsid w:val="008736C2"/>
    <w:rsid w:val="00873743"/>
    <w:rsid w:val="00873AFD"/>
    <w:rsid w:val="008743BF"/>
    <w:rsid w:val="0087463D"/>
    <w:rsid w:val="0087475B"/>
    <w:rsid w:val="00875083"/>
    <w:rsid w:val="008760A0"/>
    <w:rsid w:val="008768A0"/>
    <w:rsid w:val="00876994"/>
    <w:rsid w:val="00876E07"/>
    <w:rsid w:val="008774E0"/>
    <w:rsid w:val="00877C35"/>
    <w:rsid w:val="008804E1"/>
    <w:rsid w:val="00880751"/>
    <w:rsid w:val="00880ACB"/>
    <w:rsid w:val="00880D06"/>
    <w:rsid w:val="00881022"/>
    <w:rsid w:val="00881224"/>
    <w:rsid w:val="00881415"/>
    <w:rsid w:val="00881488"/>
    <w:rsid w:val="0088194C"/>
    <w:rsid w:val="00881FB8"/>
    <w:rsid w:val="0088246B"/>
    <w:rsid w:val="00882A63"/>
    <w:rsid w:val="00883205"/>
    <w:rsid w:val="00883294"/>
    <w:rsid w:val="008834F2"/>
    <w:rsid w:val="008835A2"/>
    <w:rsid w:val="00883717"/>
    <w:rsid w:val="00883BFC"/>
    <w:rsid w:val="00883CCE"/>
    <w:rsid w:val="00883DBD"/>
    <w:rsid w:val="00884AF1"/>
    <w:rsid w:val="00885D17"/>
    <w:rsid w:val="00886050"/>
    <w:rsid w:val="00886C55"/>
    <w:rsid w:val="00886DB0"/>
    <w:rsid w:val="00886E3C"/>
    <w:rsid w:val="0089160E"/>
    <w:rsid w:val="00892338"/>
    <w:rsid w:val="0089306E"/>
    <w:rsid w:val="00893375"/>
    <w:rsid w:val="00893A67"/>
    <w:rsid w:val="00893BAE"/>
    <w:rsid w:val="00893C44"/>
    <w:rsid w:val="008940AA"/>
    <w:rsid w:val="008945CC"/>
    <w:rsid w:val="00894BF1"/>
    <w:rsid w:val="008950B7"/>
    <w:rsid w:val="008952B5"/>
    <w:rsid w:val="008969A8"/>
    <w:rsid w:val="0089778A"/>
    <w:rsid w:val="00897E4C"/>
    <w:rsid w:val="008A0017"/>
    <w:rsid w:val="008A00C3"/>
    <w:rsid w:val="008A00EC"/>
    <w:rsid w:val="008A09FC"/>
    <w:rsid w:val="008A107A"/>
    <w:rsid w:val="008A14F3"/>
    <w:rsid w:val="008A1520"/>
    <w:rsid w:val="008A22E2"/>
    <w:rsid w:val="008A277A"/>
    <w:rsid w:val="008A2AA1"/>
    <w:rsid w:val="008A30F9"/>
    <w:rsid w:val="008A34AE"/>
    <w:rsid w:val="008A4008"/>
    <w:rsid w:val="008A43A2"/>
    <w:rsid w:val="008A45CE"/>
    <w:rsid w:val="008A4A49"/>
    <w:rsid w:val="008A4EC0"/>
    <w:rsid w:val="008A5623"/>
    <w:rsid w:val="008A642A"/>
    <w:rsid w:val="008A64D4"/>
    <w:rsid w:val="008A6890"/>
    <w:rsid w:val="008A6900"/>
    <w:rsid w:val="008A7288"/>
    <w:rsid w:val="008A78DF"/>
    <w:rsid w:val="008A7AB5"/>
    <w:rsid w:val="008A7D48"/>
    <w:rsid w:val="008A7EC2"/>
    <w:rsid w:val="008B0E28"/>
    <w:rsid w:val="008B163A"/>
    <w:rsid w:val="008B26B4"/>
    <w:rsid w:val="008B2C0B"/>
    <w:rsid w:val="008B307E"/>
    <w:rsid w:val="008B3C50"/>
    <w:rsid w:val="008B40D2"/>
    <w:rsid w:val="008B4E16"/>
    <w:rsid w:val="008B50F8"/>
    <w:rsid w:val="008B68F6"/>
    <w:rsid w:val="008B6F2A"/>
    <w:rsid w:val="008B723F"/>
    <w:rsid w:val="008B779A"/>
    <w:rsid w:val="008B7944"/>
    <w:rsid w:val="008B79F2"/>
    <w:rsid w:val="008B7B6B"/>
    <w:rsid w:val="008C0390"/>
    <w:rsid w:val="008C0404"/>
    <w:rsid w:val="008C086A"/>
    <w:rsid w:val="008C10E9"/>
    <w:rsid w:val="008C1121"/>
    <w:rsid w:val="008C1152"/>
    <w:rsid w:val="008C29C8"/>
    <w:rsid w:val="008C3613"/>
    <w:rsid w:val="008C3FE2"/>
    <w:rsid w:val="008C4B1D"/>
    <w:rsid w:val="008C508A"/>
    <w:rsid w:val="008C509E"/>
    <w:rsid w:val="008C510D"/>
    <w:rsid w:val="008C5894"/>
    <w:rsid w:val="008C5BA0"/>
    <w:rsid w:val="008C5F96"/>
    <w:rsid w:val="008C610C"/>
    <w:rsid w:val="008C742B"/>
    <w:rsid w:val="008C7715"/>
    <w:rsid w:val="008D0009"/>
    <w:rsid w:val="008D1CA4"/>
    <w:rsid w:val="008D1FD6"/>
    <w:rsid w:val="008D2377"/>
    <w:rsid w:val="008D291D"/>
    <w:rsid w:val="008D3006"/>
    <w:rsid w:val="008D3522"/>
    <w:rsid w:val="008D3575"/>
    <w:rsid w:val="008D4965"/>
    <w:rsid w:val="008D4A65"/>
    <w:rsid w:val="008D5888"/>
    <w:rsid w:val="008D58F4"/>
    <w:rsid w:val="008D59AC"/>
    <w:rsid w:val="008D5DE0"/>
    <w:rsid w:val="008D66E4"/>
    <w:rsid w:val="008D6E14"/>
    <w:rsid w:val="008D7494"/>
    <w:rsid w:val="008E00F9"/>
    <w:rsid w:val="008E0351"/>
    <w:rsid w:val="008E07D3"/>
    <w:rsid w:val="008E107C"/>
    <w:rsid w:val="008E199C"/>
    <w:rsid w:val="008E22E1"/>
    <w:rsid w:val="008E2488"/>
    <w:rsid w:val="008E270F"/>
    <w:rsid w:val="008E4226"/>
    <w:rsid w:val="008E4B9F"/>
    <w:rsid w:val="008E4E59"/>
    <w:rsid w:val="008E4EE7"/>
    <w:rsid w:val="008E4F4F"/>
    <w:rsid w:val="008E6454"/>
    <w:rsid w:val="008E655F"/>
    <w:rsid w:val="008E65D1"/>
    <w:rsid w:val="008E6E97"/>
    <w:rsid w:val="008E7078"/>
    <w:rsid w:val="008E70BC"/>
    <w:rsid w:val="008E7702"/>
    <w:rsid w:val="008E79D5"/>
    <w:rsid w:val="008E7A0F"/>
    <w:rsid w:val="008E7B2A"/>
    <w:rsid w:val="008E7C50"/>
    <w:rsid w:val="008F039F"/>
    <w:rsid w:val="008F2016"/>
    <w:rsid w:val="008F2201"/>
    <w:rsid w:val="008F2638"/>
    <w:rsid w:val="008F26A8"/>
    <w:rsid w:val="008F34A6"/>
    <w:rsid w:val="008F35CE"/>
    <w:rsid w:val="008F35EC"/>
    <w:rsid w:val="008F59CA"/>
    <w:rsid w:val="008F5BCC"/>
    <w:rsid w:val="008F6011"/>
    <w:rsid w:val="008F63B0"/>
    <w:rsid w:val="008F6616"/>
    <w:rsid w:val="008F793B"/>
    <w:rsid w:val="008F7B71"/>
    <w:rsid w:val="008F7D37"/>
    <w:rsid w:val="008F7D63"/>
    <w:rsid w:val="008F7DE1"/>
    <w:rsid w:val="008F7F5C"/>
    <w:rsid w:val="009017C5"/>
    <w:rsid w:val="0090196F"/>
    <w:rsid w:val="00901A15"/>
    <w:rsid w:val="00903406"/>
    <w:rsid w:val="00904F98"/>
    <w:rsid w:val="0090544F"/>
    <w:rsid w:val="00905FA0"/>
    <w:rsid w:val="00907B56"/>
    <w:rsid w:val="00907BBF"/>
    <w:rsid w:val="00910E0B"/>
    <w:rsid w:val="00910E84"/>
    <w:rsid w:val="00910F87"/>
    <w:rsid w:val="00911214"/>
    <w:rsid w:val="0091195E"/>
    <w:rsid w:val="00911E4C"/>
    <w:rsid w:val="00911FA0"/>
    <w:rsid w:val="00912570"/>
    <w:rsid w:val="009127A6"/>
    <w:rsid w:val="00913255"/>
    <w:rsid w:val="00913748"/>
    <w:rsid w:val="00913FB7"/>
    <w:rsid w:val="0091478F"/>
    <w:rsid w:val="009149C5"/>
    <w:rsid w:val="00914EAE"/>
    <w:rsid w:val="00914F4D"/>
    <w:rsid w:val="00915A95"/>
    <w:rsid w:val="00916369"/>
    <w:rsid w:val="00916CBA"/>
    <w:rsid w:val="0091758E"/>
    <w:rsid w:val="009175EC"/>
    <w:rsid w:val="00917971"/>
    <w:rsid w:val="00917A7E"/>
    <w:rsid w:val="00917B17"/>
    <w:rsid w:val="00917B6E"/>
    <w:rsid w:val="00920A6D"/>
    <w:rsid w:val="00920E1E"/>
    <w:rsid w:val="009220E8"/>
    <w:rsid w:val="00922184"/>
    <w:rsid w:val="0092274D"/>
    <w:rsid w:val="00923FD9"/>
    <w:rsid w:val="00924C52"/>
    <w:rsid w:val="009250FE"/>
    <w:rsid w:val="00925AF2"/>
    <w:rsid w:val="00926724"/>
    <w:rsid w:val="0092720A"/>
    <w:rsid w:val="009276DD"/>
    <w:rsid w:val="00927905"/>
    <w:rsid w:val="00930541"/>
    <w:rsid w:val="009309CA"/>
    <w:rsid w:val="00930FA4"/>
    <w:rsid w:val="009319A1"/>
    <w:rsid w:val="00932181"/>
    <w:rsid w:val="0093229C"/>
    <w:rsid w:val="009325E9"/>
    <w:rsid w:val="0093281E"/>
    <w:rsid w:val="00932961"/>
    <w:rsid w:val="00933254"/>
    <w:rsid w:val="009346D2"/>
    <w:rsid w:val="00934A2B"/>
    <w:rsid w:val="0093516C"/>
    <w:rsid w:val="00936153"/>
    <w:rsid w:val="009369CE"/>
    <w:rsid w:val="009370B4"/>
    <w:rsid w:val="009372BF"/>
    <w:rsid w:val="009378DF"/>
    <w:rsid w:val="00937C30"/>
    <w:rsid w:val="00940295"/>
    <w:rsid w:val="00940B8A"/>
    <w:rsid w:val="009410B4"/>
    <w:rsid w:val="00942121"/>
    <w:rsid w:val="009424C4"/>
    <w:rsid w:val="009425B2"/>
    <w:rsid w:val="00942676"/>
    <w:rsid w:val="00942A73"/>
    <w:rsid w:val="00943DBA"/>
    <w:rsid w:val="00944291"/>
    <w:rsid w:val="0094473A"/>
    <w:rsid w:val="00944A4C"/>
    <w:rsid w:val="00944B60"/>
    <w:rsid w:val="00945532"/>
    <w:rsid w:val="0094657B"/>
    <w:rsid w:val="00947247"/>
    <w:rsid w:val="00947CD6"/>
    <w:rsid w:val="009505FD"/>
    <w:rsid w:val="00950762"/>
    <w:rsid w:val="00951BCF"/>
    <w:rsid w:val="00952548"/>
    <w:rsid w:val="00952E78"/>
    <w:rsid w:val="00953830"/>
    <w:rsid w:val="009539B6"/>
    <w:rsid w:val="00953EE2"/>
    <w:rsid w:val="00953F29"/>
    <w:rsid w:val="009542D4"/>
    <w:rsid w:val="00954701"/>
    <w:rsid w:val="00954809"/>
    <w:rsid w:val="009551C8"/>
    <w:rsid w:val="00955A44"/>
    <w:rsid w:val="00955B28"/>
    <w:rsid w:val="00955E3F"/>
    <w:rsid w:val="00955F86"/>
    <w:rsid w:val="0095659D"/>
    <w:rsid w:val="00956F27"/>
    <w:rsid w:val="009571F8"/>
    <w:rsid w:val="009577D1"/>
    <w:rsid w:val="00960442"/>
    <w:rsid w:val="00960D6A"/>
    <w:rsid w:val="00960F7A"/>
    <w:rsid w:val="00961278"/>
    <w:rsid w:val="009612EF"/>
    <w:rsid w:val="00961FBB"/>
    <w:rsid w:val="0096205D"/>
    <w:rsid w:val="0096253F"/>
    <w:rsid w:val="00962A14"/>
    <w:rsid w:val="00963A4C"/>
    <w:rsid w:val="00963A74"/>
    <w:rsid w:val="00964816"/>
    <w:rsid w:val="00965190"/>
    <w:rsid w:val="00965493"/>
    <w:rsid w:val="00965A0D"/>
    <w:rsid w:val="00965ABA"/>
    <w:rsid w:val="00965B35"/>
    <w:rsid w:val="00965C43"/>
    <w:rsid w:val="00966CE1"/>
    <w:rsid w:val="009676BD"/>
    <w:rsid w:val="00967D9A"/>
    <w:rsid w:val="00967E5F"/>
    <w:rsid w:val="009701D5"/>
    <w:rsid w:val="00970DD4"/>
    <w:rsid w:val="00971566"/>
    <w:rsid w:val="00971844"/>
    <w:rsid w:val="00972818"/>
    <w:rsid w:val="00973541"/>
    <w:rsid w:val="00973B35"/>
    <w:rsid w:val="009744A8"/>
    <w:rsid w:val="00974A85"/>
    <w:rsid w:val="00975704"/>
    <w:rsid w:val="00975A58"/>
    <w:rsid w:val="00975B48"/>
    <w:rsid w:val="00976A96"/>
    <w:rsid w:val="0097749C"/>
    <w:rsid w:val="00977917"/>
    <w:rsid w:val="009802DD"/>
    <w:rsid w:val="009813E6"/>
    <w:rsid w:val="0098149F"/>
    <w:rsid w:val="00981EBA"/>
    <w:rsid w:val="0098275F"/>
    <w:rsid w:val="0098303D"/>
    <w:rsid w:val="00983110"/>
    <w:rsid w:val="00985286"/>
    <w:rsid w:val="009852B5"/>
    <w:rsid w:val="00985728"/>
    <w:rsid w:val="0098589F"/>
    <w:rsid w:val="00985D28"/>
    <w:rsid w:val="00985EAE"/>
    <w:rsid w:val="009865F3"/>
    <w:rsid w:val="00986843"/>
    <w:rsid w:val="009902F2"/>
    <w:rsid w:val="00990343"/>
    <w:rsid w:val="00990423"/>
    <w:rsid w:val="0099046D"/>
    <w:rsid w:val="00990988"/>
    <w:rsid w:val="00990FA1"/>
    <w:rsid w:val="00991161"/>
    <w:rsid w:val="009913ED"/>
    <w:rsid w:val="00991682"/>
    <w:rsid w:val="00991B16"/>
    <w:rsid w:val="00993550"/>
    <w:rsid w:val="00993D70"/>
    <w:rsid w:val="00993D8F"/>
    <w:rsid w:val="00994123"/>
    <w:rsid w:val="009946F0"/>
    <w:rsid w:val="0099517C"/>
    <w:rsid w:val="009953E0"/>
    <w:rsid w:val="009959B5"/>
    <w:rsid w:val="00995D7D"/>
    <w:rsid w:val="009965CD"/>
    <w:rsid w:val="00996741"/>
    <w:rsid w:val="00996E9E"/>
    <w:rsid w:val="00997494"/>
    <w:rsid w:val="00997873"/>
    <w:rsid w:val="009A0519"/>
    <w:rsid w:val="009A10F4"/>
    <w:rsid w:val="009A1566"/>
    <w:rsid w:val="009A22D5"/>
    <w:rsid w:val="009A26CF"/>
    <w:rsid w:val="009A27B8"/>
    <w:rsid w:val="009A281E"/>
    <w:rsid w:val="009A3B04"/>
    <w:rsid w:val="009A3EDA"/>
    <w:rsid w:val="009A488E"/>
    <w:rsid w:val="009A5046"/>
    <w:rsid w:val="009A5FF2"/>
    <w:rsid w:val="009A6584"/>
    <w:rsid w:val="009A6B07"/>
    <w:rsid w:val="009A6BA6"/>
    <w:rsid w:val="009A6DEC"/>
    <w:rsid w:val="009A736D"/>
    <w:rsid w:val="009A79C8"/>
    <w:rsid w:val="009A7B62"/>
    <w:rsid w:val="009B071A"/>
    <w:rsid w:val="009B07E3"/>
    <w:rsid w:val="009B0C2B"/>
    <w:rsid w:val="009B0D6A"/>
    <w:rsid w:val="009B1620"/>
    <w:rsid w:val="009B1BC6"/>
    <w:rsid w:val="009B1D6E"/>
    <w:rsid w:val="009B20AB"/>
    <w:rsid w:val="009B2793"/>
    <w:rsid w:val="009B2E88"/>
    <w:rsid w:val="009B34E1"/>
    <w:rsid w:val="009B3561"/>
    <w:rsid w:val="009B3586"/>
    <w:rsid w:val="009B3F2B"/>
    <w:rsid w:val="009B45FB"/>
    <w:rsid w:val="009B4CF2"/>
    <w:rsid w:val="009B52D7"/>
    <w:rsid w:val="009B5480"/>
    <w:rsid w:val="009B583C"/>
    <w:rsid w:val="009B5F35"/>
    <w:rsid w:val="009B6622"/>
    <w:rsid w:val="009C026A"/>
    <w:rsid w:val="009C0EBD"/>
    <w:rsid w:val="009C0F8C"/>
    <w:rsid w:val="009C1542"/>
    <w:rsid w:val="009C16E8"/>
    <w:rsid w:val="009C1F84"/>
    <w:rsid w:val="009C203F"/>
    <w:rsid w:val="009C39D4"/>
    <w:rsid w:val="009C3CA0"/>
    <w:rsid w:val="009C5D18"/>
    <w:rsid w:val="009C6104"/>
    <w:rsid w:val="009C668E"/>
    <w:rsid w:val="009C6F01"/>
    <w:rsid w:val="009C75DB"/>
    <w:rsid w:val="009D0A6B"/>
    <w:rsid w:val="009D0B28"/>
    <w:rsid w:val="009D1498"/>
    <w:rsid w:val="009D19BA"/>
    <w:rsid w:val="009D1D5B"/>
    <w:rsid w:val="009D1FB5"/>
    <w:rsid w:val="009D218F"/>
    <w:rsid w:val="009D235C"/>
    <w:rsid w:val="009D343F"/>
    <w:rsid w:val="009D4308"/>
    <w:rsid w:val="009D4346"/>
    <w:rsid w:val="009D4395"/>
    <w:rsid w:val="009D50DD"/>
    <w:rsid w:val="009D58DD"/>
    <w:rsid w:val="009D5D20"/>
    <w:rsid w:val="009D622F"/>
    <w:rsid w:val="009D6693"/>
    <w:rsid w:val="009D6AA6"/>
    <w:rsid w:val="009D6CFE"/>
    <w:rsid w:val="009D7510"/>
    <w:rsid w:val="009D795A"/>
    <w:rsid w:val="009D7BED"/>
    <w:rsid w:val="009E0B2D"/>
    <w:rsid w:val="009E19C3"/>
    <w:rsid w:val="009E20BB"/>
    <w:rsid w:val="009E20E6"/>
    <w:rsid w:val="009E2611"/>
    <w:rsid w:val="009E414B"/>
    <w:rsid w:val="009E593F"/>
    <w:rsid w:val="009E598C"/>
    <w:rsid w:val="009E68B3"/>
    <w:rsid w:val="009E7021"/>
    <w:rsid w:val="009E76DB"/>
    <w:rsid w:val="009E76E3"/>
    <w:rsid w:val="009F0209"/>
    <w:rsid w:val="009F07C7"/>
    <w:rsid w:val="009F099E"/>
    <w:rsid w:val="009F09FB"/>
    <w:rsid w:val="009F0CD4"/>
    <w:rsid w:val="009F0D78"/>
    <w:rsid w:val="009F1E40"/>
    <w:rsid w:val="009F2C0B"/>
    <w:rsid w:val="009F2CEB"/>
    <w:rsid w:val="009F2E14"/>
    <w:rsid w:val="009F3048"/>
    <w:rsid w:val="009F33C1"/>
    <w:rsid w:val="009F3D62"/>
    <w:rsid w:val="009F3FA7"/>
    <w:rsid w:val="009F424E"/>
    <w:rsid w:val="009F43B3"/>
    <w:rsid w:val="009F4E66"/>
    <w:rsid w:val="009F4F41"/>
    <w:rsid w:val="009F51EC"/>
    <w:rsid w:val="009F58C1"/>
    <w:rsid w:val="009F58C5"/>
    <w:rsid w:val="009F6759"/>
    <w:rsid w:val="009F6B23"/>
    <w:rsid w:val="009F6B89"/>
    <w:rsid w:val="009F6F20"/>
    <w:rsid w:val="009F7031"/>
    <w:rsid w:val="009F70C0"/>
    <w:rsid w:val="00A0076A"/>
    <w:rsid w:val="00A007C9"/>
    <w:rsid w:val="00A00CD1"/>
    <w:rsid w:val="00A00EC7"/>
    <w:rsid w:val="00A014A9"/>
    <w:rsid w:val="00A017E7"/>
    <w:rsid w:val="00A01D06"/>
    <w:rsid w:val="00A01EE9"/>
    <w:rsid w:val="00A051A5"/>
    <w:rsid w:val="00A053C4"/>
    <w:rsid w:val="00A065CA"/>
    <w:rsid w:val="00A07248"/>
    <w:rsid w:val="00A07D11"/>
    <w:rsid w:val="00A106AE"/>
    <w:rsid w:val="00A11FCD"/>
    <w:rsid w:val="00A121DE"/>
    <w:rsid w:val="00A12570"/>
    <w:rsid w:val="00A125EF"/>
    <w:rsid w:val="00A127C8"/>
    <w:rsid w:val="00A12BB9"/>
    <w:rsid w:val="00A12C89"/>
    <w:rsid w:val="00A12EFF"/>
    <w:rsid w:val="00A1331E"/>
    <w:rsid w:val="00A146A2"/>
    <w:rsid w:val="00A14805"/>
    <w:rsid w:val="00A1543B"/>
    <w:rsid w:val="00A157FF"/>
    <w:rsid w:val="00A15A52"/>
    <w:rsid w:val="00A15F4D"/>
    <w:rsid w:val="00A16183"/>
    <w:rsid w:val="00A162A1"/>
    <w:rsid w:val="00A16CE0"/>
    <w:rsid w:val="00A17327"/>
    <w:rsid w:val="00A175D3"/>
    <w:rsid w:val="00A207C4"/>
    <w:rsid w:val="00A20840"/>
    <w:rsid w:val="00A209C5"/>
    <w:rsid w:val="00A21BDE"/>
    <w:rsid w:val="00A22584"/>
    <w:rsid w:val="00A22CEE"/>
    <w:rsid w:val="00A24303"/>
    <w:rsid w:val="00A247CF"/>
    <w:rsid w:val="00A26361"/>
    <w:rsid w:val="00A265EC"/>
    <w:rsid w:val="00A26B6A"/>
    <w:rsid w:val="00A26C89"/>
    <w:rsid w:val="00A2732C"/>
    <w:rsid w:val="00A2771D"/>
    <w:rsid w:val="00A27B68"/>
    <w:rsid w:val="00A30689"/>
    <w:rsid w:val="00A32093"/>
    <w:rsid w:val="00A3274E"/>
    <w:rsid w:val="00A32A1A"/>
    <w:rsid w:val="00A32CAC"/>
    <w:rsid w:val="00A33063"/>
    <w:rsid w:val="00A333E0"/>
    <w:rsid w:val="00A335BB"/>
    <w:rsid w:val="00A3371A"/>
    <w:rsid w:val="00A33CA6"/>
    <w:rsid w:val="00A34398"/>
    <w:rsid w:val="00A348F6"/>
    <w:rsid w:val="00A35BF7"/>
    <w:rsid w:val="00A35CC0"/>
    <w:rsid w:val="00A3633F"/>
    <w:rsid w:val="00A36561"/>
    <w:rsid w:val="00A3662A"/>
    <w:rsid w:val="00A36E6C"/>
    <w:rsid w:val="00A370AC"/>
    <w:rsid w:val="00A372A5"/>
    <w:rsid w:val="00A3741E"/>
    <w:rsid w:val="00A3772D"/>
    <w:rsid w:val="00A37A56"/>
    <w:rsid w:val="00A408BC"/>
    <w:rsid w:val="00A40EA3"/>
    <w:rsid w:val="00A41143"/>
    <w:rsid w:val="00A41A5F"/>
    <w:rsid w:val="00A4244C"/>
    <w:rsid w:val="00A42C3A"/>
    <w:rsid w:val="00A430E0"/>
    <w:rsid w:val="00A43E49"/>
    <w:rsid w:val="00A4410B"/>
    <w:rsid w:val="00A44225"/>
    <w:rsid w:val="00A44490"/>
    <w:rsid w:val="00A4503A"/>
    <w:rsid w:val="00A45099"/>
    <w:rsid w:val="00A4548A"/>
    <w:rsid w:val="00A46868"/>
    <w:rsid w:val="00A475A7"/>
    <w:rsid w:val="00A501D4"/>
    <w:rsid w:val="00A507DB"/>
    <w:rsid w:val="00A50C28"/>
    <w:rsid w:val="00A5114A"/>
    <w:rsid w:val="00A5121A"/>
    <w:rsid w:val="00A51910"/>
    <w:rsid w:val="00A51DF2"/>
    <w:rsid w:val="00A52136"/>
    <w:rsid w:val="00A52309"/>
    <w:rsid w:val="00A523C3"/>
    <w:rsid w:val="00A529A6"/>
    <w:rsid w:val="00A52BDF"/>
    <w:rsid w:val="00A5351C"/>
    <w:rsid w:val="00A539A3"/>
    <w:rsid w:val="00A53BC5"/>
    <w:rsid w:val="00A54032"/>
    <w:rsid w:val="00A54588"/>
    <w:rsid w:val="00A54802"/>
    <w:rsid w:val="00A554B7"/>
    <w:rsid w:val="00A55AA7"/>
    <w:rsid w:val="00A55C1F"/>
    <w:rsid w:val="00A5649F"/>
    <w:rsid w:val="00A56CBE"/>
    <w:rsid w:val="00A56EB5"/>
    <w:rsid w:val="00A5776F"/>
    <w:rsid w:val="00A57944"/>
    <w:rsid w:val="00A579D0"/>
    <w:rsid w:val="00A60376"/>
    <w:rsid w:val="00A606BA"/>
    <w:rsid w:val="00A6096D"/>
    <w:rsid w:val="00A616CB"/>
    <w:rsid w:val="00A618BA"/>
    <w:rsid w:val="00A62789"/>
    <w:rsid w:val="00A62E7C"/>
    <w:rsid w:val="00A63A0E"/>
    <w:rsid w:val="00A63C68"/>
    <w:rsid w:val="00A63D83"/>
    <w:rsid w:val="00A64372"/>
    <w:rsid w:val="00A652DD"/>
    <w:rsid w:val="00A6594D"/>
    <w:rsid w:val="00A672BD"/>
    <w:rsid w:val="00A672E1"/>
    <w:rsid w:val="00A672E7"/>
    <w:rsid w:val="00A6762E"/>
    <w:rsid w:val="00A678CF"/>
    <w:rsid w:val="00A679C5"/>
    <w:rsid w:val="00A67ABD"/>
    <w:rsid w:val="00A67C60"/>
    <w:rsid w:val="00A67E84"/>
    <w:rsid w:val="00A70234"/>
    <w:rsid w:val="00A705D2"/>
    <w:rsid w:val="00A7116C"/>
    <w:rsid w:val="00A7125A"/>
    <w:rsid w:val="00A7151D"/>
    <w:rsid w:val="00A71881"/>
    <w:rsid w:val="00A72776"/>
    <w:rsid w:val="00A72DC1"/>
    <w:rsid w:val="00A738A1"/>
    <w:rsid w:val="00A73DBB"/>
    <w:rsid w:val="00A741F2"/>
    <w:rsid w:val="00A74666"/>
    <w:rsid w:val="00A748E1"/>
    <w:rsid w:val="00A74F26"/>
    <w:rsid w:val="00A7548F"/>
    <w:rsid w:val="00A76129"/>
    <w:rsid w:val="00A763B3"/>
    <w:rsid w:val="00A800D3"/>
    <w:rsid w:val="00A80EAC"/>
    <w:rsid w:val="00A81ADD"/>
    <w:rsid w:val="00A825F6"/>
    <w:rsid w:val="00A829B5"/>
    <w:rsid w:val="00A82A09"/>
    <w:rsid w:val="00A83219"/>
    <w:rsid w:val="00A83743"/>
    <w:rsid w:val="00A83BA4"/>
    <w:rsid w:val="00A8474F"/>
    <w:rsid w:val="00A84AFF"/>
    <w:rsid w:val="00A84CDD"/>
    <w:rsid w:val="00A855A4"/>
    <w:rsid w:val="00A8571C"/>
    <w:rsid w:val="00A860F5"/>
    <w:rsid w:val="00A86424"/>
    <w:rsid w:val="00A869F4"/>
    <w:rsid w:val="00A86CC4"/>
    <w:rsid w:val="00A90314"/>
    <w:rsid w:val="00A907F1"/>
    <w:rsid w:val="00A9138F"/>
    <w:rsid w:val="00A927C5"/>
    <w:rsid w:val="00A931FC"/>
    <w:rsid w:val="00A933A7"/>
    <w:rsid w:val="00A9359E"/>
    <w:rsid w:val="00A93E42"/>
    <w:rsid w:val="00A95E82"/>
    <w:rsid w:val="00A9633E"/>
    <w:rsid w:val="00A969BB"/>
    <w:rsid w:val="00A96F59"/>
    <w:rsid w:val="00A973ED"/>
    <w:rsid w:val="00A97683"/>
    <w:rsid w:val="00A97795"/>
    <w:rsid w:val="00A978AF"/>
    <w:rsid w:val="00A9792D"/>
    <w:rsid w:val="00A97983"/>
    <w:rsid w:val="00A979BC"/>
    <w:rsid w:val="00AA0A1F"/>
    <w:rsid w:val="00AA0D3C"/>
    <w:rsid w:val="00AA1B98"/>
    <w:rsid w:val="00AA24B0"/>
    <w:rsid w:val="00AA2FF1"/>
    <w:rsid w:val="00AA3EBD"/>
    <w:rsid w:val="00AA41BC"/>
    <w:rsid w:val="00AA48FC"/>
    <w:rsid w:val="00AA4DA8"/>
    <w:rsid w:val="00AA4EBB"/>
    <w:rsid w:val="00AA5DC9"/>
    <w:rsid w:val="00AA5E8C"/>
    <w:rsid w:val="00AA6257"/>
    <w:rsid w:val="00AA692D"/>
    <w:rsid w:val="00AA7357"/>
    <w:rsid w:val="00AA741C"/>
    <w:rsid w:val="00AA768A"/>
    <w:rsid w:val="00AA78A3"/>
    <w:rsid w:val="00AB012B"/>
    <w:rsid w:val="00AB0205"/>
    <w:rsid w:val="00AB0565"/>
    <w:rsid w:val="00AB0E81"/>
    <w:rsid w:val="00AB16C1"/>
    <w:rsid w:val="00AB179D"/>
    <w:rsid w:val="00AB1AC8"/>
    <w:rsid w:val="00AB1B8B"/>
    <w:rsid w:val="00AB1CED"/>
    <w:rsid w:val="00AB1E36"/>
    <w:rsid w:val="00AB21F4"/>
    <w:rsid w:val="00AB343B"/>
    <w:rsid w:val="00AB3D6B"/>
    <w:rsid w:val="00AB4000"/>
    <w:rsid w:val="00AB4020"/>
    <w:rsid w:val="00AB408D"/>
    <w:rsid w:val="00AB40B1"/>
    <w:rsid w:val="00AB45A4"/>
    <w:rsid w:val="00AB47CC"/>
    <w:rsid w:val="00AB4F13"/>
    <w:rsid w:val="00AB55DC"/>
    <w:rsid w:val="00AB6266"/>
    <w:rsid w:val="00AB64F6"/>
    <w:rsid w:val="00AB6557"/>
    <w:rsid w:val="00AB68D1"/>
    <w:rsid w:val="00AB70AE"/>
    <w:rsid w:val="00AB7281"/>
    <w:rsid w:val="00AB734F"/>
    <w:rsid w:val="00AC0042"/>
    <w:rsid w:val="00AC0087"/>
    <w:rsid w:val="00AC0444"/>
    <w:rsid w:val="00AC09F2"/>
    <w:rsid w:val="00AC0D65"/>
    <w:rsid w:val="00AC1235"/>
    <w:rsid w:val="00AC14D5"/>
    <w:rsid w:val="00AC16CD"/>
    <w:rsid w:val="00AC1CF7"/>
    <w:rsid w:val="00AC1D03"/>
    <w:rsid w:val="00AC1D53"/>
    <w:rsid w:val="00AC2E44"/>
    <w:rsid w:val="00AC3499"/>
    <w:rsid w:val="00AC4720"/>
    <w:rsid w:val="00AC4E01"/>
    <w:rsid w:val="00AC4FFA"/>
    <w:rsid w:val="00AC5080"/>
    <w:rsid w:val="00AC6001"/>
    <w:rsid w:val="00AC6589"/>
    <w:rsid w:val="00AC70D4"/>
    <w:rsid w:val="00AC7457"/>
    <w:rsid w:val="00AC79C0"/>
    <w:rsid w:val="00AD036A"/>
    <w:rsid w:val="00AD0C85"/>
    <w:rsid w:val="00AD1205"/>
    <w:rsid w:val="00AD16C5"/>
    <w:rsid w:val="00AD21B8"/>
    <w:rsid w:val="00AD24BC"/>
    <w:rsid w:val="00AD2735"/>
    <w:rsid w:val="00AD2BFE"/>
    <w:rsid w:val="00AD2D91"/>
    <w:rsid w:val="00AD32E9"/>
    <w:rsid w:val="00AD3595"/>
    <w:rsid w:val="00AD35BA"/>
    <w:rsid w:val="00AD43F0"/>
    <w:rsid w:val="00AD44FD"/>
    <w:rsid w:val="00AD5112"/>
    <w:rsid w:val="00AD56D8"/>
    <w:rsid w:val="00AD5842"/>
    <w:rsid w:val="00AD58F6"/>
    <w:rsid w:val="00AD68A1"/>
    <w:rsid w:val="00AD68FD"/>
    <w:rsid w:val="00AD7479"/>
    <w:rsid w:val="00AD774B"/>
    <w:rsid w:val="00AD7AAC"/>
    <w:rsid w:val="00AD7E7B"/>
    <w:rsid w:val="00AE0000"/>
    <w:rsid w:val="00AE00EA"/>
    <w:rsid w:val="00AE04EF"/>
    <w:rsid w:val="00AE08A9"/>
    <w:rsid w:val="00AE0B61"/>
    <w:rsid w:val="00AE0C69"/>
    <w:rsid w:val="00AE1433"/>
    <w:rsid w:val="00AE1494"/>
    <w:rsid w:val="00AE1A0C"/>
    <w:rsid w:val="00AE1EE4"/>
    <w:rsid w:val="00AE2C84"/>
    <w:rsid w:val="00AE341E"/>
    <w:rsid w:val="00AE3CCC"/>
    <w:rsid w:val="00AE3F98"/>
    <w:rsid w:val="00AE4514"/>
    <w:rsid w:val="00AE4944"/>
    <w:rsid w:val="00AE4BDE"/>
    <w:rsid w:val="00AE4D98"/>
    <w:rsid w:val="00AE53C2"/>
    <w:rsid w:val="00AE62F7"/>
    <w:rsid w:val="00AF07E3"/>
    <w:rsid w:val="00AF0B30"/>
    <w:rsid w:val="00AF0D3E"/>
    <w:rsid w:val="00AF1FF1"/>
    <w:rsid w:val="00AF24A4"/>
    <w:rsid w:val="00AF24E3"/>
    <w:rsid w:val="00AF294F"/>
    <w:rsid w:val="00AF2CC1"/>
    <w:rsid w:val="00AF2DFB"/>
    <w:rsid w:val="00AF2EE4"/>
    <w:rsid w:val="00AF43E0"/>
    <w:rsid w:val="00AF48BC"/>
    <w:rsid w:val="00AF54EA"/>
    <w:rsid w:val="00AF6533"/>
    <w:rsid w:val="00AF69C6"/>
    <w:rsid w:val="00AF701F"/>
    <w:rsid w:val="00AF7293"/>
    <w:rsid w:val="00B008C2"/>
    <w:rsid w:val="00B00BE5"/>
    <w:rsid w:val="00B00CA1"/>
    <w:rsid w:val="00B011C0"/>
    <w:rsid w:val="00B01277"/>
    <w:rsid w:val="00B029A4"/>
    <w:rsid w:val="00B036A6"/>
    <w:rsid w:val="00B0392B"/>
    <w:rsid w:val="00B03C2F"/>
    <w:rsid w:val="00B0400A"/>
    <w:rsid w:val="00B040B6"/>
    <w:rsid w:val="00B0436C"/>
    <w:rsid w:val="00B043D0"/>
    <w:rsid w:val="00B04922"/>
    <w:rsid w:val="00B04DF6"/>
    <w:rsid w:val="00B04E6B"/>
    <w:rsid w:val="00B053A3"/>
    <w:rsid w:val="00B05E8F"/>
    <w:rsid w:val="00B05FCB"/>
    <w:rsid w:val="00B06510"/>
    <w:rsid w:val="00B07648"/>
    <w:rsid w:val="00B077DE"/>
    <w:rsid w:val="00B10DAD"/>
    <w:rsid w:val="00B119BE"/>
    <w:rsid w:val="00B11D09"/>
    <w:rsid w:val="00B12613"/>
    <w:rsid w:val="00B13683"/>
    <w:rsid w:val="00B139DB"/>
    <w:rsid w:val="00B14CB3"/>
    <w:rsid w:val="00B14FC2"/>
    <w:rsid w:val="00B14FE9"/>
    <w:rsid w:val="00B15D87"/>
    <w:rsid w:val="00B1705D"/>
    <w:rsid w:val="00B172EC"/>
    <w:rsid w:val="00B17BD2"/>
    <w:rsid w:val="00B20725"/>
    <w:rsid w:val="00B215AC"/>
    <w:rsid w:val="00B21687"/>
    <w:rsid w:val="00B22274"/>
    <w:rsid w:val="00B22B76"/>
    <w:rsid w:val="00B2346C"/>
    <w:rsid w:val="00B23645"/>
    <w:rsid w:val="00B24734"/>
    <w:rsid w:val="00B2566C"/>
    <w:rsid w:val="00B2639B"/>
    <w:rsid w:val="00B2762D"/>
    <w:rsid w:val="00B30340"/>
    <w:rsid w:val="00B30C5D"/>
    <w:rsid w:val="00B30DCD"/>
    <w:rsid w:val="00B314C7"/>
    <w:rsid w:val="00B32049"/>
    <w:rsid w:val="00B337C1"/>
    <w:rsid w:val="00B338A7"/>
    <w:rsid w:val="00B35265"/>
    <w:rsid w:val="00B352A5"/>
    <w:rsid w:val="00B3658D"/>
    <w:rsid w:val="00B36DFB"/>
    <w:rsid w:val="00B36ED8"/>
    <w:rsid w:val="00B371E6"/>
    <w:rsid w:val="00B37408"/>
    <w:rsid w:val="00B37891"/>
    <w:rsid w:val="00B40279"/>
    <w:rsid w:val="00B40BE2"/>
    <w:rsid w:val="00B40D4F"/>
    <w:rsid w:val="00B41215"/>
    <w:rsid w:val="00B415AD"/>
    <w:rsid w:val="00B41F3A"/>
    <w:rsid w:val="00B444AF"/>
    <w:rsid w:val="00B4451C"/>
    <w:rsid w:val="00B447EE"/>
    <w:rsid w:val="00B448C5"/>
    <w:rsid w:val="00B44D55"/>
    <w:rsid w:val="00B45094"/>
    <w:rsid w:val="00B450CC"/>
    <w:rsid w:val="00B452C0"/>
    <w:rsid w:val="00B4598B"/>
    <w:rsid w:val="00B45A67"/>
    <w:rsid w:val="00B45B73"/>
    <w:rsid w:val="00B45C35"/>
    <w:rsid w:val="00B45DCE"/>
    <w:rsid w:val="00B45DFB"/>
    <w:rsid w:val="00B47761"/>
    <w:rsid w:val="00B47871"/>
    <w:rsid w:val="00B50154"/>
    <w:rsid w:val="00B50274"/>
    <w:rsid w:val="00B50597"/>
    <w:rsid w:val="00B50AB7"/>
    <w:rsid w:val="00B50DB1"/>
    <w:rsid w:val="00B533E1"/>
    <w:rsid w:val="00B541CA"/>
    <w:rsid w:val="00B54A6C"/>
    <w:rsid w:val="00B54DA9"/>
    <w:rsid w:val="00B552A4"/>
    <w:rsid w:val="00B55890"/>
    <w:rsid w:val="00B56B24"/>
    <w:rsid w:val="00B56E6C"/>
    <w:rsid w:val="00B60133"/>
    <w:rsid w:val="00B601EF"/>
    <w:rsid w:val="00B60329"/>
    <w:rsid w:val="00B60378"/>
    <w:rsid w:val="00B603B5"/>
    <w:rsid w:val="00B621E1"/>
    <w:rsid w:val="00B62BBE"/>
    <w:rsid w:val="00B630DE"/>
    <w:rsid w:val="00B6330C"/>
    <w:rsid w:val="00B6475A"/>
    <w:rsid w:val="00B64FB6"/>
    <w:rsid w:val="00B659D4"/>
    <w:rsid w:val="00B668A0"/>
    <w:rsid w:val="00B66F4A"/>
    <w:rsid w:val="00B67AC6"/>
    <w:rsid w:val="00B7036C"/>
    <w:rsid w:val="00B70509"/>
    <w:rsid w:val="00B705E5"/>
    <w:rsid w:val="00B70974"/>
    <w:rsid w:val="00B70CD7"/>
    <w:rsid w:val="00B7137C"/>
    <w:rsid w:val="00B715D0"/>
    <w:rsid w:val="00B71616"/>
    <w:rsid w:val="00B71914"/>
    <w:rsid w:val="00B71B0D"/>
    <w:rsid w:val="00B722F8"/>
    <w:rsid w:val="00B72528"/>
    <w:rsid w:val="00B72609"/>
    <w:rsid w:val="00B72E08"/>
    <w:rsid w:val="00B7333D"/>
    <w:rsid w:val="00B73C59"/>
    <w:rsid w:val="00B73D09"/>
    <w:rsid w:val="00B75D21"/>
    <w:rsid w:val="00B7639D"/>
    <w:rsid w:val="00B7668C"/>
    <w:rsid w:val="00B76A89"/>
    <w:rsid w:val="00B76DC8"/>
    <w:rsid w:val="00B76E66"/>
    <w:rsid w:val="00B8020C"/>
    <w:rsid w:val="00B8088C"/>
    <w:rsid w:val="00B808B7"/>
    <w:rsid w:val="00B80EB6"/>
    <w:rsid w:val="00B8158E"/>
    <w:rsid w:val="00B81826"/>
    <w:rsid w:val="00B81FC3"/>
    <w:rsid w:val="00B82368"/>
    <w:rsid w:val="00B82B4D"/>
    <w:rsid w:val="00B82E69"/>
    <w:rsid w:val="00B8344A"/>
    <w:rsid w:val="00B83B68"/>
    <w:rsid w:val="00B83F26"/>
    <w:rsid w:val="00B84969"/>
    <w:rsid w:val="00B84B0C"/>
    <w:rsid w:val="00B85087"/>
    <w:rsid w:val="00B856F4"/>
    <w:rsid w:val="00B85B53"/>
    <w:rsid w:val="00B86021"/>
    <w:rsid w:val="00B86AFF"/>
    <w:rsid w:val="00B9022B"/>
    <w:rsid w:val="00B906C7"/>
    <w:rsid w:val="00B90A7A"/>
    <w:rsid w:val="00B90AFE"/>
    <w:rsid w:val="00B912D5"/>
    <w:rsid w:val="00B916D4"/>
    <w:rsid w:val="00B91CD2"/>
    <w:rsid w:val="00B92946"/>
    <w:rsid w:val="00B92F8E"/>
    <w:rsid w:val="00B9413D"/>
    <w:rsid w:val="00B942AD"/>
    <w:rsid w:val="00B948B9"/>
    <w:rsid w:val="00B95449"/>
    <w:rsid w:val="00B957E0"/>
    <w:rsid w:val="00B9624F"/>
    <w:rsid w:val="00B96387"/>
    <w:rsid w:val="00B971AA"/>
    <w:rsid w:val="00B975FF"/>
    <w:rsid w:val="00B97F19"/>
    <w:rsid w:val="00BA06F2"/>
    <w:rsid w:val="00BA078D"/>
    <w:rsid w:val="00BA0F3B"/>
    <w:rsid w:val="00BA16B3"/>
    <w:rsid w:val="00BA19AB"/>
    <w:rsid w:val="00BA1B1E"/>
    <w:rsid w:val="00BA1BF1"/>
    <w:rsid w:val="00BA1E30"/>
    <w:rsid w:val="00BA22E9"/>
    <w:rsid w:val="00BA2306"/>
    <w:rsid w:val="00BA26D6"/>
    <w:rsid w:val="00BA280A"/>
    <w:rsid w:val="00BA2C90"/>
    <w:rsid w:val="00BA3533"/>
    <w:rsid w:val="00BA3F08"/>
    <w:rsid w:val="00BA46FA"/>
    <w:rsid w:val="00BA488B"/>
    <w:rsid w:val="00BA4FDF"/>
    <w:rsid w:val="00BA5239"/>
    <w:rsid w:val="00BA5323"/>
    <w:rsid w:val="00BA57CB"/>
    <w:rsid w:val="00BA59A2"/>
    <w:rsid w:val="00BA5F45"/>
    <w:rsid w:val="00BA6A81"/>
    <w:rsid w:val="00BA6EAE"/>
    <w:rsid w:val="00BA7142"/>
    <w:rsid w:val="00BA75AC"/>
    <w:rsid w:val="00BB0743"/>
    <w:rsid w:val="00BB08D8"/>
    <w:rsid w:val="00BB0B0C"/>
    <w:rsid w:val="00BB0E6C"/>
    <w:rsid w:val="00BB11AC"/>
    <w:rsid w:val="00BB12F8"/>
    <w:rsid w:val="00BB1A05"/>
    <w:rsid w:val="00BB2619"/>
    <w:rsid w:val="00BB32A1"/>
    <w:rsid w:val="00BB3CA9"/>
    <w:rsid w:val="00BB4122"/>
    <w:rsid w:val="00BB4276"/>
    <w:rsid w:val="00BB430C"/>
    <w:rsid w:val="00BB4616"/>
    <w:rsid w:val="00BB4DE1"/>
    <w:rsid w:val="00BB4F1D"/>
    <w:rsid w:val="00BB50D6"/>
    <w:rsid w:val="00BB51F4"/>
    <w:rsid w:val="00BB52D0"/>
    <w:rsid w:val="00BB5AC4"/>
    <w:rsid w:val="00BB62EA"/>
    <w:rsid w:val="00BB6674"/>
    <w:rsid w:val="00BB67E4"/>
    <w:rsid w:val="00BB6DFB"/>
    <w:rsid w:val="00BB74B6"/>
    <w:rsid w:val="00BB77AC"/>
    <w:rsid w:val="00BB7DF9"/>
    <w:rsid w:val="00BC0951"/>
    <w:rsid w:val="00BC0E4D"/>
    <w:rsid w:val="00BC1A29"/>
    <w:rsid w:val="00BC2B82"/>
    <w:rsid w:val="00BC3291"/>
    <w:rsid w:val="00BC3A2B"/>
    <w:rsid w:val="00BC3CF8"/>
    <w:rsid w:val="00BC4312"/>
    <w:rsid w:val="00BC46EB"/>
    <w:rsid w:val="00BC4BC2"/>
    <w:rsid w:val="00BC5188"/>
    <w:rsid w:val="00BC5202"/>
    <w:rsid w:val="00BC52A3"/>
    <w:rsid w:val="00BC532C"/>
    <w:rsid w:val="00BC544E"/>
    <w:rsid w:val="00BC57F9"/>
    <w:rsid w:val="00BC5BFF"/>
    <w:rsid w:val="00BC6126"/>
    <w:rsid w:val="00BC62E2"/>
    <w:rsid w:val="00BC680E"/>
    <w:rsid w:val="00BC7A58"/>
    <w:rsid w:val="00BC7A5A"/>
    <w:rsid w:val="00BC7DD8"/>
    <w:rsid w:val="00BD03BA"/>
    <w:rsid w:val="00BD0D54"/>
    <w:rsid w:val="00BD1698"/>
    <w:rsid w:val="00BD18C6"/>
    <w:rsid w:val="00BD218F"/>
    <w:rsid w:val="00BD2A03"/>
    <w:rsid w:val="00BD2F1E"/>
    <w:rsid w:val="00BD3162"/>
    <w:rsid w:val="00BD332B"/>
    <w:rsid w:val="00BD353F"/>
    <w:rsid w:val="00BD49C2"/>
    <w:rsid w:val="00BD50BB"/>
    <w:rsid w:val="00BD5359"/>
    <w:rsid w:val="00BD60D1"/>
    <w:rsid w:val="00BD61EC"/>
    <w:rsid w:val="00BD662F"/>
    <w:rsid w:val="00BD781D"/>
    <w:rsid w:val="00BD7847"/>
    <w:rsid w:val="00BE0725"/>
    <w:rsid w:val="00BE0C96"/>
    <w:rsid w:val="00BE109D"/>
    <w:rsid w:val="00BE1AB0"/>
    <w:rsid w:val="00BE1DBC"/>
    <w:rsid w:val="00BE1EBF"/>
    <w:rsid w:val="00BE1EF3"/>
    <w:rsid w:val="00BE21FC"/>
    <w:rsid w:val="00BE226E"/>
    <w:rsid w:val="00BE2458"/>
    <w:rsid w:val="00BE39CC"/>
    <w:rsid w:val="00BE3D08"/>
    <w:rsid w:val="00BE44CE"/>
    <w:rsid w:val="00BE489F"/>
    <w:rsid w:val="00BE4A82"/>
    <w:rsid w:val="00BE4E92"/>
    <w:rsid w:val="00BE4EC2"/>
    <w:rsid w:val="00BE4FDF"/>
    <w:rsid w:val="00BE51DE"/>
    <w:rsid w:val="00BE58DF"/>
    <w:rsid w:val="00BE60A4"/>
    <w:rsid w:val="00BE6B2C"/>
    <w:rsid w:val="00BE7050"/>
    <w:rsid w:val="00BE7844"/>
    <w:rsid w:val="00BE7A2B"/>
    <w:rsid w:val="00BF0230"/>
    <w:rsid w:val="00BF06D7"/>
    <w:rsid w:val="00BF0AF1"/>
    <w:rsid w:val="00BF17A6"/>
    <w:rsid w:val="00BF1819"/>
    <w:rsid w:val="00BF2686"/>
    <w:rsid w:val="00BF288D"/>
    <w:rsid w:val="00BF35A7"/>
    <w:rsid w:val="00BF4000"/>
    <w:rsid w:val="00BF4773"/>
    <w:rsid w:val="00BF4A44"/>
    <w:rsid w:val="00BF59E4"/>
    <w:rsid w:val="00BF6207"/>
    <w:rsid w:val="00BF622A"/>
    <w:rsid w:val="00BF7017"/>
    <w:rsid w:val="00C006CB"/>
    <w:rsid w:val="00C008B9"/>
    <w:rsid w:val="00C009DE"/>
    <w:rsid w:val="00C00AA1"/>
    <w:rsid w:val="00C01268"/>
    <w:rsid w:val="00C01531"/>
    <w:rsid w:val="00C01986"/>
    <w:rsid w:val="00C01A5E"/>
    <w:rsid w:val="00C01DBA"/>
    <w:rsid w:val="00C0287B"/>
    <w:rsid w:val="00C02C6B"/>
    <w:rsid w:val="00C03AA6"/>
    <w:rsid w:val="00C03E81"/>
    <w:rsid w:val="00C0417F"/>
    <w:rsid w:val="00C041B3"/>
    <w:rsid w:val="00C045D0"/>
    <w:rsid w:val="00C05214"/>
    <w:rsid w:val="00C0612F"/>
    <w:rsid w:val="00C0638C"/>
    <w:rsid w:val="00C0642E"/>
    <w:rsid w:val="00C06A1E"/>
    <w:rsid w:val="00C07123"/>
    <w:rsid w:val="00C100EA"/>
    <w:rsid w:val="00C1031C"/>
    <w:rsid w:val="00C10D01"/>
    <w:rsid w:val="00C1161F"/>
    <w:rsid w:val="00C12336"/>
    <w:rsid w:val="00C129B6"/>
    <w:rsid w:val="00C12E62"/>
    <w:rsid w:val="00C13B41"/>
    <w:rsid w:val="00C149BE"/>
    <w:rsid w:val="00C14D27"/>
    <w:rsid w:val="00C14E8E"/>
    <w:rsid w:val="00C15558"/>
    <w:rsid w:val="00C158BE"/>
    <w:rsid w:val="00C1657C"/>
    <w:rsid w:val="00C16A58"/>
    <w:rsid w:val="00C16B42"/>
    <w:rsid w:val="00C16B4C"/>
    <w:rsid w:val="00C17BD0"/>
    <w:rsid w:val="00C20CEC"/>
    <w:rsid w:val="00C20D34"/>
    <w:rsid w:val="00C21841"/>
    <w:rsid w:val="00C21D96"/>
    <w:rsid w:val="00C2324E"/>
    <w:rsid w:val="00C25277"/>
    <w:rsid w:val="00C2590F"/>
    <w:rsid w:val="00C25A3D"/>
    <w:rsid w:val="00C260D6"/>
    <w:rsid w:val="00C2695D"/>
    <w:rsid w:val="00C26B46"/>
    <w:rsid w:val="00C275DF"/>
    <w:rsid w:val="00C2762F"/>
    <w:rsid w:val="00C27732"/>
    <w:rsid w:val="00C27A19"/>
    <w:rsid w:val="00C27D41"/>
    <w:rsid w:val="00C30372"/>
    <w:rsid w:val="00C30425"/>
    <w:rsid w:val="00C305D6"/>
    <w:rsid w:val="00C307E7"/>
    <w:rsid w:val="00C30FFC"/>
    <w:rsid w:val="00C31083"/>
    <w:rsid w:val="00C313A7"/>
    <w:rsid w:val="00C32413"/>
    <w:rsid w:val="00C32A58"/>
    <w:rsid w:val="00C32ABE"/>
    <w:rsid w:val="00C330D3"/>
    <w:rsid w:val="00C339B4"/>
    <w:rsid w:val="00C3434B"/>
    <w:rsid w:val="00C349D1"/>
    <w:rsid w:val="00C34FAE"/>
    <w:rsid w:val="00C3528D"/>
    <w:rsid w:val="00C35441"/>
    <w:rsid w:val="00C35823"/>
    <w:rsid w:val="00C35B6E"/>
    <w:rsid w:val="00C35E56"/>
    <w:rsid w:val="00C367DF"/>
    <w:rsid w:val="00C3781E"/>
    <w:rsid w:val="00C40756"/>
    <w:rsid w:val="00C40877"/>
    <w:rsid w:val="00C40D88"/>
    <w:rsid w:val="00C40F8E"/>
    <w:rsid w:val="00C40F9F"/>
    <w:rsid w:val="00C419C5"/>
    <w:rsid w:val="00C419D3"/>
    <w:rsid w:val="00C41EE8"/>
    <w:rsid w:val="00C42141"/>
    <w:rsid w:val="00C42BA3"/>
    <w:rsid w:val="00C42EF3"/>
    <w:rsid w:val="00C430BC"/>
    <w:rsid w:val="00C43239"/>
    <w:rsid w:val="00C43ACC"/>
    <w:rsid w:val="00C43D02"/>
    <w:rsid w:val="00C43EC6"/>
    <w:rsid w:val="00C441B1"/>
    <w:rsid w:val="00C44EB0"/>
    <w:rsid w:val="00C45F6A"/>
    <w:rsid w:val="00C46AAA"/>
    <w:rsid w:val="00C47722"/>
    <w:rsid w:val="00C50460"/>
    <w:rsid w:val="00C50C8A"/>
    <w:rsid w:val="00C50F43"/>
    <w:rsid w:val="00C51132"/>
    <w:rsid w:val="00C536F0"/>
    <w:rsid w:val="00C539AC"/>
    <w:rsid w:val="00C54C8A"/>
    <w:rsid w:val="00C55E06"/>
    <w:rsid w:val="00C55F68"/>
    <w:rsid w:val="00C56EAE"/>
    <w:rsid w:val="00C56F49"/>
    <w:rsid w:val="00C578F7"/>
    <w:rsid w:val="00C57A6E"/>
    <w:rsid w:val="00C60B34"/>
    <w:rsid w:val="00C61450"/>
    <w:rsid w:val="00C61568"/>
    <w:rsid w:val="00C618C9"/>
    <w:rsid w:val="00C61AB2"/>
    <w:rsid w:val="00C6273D"/>
    <w:rsid w:val="00C630C3"/>
    <w:rsid w:val="00C63118"/>
    <w:rsid w:val="00C63B8D"/>
    <w:rsid w:val="00C63BE5"/>
    <w:rsid w:val="00C6434E"/>
    <w:rsid w:val="00C6454E"/>
    <w:rsid w:val="00C64E3B"/>
    <w:rsid w:val="00C64ED1"/>
    <w:rsid w:val="00C64FD6"/>
    <w:rsid w:val="00C650F6"/>
    <w:rsid w:val="00C655BD"/>
    <w:rsid w:val="00C6619C"/>
    <w:rsid w:val="00C662B2"/>
    <w:rsid w:val="00C676B2"/>
    <w:rsid w:val="00C708AE"/>
    <w:rsid w:val="00C7159C"/>
    <w:rsid w:val="00C71B9A"/>
    <w:rsid w:val="00C71E0F"/>
    <w:rsid w:val="00C72ADA"/>
    <w:rsid w:val="00C73C64"/>
    <w:rsid w:val="00C74613"/>
    <w:rsid w:val="00C74FE2"/>
    <w:rsid w:val="00C75515"/>
    <w:rsid w:val="00C755F1"/>
    <w:rsid w:val="00C75C5C"/>
    <w:rsid w:val="00C761C0"/>
    <w:rsid w:val="00C76913"/>
    <w:rsid w:val="00C76968"/>
    <w:rsid w:val="00C7709D"/>
    <w:rsid w:val="00C770DF"/>
    <w:rsid w:val="00C773F9"/>
    <w:rsid w:val="00C777F5"/>
    <w:rsid w:val="00C77FD5"/>
    <w:rsid w:val="00C81632"/>
    <w:rsid w:val="00C82953"/>
    <w:rsid w:val="00C83AC6"/>
    <w:rsid w:val="00C83C4A"/>
    <w:rsid w:val="00C843DA"/>
    <w:rsid w:val="00C844FC"/>
    <w:rsid w:val="00C84F83"/>
    <w:rsid w:val="00C85069"/>
    <w:rsid w:val="00C851AD"/>
    <w:rsid w:val="00C85623"/>
    <w:rsid w:val="00C86909"/>
    <w:rsid w:val="00C86BA5"/>
    <w:rsid w:val="00C879A5"/>
    <w:rsid w:val="00C907BD"/>
    <w:rsid w:val="00C90ED1"/>
    <w:rsid w:val="00C910C0"/>
    <w:rsid w:val="00C91F4A"/>
    <w:rsid w:val="00C91F6D"/>
    <w:rsid w:val="00C91FC2"/>
    <w:rsid w:val="00C920D3"/>
    <w:rsid w:val="00C92B92"/>
    <w:rsid w:val="00C92C5F"/>
    <w:rsid w:val="00C92CE6"/>
    <w:rsid w:val="00C92D64"/>
    <w:rsid w:val="00C93B6B"/>
    <w:rsid w:val="00C93D79"/>
    <w:rsid w:val="00C93FF2"/>
    <w:rsid w:val="00C94546"/>
    <w:rsid w:val="00C94C77"/>
    <w:rsid w:val="00C94E87"/>
    <w:rsid w:val="00C950F2"/>
    <w:rsid w:val="00C954BA"/>
    <w:rsid w:val="00C95A7B"/>
    <w:rsid w:val="00C963C5"/>
    <w:rsid w:val="00C96831"/>
    <w:rsid w:val="00C96AA0"/>
    <w:rsid w:val="00C97587"/>
    <w:rsid w:val="00C97633"/>
    <w:rsid w:val="00CA00FD"/>
    <w:rsid w:val="00CA126D"/>
    <w:rsid w:val="00CA1624"/>
    <w:rsid w:val="00CA18EE"/>
    <w:rsid w:val="00CA1974"/>
    <w:rsid w:val="00CA27F6"/>
    <w:rsid w:val="00CA2A21"/>
    <w:rsid w:val="00CA2BEE"/>
    <w:rsid w:val="00CA331B"/>
    <w:rsid w:val="00CA3DF9"/>
    <w:rsid w:val="00CA4286"/>
    <w:rsid w:val="00CA448E"/>
    <w:rsid w:val="00CA45D9"/>
    <w:rsid w:val="00CA4AD9"/>
    <w:rsid w:val="00CA4EFA"/>
    <w:rsid w:val="00CA4F9F"/>
    <w:rsid w:val="00CA5347"/>
    <w:rsid w:val="00CA5870"/>
    <w:rsid w:val="00CA61CF"/>
    <w:rsid w:val="00CA6D5D"/>
    <w:rsid w:val="00CA7173"/>
    <w:rsid w:val="00CB0DAB"/>
    <w:rsid w:val="00CB14DA"/>
    <w:rsid w:val="00CB1695"/>
    <w:rsid w:val="00CB1F3B"/>
    <w:rsid w:val="00CB20E3"/>
    <w:rsid w:val="00CB23EF"/>
    <w:rsid w:val="00CB24DA"/>
    <w:rsid w:val="00CB2AB2"/>
    <w:rsid w:val="00CB3039"/>
    <w:rsid w:val="00CB3BB8"/>
    <w:rsid w:val="00CB3D60"/>
    <w:rsid w:val="00CB3E04"/>
    <w:rsid w:val="00CB51E6"/>
    <w:rsid w:val="00CB529B"/>
    <w:rsid w:val="00CB58A6"/>
    <w:rsid w:val="00CB5C59"/>
    <w:rsid w:val="00CB5EDB"/>
    <w:rsid w:val="00CB6677"/>
    <w:rsid w:val="00CB6C9E"/>
    <w:rsid w:val="00CB738C"/>
    <w:rsid w:val="00CB7A91"/>
    <w:rsid w:val="00CB7FC7"/>
    <w:rsid w:val="00CC0CAF"/>
    <w:rsid w:val="00CC0FEF"/>
    <w:rsid w:val="00CC1075"/>
    <w:rsid w:val="00CC159B"/>
    <w:rsid w:val="00CC2281"/>
    <w:rsid w:val="00CC2EA3"/>
    <w:rsid w:val="00CC37FC"/>
    <w:rsid w:val="00CC46E8"/>
    <w:rsid w:val="00CC4785"/>
    <w:rsid w:val="00CC4D3C"/>
    <w:rsid w:val="00CC50A3"/>
    <w:rsid w:val="00CC5467"/>
    <w:rsid w:val="00CC5557"/>
    <w:rsid w:val="00CC62BF"/>
    <w:rsid w:val="00CC6934"/>
    <w:rsid w:val="00CC6E72"/>
    <w:rsid w:val="00CC7B81"/>
    <w:rsid w:val="00CD1AAD"/>
    <w:rsid w:val="00CD22A8"/>
    <w:rsid w:val="00CD246F"/>
    <w:rsid w:val="00CD2BC6"/>
    <w:rsid w:val="00CD3132"/>
    <w:rsid w:val="00CD3BEC"/>
    <w:rsid w:val="00CD41D3"/>
    <w:rsid w:val="00CD48CE"/>
    <w:rsid w:val="00CD4994"/>
    <w:rsid w:val="00CD54A8"/>
    <w:rsid w:val="00CD5760"/>
    <w:rsid w:val="00CD5AED"/>
    <w:rsid w:val="00CD6299"/>
    <w:rsid w:val="00CD6320"/>
    <w:rsid w:val="00CD682E"/>
    <w:rsid w:val="00CD6F20"/>
    <w:rsid w:val="00CD7586"/>
    <w:rsid w:val="00CD7601"/>
    <w:rsid w:val="00CE016A"/>
    <w:rsid w:val="00CE01BB"/>
    <w:rsid w:val="00CE02E9"/>
    <w:rsid w:val="00CE05A8"/>
    <w:rsid w:val="00CE09F3"/>
    <w:rsid w:val="00CE10ED"/>
    <w:rsid w:val="00CE133A"/>
    <w:rsid w:val="00CE14FA"/>
    <w:rsid w:val="00CE1C68"/>
    <w:rsid w:val="00CE1E39"/>
    <w:rsid w:val="00CE35F8"/>
    <w:rsid w:val="00CE38FB"/>
    <w:rsid w:val="00CE4C0E"/>
    <w:rsid w:val="00CE571E"/>
    <w:rsid w:val="00CE57FD"/>
    <w:rsid w:val="00CE5E7D"/>
    <w:rsid w:val="00CE723A"/>
    <w:rsid w:val="00CE738A"/>
    <w:rsid w:val="00CE7E55"/>
    <w:rsid w:val="00CF0F02"/>
    <w:rsid w:val="00CF1227"/>
    <w:rsid w:val="00CF1C56"/>
    <w:rsid w:val="00CF1DDD"/>
    <w:rsid w:val="00CF3BC6"/>
    <w:rsid w:val="00CF3D0F"/>
    <w:rsid w:val="00CF4357"/>
    <w:rsid w:val="00CF567B"/>
    <w:rsid w:val="00CF5D17"/>
    <w:rsid w:val="00CF5EB5"/>
    <w:rsid w:val="00CF5FE6"/>
    <w:rsid w:val="00CF61D9"/>
    <w:rsid w:val="00CF6FAC"/>
    <w:rsid w:val="00CF7450"/>
    <w:rsid w:val="00CF7AFC"/>
    <w:rsid w:val="00CF7C8D"/>
    <w:rsid w:val="00CF7DB2"/>
    <w:rsid w:val="00D003E9"/>
    <w:rsid w:val="00D007B0"/>
    <w:rsid w:val="00D0089D"/>
    <w:rsid w:val="00D00B04"/>
    <w:rsid w:val="00D0123D"/>
    <w:rsid w:val="00D01DCA"/>
    <w:rsid w:val="00D01E22"/>
    <w:rsid w:val="00D01F5D"/>
    <w:rsid w:val="00D02DB9"/>
    <w:rsid w:val="00D02F29"/>
    <w:rsid w:val="00D03D80"/>
    <w:rsid w:val="00D04397"/>
    <w:rsid w:val="00D0475D"/>
    <w:rsid w:val="00D05466"/>
    <w:rsid w:val="00D0578E"/>
    <w:rsid w:val="00D05ECC"/>
    <w:rsid w:val="00D064B7"/>
    <w:rsid w:val="00D06C54"/>
    <w:rsid w:val="00D071C4"/>
    <w:rsid w:val="00D074D6"/>
    <w:rsid w:val="00D109A1"/>
    <w:rsid w:val="00D10A34"/>
    <w:rsid w:val="00D10C96"/>
    <w:rsid w:val="00D111A2"/>
    <w:rsid w:val="00D11373"/>
    <w:rsid w:val="00D11487"/>
    <w:rsid w:val="00D115B4"/>
    <w:rsid w:val="00D117B1"/>
    <w:rsid w:val="00D11AE4"/>
    <w:rsid w:val="00D12812"/>
    <w:rsid w:val="00D12901"/>
    <w:rsid w:val="00D1290C"/>
    <w:rsid w:val="00D14270"/>
    <w:rsid w:val="00D14B57"/>
    <w:rsid w:val="00D14CB7"/>
    <w:rsid w:val="00D155E3"/>
    <w:rsid w:val="00D15A93"/>
    <w:rsid w:val="00D161C2"/>
    <w:rsid w:val="00D1693B"/>
    <w:rsid w:val="00D174D6"/>
    <w:rsid w:val="00D17CE0"/>
    <w:rsid w:val="00D17EC7"/>
    <w:rsid w:val="00D2032F"/>
    <w:rsid w:val="00D206F0"/>
    <w:rsid w:val="00D21275"/>
    <w:rsid w:val="00D21436"/>
    <w:rsid w:val="00D21C69"/>
    <w:rsid w:val="00D21C6D"/>
    <w:rsid w:val="00D2212C"/>
    <w:rsid w:val="00D221B1"/>
    <w:rsid w:val="00D2317A"/>
    <w:rsid w:val="00D23511"/>
    <w:rsid w:val="00D23939"/>
    <w:rsid w:val="00D23A72"/>
    <w:rsid w:val="00D23AB9"/>
    <w:rsid w:val="00D24365"/>
    <w:rsid w:val="00D2495C"/>
    <w:rsid w:val="00D272B7"/>
    <w:rsid w:val="00D27496"/>
    <w:rsid w:val="00D27FD3"/>
    <w:rsid w:val="00D3058D"/>
    <w:rsid w:val="00D31794"/>
    <w:rsid w:val="00D31D39"/>
    <w:rsid w:val="00D31FAC"/>
    <w:rsid w:val="00D32676"/>
    <w:rsid w:val="00D326DD"/>
    <w:rsid w:val="00D32C17"/>
    <w:rsid w:val="00D32F54"/>
    <w:rsid w:val="00D32F87"/>
    <w:rsid w:val="00D333BF"/>
    <w:rsid w:val="00D3361A"/>
    <w:rsid w:val="00D3450B"/>
    <w:rsid w:val="00D34A84"/>
    <w:rsid w:val="00D354D6"/>
    <w:rsid w:val="00D355F3"/>
    <w:rsid w:val="00D35741"/>
    <w:rsid w:val="00D35A09"/>
    <w:rsid w:val="00D35CB5"/>
    <w:rsid w:val="00D362F1"/>
    <w:rsid w:val="00D3636E"/>
    <w:rsid w:val="00D3713E"/>
    <w:rsid w:val="00D37876"/>
    <w:rsid w:val="00D37E54"/>
    <w:rsid w:val="00D40164"/>
    <w:rsid w:val="00D4023A"/>
    <w:rsid w:val="00D41804"/>
    <w:rsid w:val="00D4196E"/>
    <w:rsid w:val="00D4203A"/>
    <w:rsid w:val="00D42394"/>
    <w:rsid w:val="00D42453"/>
    <w:rsid w:val="00D42932"/>
    <w:rsid w:val="00D42A3C"/>
    <w:rsid w:val="00D4322A"/>
    <w:rsid w:val="00D44961"/>
    <w:rsid w:val="00D44989"/>
    <w:rsid w:val="00D449FF"/>
    <w:rsid w:val="00D45136"/>
    <w:rsid w:val="00D45AD6"/>
    <w:rsid w:val="00D47E71"/>
    <w:rsid w:val="00D47F8C"/>
    <w:rsid w:val="00D50016"/>
    <w:rsid w:val="00D50799"/>
    <w:rsid w:val="00D50ABD"/>
    <w:rsid w:val="00D5124C"/>
    <w:rsid w:val="00D51D43"/>
    <w:rsid w:val="00D51E84"/>
    <w:rsid w:val="00D52048"/>
    <w:rsid w:val="00D522D2"/>
    <w:rsid w:val="00D525E2"/>
    <w:rsid w:val="00D53067"/>
    <w:rsid w:val="00D53421"/>
    <w:rsid w:val="00D53E3E"/>
    <w:rsid w:val="00D556FE"/>
    <w:rsid w:val="00D55DC9"/>
    <w:rsid w:val="00D5632C"/>
    <w:rsid w:val="00D563E7"/>
    <w:rsid w:val="00D5796A"/>
    <w:rsid w:val="00D6037C"/>
    <w:rsid w:val="00D60BA5"/>
    <w:rsid w:val="00D61C57"/>
    <w:rsid w:val="00D62AD6"/>
    <w:rsid w:val="00D62D3E"/>
    <w:rsid w:val="00D62D95"/>
    <w:rsid w:val="00D62E21"/>
    <w:rsid w:val="00D63359"/>
    <w:rsid w:val="00D639A7"/>
    <w:rsid w:val="00D63DD3"/>
    <w:rsid w:val="00D63E2D"/>
    <w:rsid w:val="00D64F94"/>
    <w:rsid w:val="00D65B05"/>
    <w:rsid w:val="00D66311"/>
    <w:rsid w:val="00D6677E"/>
    <w:rsid w:val="00D66821"/>
    <w:rsid w:val="00D66981"/>
    <w:rsid w:val="00D66995"/>
    <w:rsid w:val="00D67153"/>
    <w:rsid w:val="00D6772E"/>
    <w:rsid w:val="00D677C1"/>
    <w:rsid w:val="00D70176"/>
    <w:rsid w:val="00D70195"/>
    <w:rsid w:val="00D70450"/>
    <w:rsid w:val="00D7175D"/>
    <w:rsid w:val="00D71806"/>
    <w:rsid w:val="00D71B69"/>
    <w:rsid w:val="00D71BFF"/>
    <w:rsid w:val="00D71CDE"/>
    <w:rsid w:val="00D724D0"/>
    <w:rsid w:val="00D73B54"/>
    <w:rsid w:val="00D73B70"/>
    <w:rsid w:val="00D74151"/>
    <w:rsid w:val="00D7444F"/>
    <w:rsid w:val="00D74EB5"/>
    <w:rsid w:val="00D755DB"/>
    <w:rsid w:val="00D75BD7"/>
    <w:rsid w:val="00D75EC7"/>
    <w:rsid w:val="00D77D69"/>
    <w:rsid w:val="00D77E4C"/>
    <w:rsid w:val="00D80576"/>
    <w:rsid w:val="00D8101E"/>
    <w:rsid w:val="00D8103C"/>
    <w:rsid w:val="00D818AB"/>
    <w:rsid w:val="00D830DF"/>
    <w:rsid w:val="00D83585"/>
    <w:rsid w:val="00D838C0"/>
    <w:rsid w:val="00D83CA7"/>
    <w:rsid w:val="00D840C9"/>
    <w:rsid w:val="00D8478F"/>
    <w:rsid w:val="00D84B64"/>
    <w:rsid w:val="00D85873"/>
    <w:rsid w:val="00D860EE"/>
    <w:rsid w:val="00D8629B"/>
    <w:rsid w:val="00D86313"/>
    <w:rsid w:val="00D86539"/>
    <w:rsid w:val="00D865D5"/>
    <w:rsid w:val="00D86E57"/>
    <w:rsid w:val="00D87656"/>
    <w:rsid w:val="00D87D24"/>
    <w:rsid w:val="00D901AB"/>
    <w:rsid w:val="00D90215"/>
    <w:rsid w:val="00D9078B"/>
    <w:rsid w:val="00D90892"/>
    <w:rsid w:val="00D90A47"/>
    <w:rsid w:val="00D92750"/>
    <w:rsid w:val="00D92C23"/>
    <w:rsid w:val="00D92CA5"/>
    <w:rsid w:val="00D92DCD"/>
    <w:rsid w:val="00D93261"/>
    <w:rsid w:val="00D933CC"/>
    <w:rsid w:val="00D93FDC"/>
    <w:rsid w:val="00D94234"/>
    <w:rsid w:val="00D956CD"/>
    <w:rsid w:val="00D974D1"/>
    <w:rsid w:val="00DA086D"/>
    <w:rsid w:val="00DA19B4"/>
    <w:rsid w:val="00DA1B34"/>
    <w:rsid w:val="00DA20DA"/>
    <w:rsid w:val="00DA31B1"/>
    <w:rsid w:val="00DA3579"/>
    <w:rsid w:val="00DA357F"/>
    <w:rsid w:val="00DA511D"/>
    <w:rsid w:val="00DA5323"/>
    <w:rsid w:val="00DA5456"/>
    <w:rsid w:val="00DA5CE2"/>
    <w:rsid w:val="00DA60E9"/>
    <w:rsid w:val="00DA63E3"/>
    <w:rsid w:val="00DA6551"/>
    <w:rsid w:val="00DA79D0"/>
    <w:rsid w:val="00DA7E78"/>
    <w:rsid w:val="00DB068A"/>
    <w:rsid w:val="00DB0A0C"/>
    <w:rsid w:val="00DB1966"/>
    <w:rsid w:val="00DB1D2E"/>
    <w:rsid w:val="00DB1D9D"/>
    <w:rsid w:val="00DB25C3"/>
    <w:rsid w:val="00DB3485"/>
    <w:rsid w:val="00DB3A40"/>
    <w:rsid w:val="00DB3C59"/>
    <w:rsid w:val="00DB3CE5"/>
    <w:rsid w:val="00DB3D85"/>
    <w:rsid w:val="00DB4085"/>
    <w:rsid w:val="00DB417B"/>
    <w:rsid w:val="00DB41A9"/>
    <w:rsid w:val="00DB422D"/>
    <w:rsid w:val="00DB5244"/>
    <w:rsid w:val="00DB5462"/>
    <w:rsid w:val="00DB6A9E"/>
    <w:rsid w:val="00DB70BC"/>
    <w:rsid w:val="00DB7199"/>
    <w:rsid w:val="00DB7430"/>
    <w:rsid w:val="00DB7864"/>
    <w:rsid w:val="00DB79BE"/>
    <w:rsid w:val="00DB7ABB"/>
    <w:rsid w:val="00DB7D86"/>
    <w:rsid w:val="00DC0000"/>
    <w:rsid w:val="00DC02B9"/>
    <w:rsid w:val="00DC0A01"/>
    <w:rsid w:val="00DC22C6"/>
    <w:rsid w:val="00DC2386"/>
    <w:rsid w:val="00DC2B10"/>
    <w:rsid w:val="00DC3BE3"/>
    <w:rsid w:val="00DC3EBD"/>
    <w:rsid w:val="00DC4A49"/>
    <w:rsid w:val="00DC5416"/>
    <w:rsid w:val="00DC6126"/>
    <w:rsid w:val="00DC63E5"/>
    <w:rsid w:val="00DC66C1"/>
    <w:rsid w:val="00DD0209"/>
    <w:rsid w:val="00DD063D"/>
    <w:rsid w:val="00DD0767"/>
    <w:rsid w:val="00DD084D"/>
    <w:rsid w:val="00DD0C90"/>
    <w:rsid w:val="00DD1173"/>
    <w:rsid w:val="00DD1A29"/>
    <w:rsid w:val="00DD1FDA"/>
    <w:rsid w:val="00DD27D3"/>
    <w:rsid w:val="00DD2A08"/>
    <w:rsid w:val="00DD3094"/>
    <w:rsid w:val="00DD3A28"/>
    <w:rsid w:val="00DD4B53"/>
    <w:rsid w:val="00DD52CC"/>
    <w:rsid w:val="00DD56CE"/>
    <w:rsid w:val="00DD58AA"/>
    <w:rsid w:val="00DE113A"/>
    <w:rsid w:val="00DE14D4"/>
    <w:rsid w:val="00DE1882"/>
    <w:rsid w:val="00DE1C3A"/>
    <w:rsid w:val="00DE223F"/>
    <w:rsid w:val="00DE29A2"/>
    <w:rsid w:val="00DE29C7"/>
    <w:rsid w:val="00DE3303"/>
    <w:rsid w:val="00DE3593"/>
    <w:rsid w:val="00DE3C77"/>
    <w:rsid w:val="00DE412E"/>
    <w:rsid w:val="00DE4347"/>
    <w:rsid w:val="00DE4A11"/>
    <w:rsid w:val="00DE4BBF"/>
    <w:rsid w:val="00DE50FB"/>
    <w:rsid w:val="00DE5315"/>
    <w:rsid w:val="00DE5935"/>
    <w:rsid w:val="00DE5B18"/>
    <w:rsid w:val="00DE5CFB"/>
    <w:rsid w:val="00DE5DF5"/>
    <w:rsid w:val="00DE5E94"/>
    <w:rsid w:val="00DE6045"/>
    <w:rsid w:val="00DE6DEE"/>
    <w:rsid w:val="00DE7049"/>
    <w:rsid w:val="00DE75ED"/>
    <w:rsid w:val="00DF0BC0"/>
    <w:rsid w:val="00DF0CE3"/>
    <w:rsid w:val="00DF0DC9"/>
    <w:rsid w:val="00DF11D8"/>
    <w:rsid w:val="00DF1210"/>
    <w:rsid w:val="00DF187C"/>
    <w:rsid w:val="00DF1E88"/>
    <w:rsid w:val="00DF23A8"/>
    <w:rsid w:val="00DF23DB"/>
    <w:rsid w:val="00DF334A"/>
    <w:rsid w:val="00DF37DA"/>
    <w:rsid w:val="00DF3A06"/>
    <w:rsid w:val="00DF3D68"/>
    <w:rsid w:val="00DF3F4F"/>
    <w:rsid w:val="00DF4E34"/>
    <w:rsid w:val="00DF5F61"/>
    <w:rsid w:val="00DF6082"/>
    <w:rsid w:val="00DF66FA"/>
    <w:rsid w:val="00DF6E56"/>
    <w:rsid w:val="00DF761B"/>
    <w:rsid w:val="00DF7C69"/>
    <w:rsid w:val="00E00214"/>
    <w:rsid w:val="00E00236"/>
    <w:rsid w:val="00E00517"/>
    <w:rsid w:val="00E006B9"/>
    <w:rsid w:val="00E01393"/>
    <w:rsid w:val="00E02364"/>
    <w:rsid w:val="00E027C4"/>
    <w:rsid w:val="00E02A32"/>
    <w:rsid w:val="00E02A8B"/>
    <w:rsid w:val="00E03710"/>
    <w:rsid w:val="00E03729"/>
    <w:rsid w:val="00E03FF1"/>
    <w:rsid w:val="00E0469A"/>
    <w:rsid w:val="00E04EB0"/>
    <w:rsid w:val="00E05085"/>
    <w:rsid w:val="00E056CE"/>
    <w:rsid w:val="00E05DC5"/>
    <w:rsid w:val="00E065A6"/>
    <w:rsid w:val="00E06FE0"/>
    <w:rsid w:val="00E072C8"/>
    <w:rsid w:val="00E073F3"/>
    <w:rsid w:val="00E07469"/>
    <w:rsid w:val="00E07541"/>
    <w:rsid w:val="00E07F36"/>
    <w:rsid w:val="00E07F50"/>
    <w:rsid w:val="00E10559"/>
    <w:rsid w:val="00E10BF3"/>
    <w:rsid w:val="00E11019"/>
    <w:rsid w:val="00E11A6C"/>
    <w:rsid w:val="00E11B2F"/>
    <w:rsid w:val="00E1277E"/>
    <w:rsid w:val="00E12798"/>
    <w:rsid w:val="00E12B19"/>
    <w:rsid w:val="00E132AA"/>
    <w:rsid w:val="00E1339C"/>
    <w:rsid w:val="00E13536"/>
    <w:rsid w:val="00E13DE1"/>
    <w:rsid w:val="00E148A1"/>
    <w:rsid w:val="00E1586E"/>
    <w:rsid w:val="00E15B38"/>
    <w:rsid w:val="00E16FEB"/>
    <w:rsid w:val="00E17AA7"/>
    <w:rsid w:val="00E17BF7"/>
    <w:rsid w:val="00E202E6"/>
    <w:rsid w:val="00E20649"/>
    <w:rsid w:val="00E20E70"/>
    <w:rsid w:val="00E21FBB"/>
    <w:rsid w:val="00E22517"/>
    <w:rsid w:val="00E225BC"/>
    <w:rsid w:val="00E22DFB"/>
    <w:rsid w:val="00E22F07"/>
    <w:rsid w:val="00E23083"/>
    <w:rsid w:val="00E23FCB"/>
    <w:rsid w:val="00E24F5B"/>
    <w:rsid w:val="00E250A8"/>
    <w:rsid w:val="00E260FF"/>
    <w:rsid w:val="00E26D56"/>
    <w:rsid w:val="00E27297"/>
    <w:rsid w:val="00E27C09"/>
    <w:rsid w:val="00E27D76"/>
    <w:rsid w:val="00E27E96"/>
    <w:rsid w:val="00E27FC6"/>
    <w:rsid w:val="00E306A6"/>
    <w:rsid w:val="00E308B1"/>
    <w:rsid w:val="00E31595"/>
    <w:rsid w:val="00E31CEF"/>
    <w:rsid w:val="00E31E8D"/>
    <w:rsid w:val="00E3430B"/>
    <w:rsid w:val="00E34C8C"/>
    <w:rsid w:val="00E34E2C"/>
    <w:rsid w:val="00E356F5"/>
    <w:rsid w:val="00E3624E"/>
    <w:rsid w:val="00E36251"/>
    <w:rsid w:val="00E36814"/>
    <w:rsid w:val="00E36B88"/>
    <w:rsid w:val="00E3727C"/>
    <w:rsid w:val="00E3797D"/>
    <w:rsid w:val="00E37ABA"/>
    <w:rsid w:val="00E40143"/>
    <w:rsid w:val="00E40663"/>
    <w:rsid w:val="00E408FA"/>
    <w:rsid w:val="00E41017"/>
    <w:rsid w:val="00E41CE7"/>
    <w:rsid w:val="00E42194"/>
    <w:rsid w:val="00E4281C"/>
    <w:rsid w:val="00E42BFE"/>
    <w:rsid w:val="00E42F08"/>
    <w:rsid w:val="00E439C0"/>
    <w:rsid w:val="00E43CA7"/>
    <w:rsid w:val="00E43E6D"/>
    <w:rsid w:val="00E43E71"/>
    <w:rsid w:val="00E43F80"/>
    <w:rsid w:val="00E44FA9"/>
    <w:rsid w:val="00E454E4"/>
    <w:rsid w:val="00E45896"/>
    <w:rsid w:val="00E459C9"/>
    <w:rsid w:val="00E4601A"/>
    <w:rsid w:val="00E46358"/>
    <w:rsid w:val="00E465B0"/>
    <w:rsid w:val="00E4750D"/>
    <w:rsid w:val="00E47DBD"/>
    <w:rsid w:val="00E50EAA"/>
    <w:rsid w:val="00E51092"/>
    <w:rsid w:val="00E526A0"/>
    <w:rsid w:val="00E531B5"/>
    <w:rsid w:val="00E53C1C"/>
    <w:rsid w:val="00E54117"/>
    <w:rsid w:val="00E54623"/>
    <w:rsid w:val="00E5464C"/>
    <w:rsid w:val="00E54E9B"/>
    <w:rsid w:val="00E559C0"/>
    <w:rsid w:val="00E563B2"/>
    <w:rsid w:val="00E57480"/>
    <w:rsid w:val="00E57911"/>
    <w:rsid w:val="00E57DAD"/>
    <w:rsid w:val="00E60215"/>
    <w:rsid w:val="00E60CED"/>
    <w:rsid w:val="00E60FBD"/>
    <w:rsid w:val="00E61C6B"/>
    <w:rsid w:val="00E61EA1"/>
    <w:rsid w:val="00E62C3A"/>
    <w:rsid w:val="00E62EB6"/>
    <w:rsid w:val="00E63B5F"/>
    <w:rsid w:val="00E63F99"/>
    <w:rsid w:val="00E644B5"/>
    <w:rsid w:val="00E64B5E"/>
    <w:rsid w:val="00E64C5B"/>
    <w:rsid w:val="00E64DBC"/>
    <w:rsid w:val="00E64EDB"/>
    <w:rsid w:val="00E6533E"/>
    <w:rsid w:val="00E654EB"/>
    <w:rsid w:val="00E65892"/>
    <w:rsid w:val="00E6596E"/>
    <w:rsid w:val="00E6640B"/>
    <w:rsid w:val="00E66734"/>
    <w:rsid w:val="00E667BD"/>
    <w:rsid w:val="00E66934"/>
    <w:rsid w:val="00E6738A"/>
    <w:rsid w:val="00E67618"/>
    <w:rsid w:val="00E67E3C"/>
    <w:rsid w:val="00E70A5B"/>
    <w:rsid w:val="00E70D7D"/>
    <w:rsid w:val="00E71E8D"/>
    <w:rsid w:val="00E72381"/>
    <w:rsid w:val="00E725A0"/>
    <w:rsid w:val="00E727B3"/>
    <w:rsid w:val="00E72B65"/>
    <w:rsid w:val="00E73714"/>
    <w:rsid w:val="00E740E9"/>
    <w:rsid w:val="00E75656"/>
    <w:rsid w:val="00E757B2"/>
    <w:rsid w:val="00E75C4C"/>
    <w:rsid w:val="00E75F75"/>
    <w:rsid w:val="00E76324"/>
    <w:rsid w:val="00E76CB4"/>
    <w:rsid w:val="00E77195"/>
    <w:rsid w:val="00E771A7"/>
    <w:rsid w:val="00E80147"/>
    <w:rsid w:val="00E80A9A"/>
    <w:rsid w:val="00E818BC"/>
    <w:rsid w:val="00E8196E"/>
    <w:rsid w:val="00E81C2D"/>
    <w:rsid w:val="00E82785"/>
    <w:rsid w:val="00E82B11"/>
    <w:rsid w:val="00E82BE7"/>
    <w:rsid w:val="00E83B0E"/>
    <w:rsid w:val="00E846A2"/>
    <w:rsid w:val="00E84D41"/>
    <w:rsid w:val="00E850FF"/>
    <w:rsid w:val="00E8560D"/>
    <w:rsid w:val="00E85D64"/>
    <w:rsid w:val="00E85FD0"/>
    <w:rsid w:val="00E86514"/>
    <w:rsid w:val="00E86A5F"/>
    <w:rsid w:val="00E87412"/>
    <w:rsid w:val="00E8780D"/>
    <w:rsid w:val="00E90135"/>
    <w:rsid w:val="00E90516"/>
    <w:rsid w:val="00E9088A"/>
    <w:rsid w:val="00E90ABE"/>
    <w:rsid w:val="00E919F1"/>
    <w:rsid w:val="00E92214"/>
    <w:rsid w:val="00E9256C"/>
    <w:rsid w:val="00E928E1"/>
    <w:rsid w:val="00E929B1"/>
    <w:rsid w:val="00E935B5"/>
    <w:rsid w:val="00E93642"/>
    <w:rsid w:val="00E936A1"/>
    <w:rsid w:val="00E93733"/>
    <w:rsid w:val="00E93968"/>
    <w:rsid w:val="00E940A9"/>
    <w:rsid w:val="00E943F4"/>
    <w:rsid w:val="00E945F0"/>
    <w:rsid w:val="00E9576A"/>
    <w:rsid w:val="00E959DD"/>
    <w:rsid w:val="00E95DC5"/>
    <w:rsid w:val="00E96885"/>
    <w:rsid w:val="00E96DB5"/>
    <w:rsid w:val="00E96DCB"/>
    <w:rsid w:val="00E9724B"/>
    <w:rsid w:val="00E974A4"/>
    <w:rsid w:val="00E97514"/>
    <w:rsid w:val="00E97A27"/>
    <w:rsid w:val="00E97B58"/>
    <w:rsid w:val="00EA024A"/>
    <w:rsid w:val="00EA05F6"/>
    <w:rsid w:val="00EA08BB"/>
    <w:rsid w:val="00EA09B6"/>
    <w:rsid w:val="00EA0A47"/>
    <w:rsid w:val="00EA1259"/>
    <w:rsid w:val="00EA1729"/>
    <w:rsid w:val="00EA1802"/>
    <w:rsid w:val="00EA1BC6"/>
    <w:rsid w:val="00EA2202"/>
    <w:rsid w:val="00EA2315"/>
    <w:rsid w:val="00EA2C9B"/>
    <w:rsid w:val="00EA2CBF"/>
    <w:rsid w:val="00EA34BF"/>
    <w:rsid w:val="00EA3A8A"/>
    <w:rsid w:val="00EA3CFE"/>
    <w:rsid w:val="00EA3D9B"/>
    <w:rsid w:val="00EA4272"/>
    <w:rsid w:val="00EA45D0"/>
    <w:rsid w:val="00EA55C4"/>
    <w:rsid w:val="00EA5E2B"/>
    <w:rsid w:val="00EA6207"/>
    <w:rsid w:val="00EA73B8"/>
    <w:rsid w:val="00EB105F"/>
    <w:rsid w:val="00EB2B74"/>
    <w:rsid w:val="00EB2CBF"/>
    <w:rsid w:val="00EB2EB8"/>
    <w:rsid w:val="00EB3AA7"/>
    <w:rsid w:val="00EB3CD7"/>
    <w:rsid w:val="00EB448A"/>
    <w:rsid w:val="00EB4F27"/>
    <w:rsid w:val="00EB5F9A"/>
    <w:rsid w:val="00EB5FCE"/>
    <w:rsid w:val="00EB6736"/>
    <w:rsid w:val="00EB6C45"/>
    <w:rsid w:val="00EB704D"/>
    <w:rsid w:val="00EB77FB"/>
    <w:rsid w:val="00EB793A"/>
    <w:rsid w:val="00EB7F18"/>
    <w:rsid w:val="00EC0177"/>
    <w:rsid w:val="00EC1A31"/>
    <w:rsid w:val="00EC1A61"/>
    <w:rsid w:val="00EC1CA8"/>
    <w:rsid w:val="00EC1FEB"/>
    <w:rsid w:val="00EC2315"/>
    <w:rsid w:val="00EC2369"/>
    <w:rsid w:val="00EC2C8B"/>
    <w:rsid w:val="00EC3315"/>
    <w:rsid w:val="00EC35F2"/>
    <w:rsid w:val="00EC3CC5"/>
    <w:rsid w:val="00EC489C"/>
    <w:rsid w:val="00EC4ABD"/>
    <w:rsid w:val="00EC4C7B"/>
    <w:rsid w:val="00EC51A9"/>
    <w:rsid w:val="00EC5AD1"/>
    <w:rsid w:val="00EC6873"/>
    <w:rsid w:val="00EC6F8C"/>
    <w:rsid w:val="00EC6FD9"/>
    <w:rsid w:val="00EC7007"/>
    <w:rsid w:val="00EC7492"/>
    <w:rsid w:val="00EC7848"/>
    <w:rsid w:val="00ED0081"/>
    <w:rsid w:val="00ED05E5"/>
    <w:rsid w:val="00ED05EB"/>
    <w:rsid w:val="00ED1637"/>
    <w:rsid w:val="00ED1A88"/>
    <w:rsid w:val="00ED1CCB"/>
    <w:rsid w:val="00ED22C9"/>
    <w:rsid w:val="00ED298E"/>
    <w:rsid w:val="00ED3929"/>
    <w:rsid w:val="00ED3A5D"/>
    <w:rsid w:val="00ED3D69"/>
    <w:rsid w:val="00ED432E"/>
    <w:rsid w:val="00ED5085"/>
    <w:rsid w:val="00ED5371"/>
    <w:rsid w:val="00ED5630"/>
    <w:rsid w:val="00ED56A7"/>
    <w:rsid w:val="00ED5717"/>
    <w:rsid w:val="00ED57BD"/>
    <w:rsid w:val="00ED6DBB"/>
    <w:rsid w:val="00ED75C1"/>
    <w:rsid w:val="00ED7900"/>
    <w:rsid w:val="00ED7AC3"/>
    <w:rsid w:val="00ED7CD5"/>
    <w:rsid w:val="00ED7E50"/>
    <w:rsid w:val="00ED7E5B"/>
    <w:rsid w:val="00EE0430"/>
    <w:rsid w:val="00EE0590"/>
    <w:rsid w:val="00EE0ABD"/>
    <w:rsid w:val="00EE0FD9"/>
    <w:rsid w:val="00EE230D"/>
    <w:rsid w:val="00EE23BA"/>
    <w:rsid w:val="00EE2427"/>
    <w:rsid w:val="00EE279C"/>
    <w:rsid w:val="00EE2FE6"/>
    <w:rsid w:val="00EE36A0"/>
    <w:rsid w:val="00EE3930"/>
    <w:rsid w:val="00EE3C5A"/>
    <w:rsid w:val="00EE3CC1"/>
    <w:rsid w:val="00EE3CF1"/>
    <w:rsid w:val="00EE41AB"/>
    <w:rsid w:val="00EE429B"/>
    <w:rsid w:val="00EE4441"/>
    <w:rsid w:val="00EE4E3A"/>
    <w:rsid w:val="00EE50FF"/>
    <w:rsid w:val="00EE52E8"/>
    <w:rsid w:val="00EE5EF9"/>
    <w:rsid w:val="00EE6E17"/>
    <w:rsid w:val="00EE7044"/>
    <w:rsid w:val="00EE7F93"/>
    <w:rsid w:val="00EF0919"/>
    <w:rsid w:val="00EF11BB"/>
    <w:rsid w:val="00EF1BB1"/>
    <w:rsid w:val="00EF1F72"/>
    <w:rsid w:val="00EF30E1"/>
    <w:rsid w:val="00EF4526"/>
    <w:rsid w:val="00EF45D1"/>
    <w:rsid w:val="00EF4710"/>
    <w:rsid w:val="00EF490A"/>
    <w:rsid w:val="00EF4A4D"/>
    <w:rsid w:val="00EF5005"/>
    <w:rsid w:val="00EF599F"/>
    <w:rsid w:val="00EF5B8D"/>
    <w:rsid w:val="00EF64A0"/>
    <w:rsid w:val="00EF6BCA"/>
    <w:rsid w:val="00EF6FE4"/>
    <w:rsid w:val="00EF7063"/>
    <w:rsid w:val="00EF723D"/>
    <w:rsid w:val="00EF72B9"/>
    <w:rsid w:val="00EF7927"/>
    <w:rsid w:val="00EF7C18"/>
    <w:rsid w:val="00EF7E4C"/>
    <w:rsid w:val="00F00718"/>
    <w:rsid w:val="00F00C0B"/>
    <w:rsid w:val="00F017C0"/>
    <w:rsid w:val="00F0198F"/>
    <w:rsid w:val="00F01AB9"/>
    <w:rsid w:val="00F02425"/>
    <w:rsid w:val="00F02DC3"/>
    <w:rsid w:val="00F02F00"/>
    <w:rsid w:val="00F038A1"/>
    <w:rsid w:val="00F03EA0"/>
    <w:rsid w:val="00F0409D"/>
    <w:rsid w:val="00F04137"/>
    <w:rsid w:val="00F04274"/>
    <w:rsid w:val="00F04501"/>
    <w:rsid w:val="00F04CF8"/>
    <w:rsid w:val="00F0528A"/>
    <w:rsid w:val="00F0539B"/>
    <w:rsid w:val="00F059BD"/>
    <w:rsid w:val="00F05F01"/>
    <w:rsid w:val="00F05FCD"/>
    <w:rsid w:val="00F06288"/>
    <w:rsid w:val="00F072E7"/>
    <w:rsid w:val="00F10270"/>
    <w:rsid w:val="00F1064D"/>
    <w:rsid w:val="00F10D65"/>
    <w:rsid w:val="00F11040"/>
    <w:rsid w:val="00F1108B"/>
    <w:rsid w:val="00F11794"/>
    <w:rsid w:val="00F12C87"/>
    <w:rsid w:val="00F13209"/>
    <w:rsid w:val="00F1395E"/>
    <w:rsid w:val="00F13AA1"/>
    <w:rsid w:val="00F13EC9"/>
    <w:rsid w:val="00F147BB"/>
    <w:rsid w:val="00F15494"/>
    <w:rsid w:val="00F156FA"/>
    <w:rsid w:val="00F159F0"/>
    <w:rsid w:val="00F15C31"/>
    <w:rsid w:val="00F15E22"/>
    <w:rsid w:val="00F16334"/>
    <w:rsid w:val="00F16361"/>
    <w:rsid w:val="00F16776"/>
    <w:rsid w:val="00F171D0"/>
    <w:rsid w:val="00F1790A"/>
    <w:rsid w:val="00F17C6F"/>
    <w:rsid w:val="00F17F70"/>
    <w:rsid w:val="00F20A06"/>
    <w:rsid w:val="00F20C86"/>
    <w:rsid w:val="00F211FC"/>
    <w:rsid w:val="00F21940"/>
    <w:rsid w:val="00F2220A"/>
    <w:rsid w:val="00F22D1C"/>
    <w:rsid w:val="00F23093"/>
    <w:rsid w:val="00F23656"/>
    <w:rsid w:val="00F243F5"/>
    <w:rsid w:val="00F250FC"/>
    <w:rsid w:val="00F259FB"/>
    <w:rsid w:val="00F26164"/>
    <w:rsid w:val="00F261F7"/>
    <w:rsid w:val="00F26DC2"/>
    <w:rsid w:val="00F27BD2"/>
    <w:rsid w:val="00F30A81"/>
    <w:rsid w:val="00F3136D"/>
    <w:rsid w:val="00F3192F"/>
    <w:rsid w:val="00F31A17"/>
    <w:rsid w:val="00F32527"/>
    <w:rsid w:val="00F32763"/>
    <w:rsid w:val="00F329EC"/>
    <w:rsid w:val="00F32AE0"/>
    <w:rsid w:val="00F33FF7"/>
    <w:rsid w:val="00F34917"/>
    <w:rsid w:val="00F359AF"/>
    <w:rsid w:val="00F359D0"/>
    <w:rsid w:val="00F35CB0"/>
    <w:rsid w:val="00F36A1B"/>
    <w:rsid w:val="00F3703B"/>
    <w:rsid w:val="00F371F1"/>
    <w:rsid w:val="00F373DE"/>
    <w:rsid w:val="00F37B56"/>
    <w:rsid w:val="00F407BD"/>
    <w:rsid w:val="00F40945"/>
    <w:rsid w:val="00F40E15"/>
    <w:rsid w:val="00F411B6"/>
    <w:rsid w:val="00F4214B"/>
    <w:rsid w:val="00F4240F"/>
    <w:rsid w:val="00F42F28"/>
    <w:rsid w:val="00F441AA"/>
    <w:rsid w:val="00F44791"/>
    <w:rsid w:val="00F45682"/>
    <w:rsid w:val="00F45DB8"/>
    <w:rsid w:val="00F464E3"/>
    <w:rsid w:val="00F468ED"/>
    <w:rsid w:val="00F47058"/>
    <w:rsid w:val="00F47513"/>
    <w:rsid w:val="00F4775D"/>
    <w:rsid w:val="00F50387"/>
    <w:rsid w:val="00F506F4"/>
    <w:rsid w:val="00F50EC5"/>
    <w:rsid w:val="00F5168C"/>
    <w:rsid w:val="00F52090"/>
    <w:rsid w:val="00F527DC"/>
    <w:rsid w:val="00F533F0"/>
    <w:rsid w:val="00F53A29"/>
    <w:rsid w:val="00F53F33"/>
    <w:rsid w:val="00F541EF"/>
    <w:rsid w:val="00F5434C"/>
    <w:rsid w:val="00F548EC"/>
    <w:rsid w:val="00F549E8"/>
    <w:rsid w:val="00F55C05"/>
    <w:rsid w:val="00F57019"/>
    <w:rsid w:val="00F60467"/>
    <w:rsid w:val="00F60512"/>
    <w:rsid w:val="00F60AEB"/>
    <w:rsid w:val="00F60B42"/>
    <w:rsid w:val="00F60D0A"/>
    <w:rsid w:val="00F622FD"/>
    <w:rsid w:val="00F6273E"/>
    <w:rsid w:val="00F62883"/>
    <w:rsid w:val="00F6333D"/>
    <w:rsid w:val="00F64244"/>
    <w:rsid w:val="00F64574"/>
    <w:rsid w:val="00F6461B"/>
    <w:rsid w:val="00F647BE"/>
    <w:rsid w:val="00F656F6"/>
    <w:rsid w:val="00F667B5"/>
    <w:rsid w:val="00F66947"/>
    <w:rsid w:val="00F66F94"/>
    <w:rsid w:val="00F70541"/>
    <w:rsid w:val="00F70DC0"/>
    <w:rsid w:val="00F71D94"/>
    <w:rsid w:val="00F71E0F"/>
    <w:rsid w:val="00F722D2"/>
    <w:rsid w:val="00F72462"/>
    <w:rsid w:val="00F73C88"/>
    <w:rsid w:val="00F73D84"/>
    <w:rsid w:val="00F75AA1"/>
    <w:rsid w:val="00F75C87"/>
    <w:rsid w:val="00F75CB9"/>
    <w:rsid w:val="00F76209"/>
    <w:rsid w:val="00F76358"/>
    <w:rsid w:val="00F80093"/>
    <w:rsid w:val="00F804E1"/>
    <w:rsid w:val="00F805FD"/>
    <w:rsid w:val="00F80884"/>
    <w:rsid w:val="00F81324"/>
    <w:rsid w:val="00F81AFB"/>
    <w:rsid w:val="00F81B55"/>
    <w:rsid w:val="00F81BB6"/>
    <w:rsid w:val="00F81EA2"/>
    <w:rsid w:val="00F822B7"/>
    <w:rsid w:val="00F82988"/>
    <w:rsid w:val="00F82D88"/>
    <w:rsid w:val="00F834B3"/>
    <w:rsid w:val="00F835DA"/>
    <w:rsid w:val="00F83917"/>
    <w:rsid w:val="00F847DE"/>
    <w:rsid w:val="00F8524C"/>
    <w:rsid w:val="00F85CCF"/>
    <w:rsid w:val="00F8612F"/>
    <w:rsid w:val="00F8620D"/>
    <w:rsid w:val="00F8641A"/>
    <w:rsid w:val="00F8653C"/>
    <w:rsid w:val="00F86A69"/>
    <w:rsid w:val="00F86B40"/>
    <w:rsid w:val="00F86D34"/>
    <w:rsid w:val="00F87CA2"/>
    <w:rsid w:val="00F87F61"/>
    <w:rsid w:val="00F90661"/>
    <w:rsid w:val="00F90B85"/>
    <w:rsid w:val="00F911E2"/>
    <w:rsid w:val="00F91511"/>
    <w:rsid w:val="00F91770"/>
    <w:rsid w:val="00F924CD"/>
    <w:rsid w:val="00F9261D"/>
    <w:rsid w:val="00F927F5"/>
    <w:rsid w:val="00F930E4"/>
    <w:rsid w:val="00F933B1"/>
    <w:rsid w:val="00F93A17"/>
    <w:rsid w:val="00F941F2"/>
    <w:rsid w:val="00F943A1"/>
    <w:rsid w:val="00F94739"/>
    <w:rsid w:val="00F9521F"/>
    <w:rsid w:val="00F952C9"/>
    <w:rsid w:val="00F95707"/>
    <w:rsid w:val="00F95AB0"/>
    <w:rsid w:val="00F95F7D"/>
    <w:rsid w:val="00F96279"/>
    <w:rsid w:val="00F96EB0"/>
    <w:rsid w:val="00F96EC2"/>
    <w:rsid w:val="00F974D1"/>
    <w:rsid w:val="00F97660"/>
    <w:rsid w:val="00F976A9"/>
    <w:rsid w:val="00FA0B4E"/>
    <w:rsid w:val="00FA11BB"/>
    <w:rsid w:val="00FA11E9"/>
    <w:rsid w:val="00FA2415"/>
    <w:rsid w:val="00FA2C0E"/>
    <w:rsid w:val="00FA3730"/>
    <w:rsid w:val="00FA38AF"/>
    <w:rsid w:val="00FA38D7"/>
    <w:rsid w:val="00FA3AB8"/>
    <w:rsid w:val="00FA459B"/>
    <w:rsid w:val="00FA4A13"/>
    <w:rsid w:val="00FA5420"/>
    <w:rsid w:val="00FA5797"/>
    <w:rsid w:val="00FA5981"/>
    <w:rsid w:val="00FA5B0A"/>
    <w:rsid w:val="00FA5D14"/>
    <w:rsid w:val="00FA5EF5"/>
    <w:rsid w:val="00FA6405"/>
    <w:rsid w:val="00FA68E6"/>
    <w:rsid w:val="00FA6D14"/>
    <w:rsid w:val="00FA766E"/>
    <w:rsid w:val="00FA78D3"/>
    <w:rsid w:val="00FA796C"/>
    <w:rsid w:val="00FB0033"/>
    <w:rsid w:val="00FB0426"/>
    <w:rsid w:val="00FB17E5"/>
    <w:rsid w:val="00FB1971"/>
    <w:rsid w:val="00FB2A0C"/>
    <w:rsid w:val="00FB370E"/>
    <w:rsid w:val="00FB3B14"/>
    <w:rsid w:val="00FB4263"/>
    <w:rsid w:val="00FB4C16"/>
    <w:rsid w:val="00FB4FFB"/>
    <w:rsid w:val="00FB51D1"/>
    <w:rsid w:val="00FB5B8B"/>
    <w:rsid w:val="00FB6149"/>
    <w:rsid w:val="00FB62F9"/>
    <w:rsid w:val="00FB6855"/>
    <w:rsid w:val="00FB6A88"/>
    <w:rsid w:val="00FB6C48"/>
    <w:rsid w:val="00FB7273"/>
    <w:rsid w:val="00FB759C"/>
    <w:rsid w:val="00FC0569"/>
    <w:rsid w:val="00FC0FFC"/>
    <w:rsid w:val="00FC1581"/>
    <w:rsid w:val="00FC15BC"/>
    <w:rsid w:val="00FC1A24"/>
    <w:rsid w:val="00FC221E"/>
    <w:rsid w:val="00FC280D"/>
    <w:rsid w:val="00FC29BE"/>
    <w:rsid w:val="00FC32BF"/>
    <w:rsid w:val="00FC342D"/>
    <w:rsid w:val="00FC3829"/>
    <w:rsid w:val="00FC3B03"/>
    <w:rsid w:val="00FC3B49"/>
    <w:rsid w:val="00FC3B6C"/>
    <w:rsid w:val="00FC4C90"/>
    <w:rsid w:val="00FC60DF"/>
    <w:rsid w:val="00FC60F0"/>
    <w:rsid w:val="00FC6294"/>
    <w:rsid w:val="00FC6341"/>
    <w:rsid w:val="00FC7045"/>
    <w:rsid w:val="00FC72A5"/>
    <w:rsid w:val="00FC7527"/>
    <w:rsid w:val="00FC75E6"/>
    <w:rsid w:val="00FC7DDB"/>
    <w:rsid w:val="00FD0480"/>
    <w:rsid w:val="00FD04D5"/>
    <w:rsid w:val="00FD071D"/>
    <w:rsid w:val="00FD0731"/>
    <w:rsid w:val="00FD1550"/>
    <w:rsid w:val="00FD3815"/>
    <w:rsid w:val="00FD3BA9"/>
    <w:rsid w:val="00FD40E2"/>
    <w:rsid w:val="00FD45CC"/>
    <w:rsid w:val="00FD5AEC"/>
    <w:rsid w:val="00FD5B1A"/>
    <w:rsid w:val="00FD5CFD"/>
    <w:rsid w:val="00FD6479"/>
    <w:rsid w:val="00FD64C7"/>
    <w:rsid w:val="00FD6E02"/>
    <w:rsid w:val="00FD7B93"/>
    <w:rsid w:val="00FD7EDB"/>
    <w:rsid w:val="00FE0924"/>
    <w:rsid w:val="00FE10C1"/>
    <w:rsid w:val="00FE1FFB"/>
    <w:rsid w:val="00FE223E"/>
    <w:rsid w:val="00FE2C62"/>
    <w:rsid w:val="00FE2DBE"/>
    <w:rsid w:val="00FE39A4"/>
    <w:rsid w:val="00FE4C73"/>
    <w:rsid w:val="00FE4CE5"/>
    <w:rsid w:val="00FE56A4"/>
    <w:rsid w:val="00FE5892"/>
    <w:rsid w:val="00FE59BB"/>
    <w:rsid w:val="00FE5EBA"/>
    <w:rsid w:val="00FE6A80"/>
    <w:rsid w:val="00FE6DC3"/>
    <w:rsid w:val="00FE71FF"/>
    <w:rsid w:val="00FE7D07"/>
    <w:rsid w:val="00FE7EF1"/>
    <w:rsid w:val="00FE7F3E"/>
    <w:rsid w:val="00FF0259"/>
    <w:rsid w:val="00FF080A"/>
    <w:rsid w:val="00FF0B43"/>
    <w:rsid w:val="00FF0B83"/>
    <w:rsid w:val="00FF1485"/>
    <w:rsid w:val="00FF1649"/>
    <w:rsid w:val="00FF1E13"/>
    <w:rsid w:val="00FF1F27"/>
    <w:rsid w:val="00FF265B"/>
    <w:rsid w:val="00FF313D"/>
    <w:rsid w:val="00FF37DC"/>
    <w:rsid w:val="00FF53D3"/>
    <w:rsid w:val="00FF5431"/>
    <w:rsid w:val="00FF668C"/>
    <w:rsid w:val="00FF6BC0"/>
    <w:rsid w:val="00FF6F0E"/>
    <w:rsid w:val="00FF716A"/>
    <w:rsid w:val="00FF7A3A"/>
    <w:rsid w:val="00FF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3663573"/>
  <w15:docId w15:val="{0A3974E5-84D2-4F24-9DDB-C8A03750B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5E13EC"/>
    <w:pPr>
      <w:spacing w:line="360" w:lineRule="auto"/>
      <w:ind w:firstLine="720"/>
      <w:jc w:val="both"/>
    </w:pPr>
    <w:rPr>
      <w:sz w:val="28"/>
    </w:rPr>
  </w:style>
  <w:style w:type="paragraph" w:styleId="1">
    <w:name w:val="heading 1"/>
    <w:basedOn w:val="a2"/>
    <w:next w:val="a2"/>
    <w:link w:val="10"/>
    <w:qFormat/>
    <w:rsid w:val="00653ABA"/>
    <w:pPr>
      <w:keepNext/>
      <w:spacing w:before="240" w:after="360"/>
      <w:ind w:firstLine="0"/>
      <w:contextualSpacing/>
      <w:jc w:val="center"/>
      <w:outlineLvl w:val="0"/>
    </w:pPr>
    <w:rPr>
      <w:b/>
      <w:kern w:val="28"/>
      <w:lang w:eastAsia="en-US"/>
    </w:rPr>
  </w:style>
  <w:style w:type="paragraph" w:styleId="20">
    <w:name w:val="heading 2"/>
    <w:basedOn w:val="a2"/>
    <w:next w:val="a2"/>
    <w:link w:val="21"/>
    <w:qFormat/>
    <w:rsid w:val="009D7510"/>
    <w:pPr>
      <w:keepNext/>
      <w:spacing w:before="240" w:after="60"/>
      <w:outlineLvl w:val="1"/>
    </w:pPr>
    <w:rPr>
      <w:b/>
    </w:rPr>
  </w:style>
  <w:style w:type="paragraph" w:styleId="30">
    <w:name w:val="heading 3"/>
    <w:basedOn w:val="a2"/>
    <w:next w:val="a2"/>
    <w:link w:val="31"/>
    <w:uiPriority w:val="9"/>
    <w:qFormat/>
    <w:rsid w:val="009D7510"/>
    <w:pPr>
      <w:keepNext/>
      <w:spacing w:before="240" w:after="60"/>
      <w:outlineLvl w:val="2"/>
    </w:pPr>
    <w:rPr>
      <w:rFonts w:eastAsia="Calibri"/>
    </w:rPr>
  </w:style>
  <w:style w:type="paragraph" w:styleId="4">
    <w:name w:val="heading 4"/>
    <w:basedOn w:val="a2"/>
    <w:next w:val="a2"/>
    <w:link w:val="40"/>
    <w:uiPriority w:val="9"/>
    <w:qFormat/>
    <w:rsid w:val="00FC75E6"/>
    <w:pPr>
      <w:keepNext/>
      <w:spacing w:before="120"/>
      <w:outlineLvl w:val="3"/>
    </w:pPr>
    <w:rPr>
      <w:rFonts w:eastAsia="Calibri"/>
      <w:bCs/>
      <w:iCs/>
    </w:rPr>
  </w:style>
  <w:style w:type="paragraph" w:styleId="5">
    <w:name w:val="heading 5"/>
    <w:basedOn w:val="a2"/>
    <w:next w:val="a2"/>
    <w:link w:val="50"/>
    <w:uiPriority w:val="9"/>
    <w:qFormat/>
    <w:rsid w:val="009D7510"/>
    <w:pPr>
      <w:keepNext/>
      <w:outlineLvl w:val="4"/>
    </w:pPr>
    <w:rPr>
      <w:i/>
    </w:rPr>
  </w:style>
  <w:style w:type="paragraph" w:styleId="6">
    <w:name w:val="heading 6"/>
    <w:basedOn w:val="a2"/>
    <w:next w:val="a2"/>
    <w:link w:val="60"/>
    <w:uiPriority w:val="99"/>
    <w:qFormat/>
    <w:rsid w:val="00FB6855"/>
    <w:pPr>
      <w:outlineLvl w:val="5"/>
    </w:pPr>
  </w:style>
  <w:style w:type="paragraph" w:styleId="7">
    <w:name w:val="heading 7"/>
    <w:basedOn w:val="4"/>
    <w:next w:val="a2"/>
    <w:link w:val="70"/>
    <w:uiPriority w:val="99"/>
    <w:qFormat/>
    <w:rsid w:val="0068011B"/>
    <w:pPr>
      <w:outlineLvl w:val="6"/>
    </w:pPr>
  </w:style>
  <w:style w:type="paragraph" w:styleId="8">
    <w:name w:val="heading 8"/>
    <w:basedOn w:val="5"/>
    <w:next w:val="a2"/>
    <w:link w:val="80"/>
    <w:uiPriority w:val="99"/>
    <w:qFormat/>
    <w:rsid w:val="0068011B"/>
    <w:pPr>
      <w:outlineLvl w:val="7"/>
    </w:pPr>
  </w:style>
  <w:style w:type="paragraph" w:styleId="9">
    <w:name w:val="heading 9"/>
    <w:basedOn w:val="a2"/>
    <w:next w:val="a2"/>
    <w:link w:val="90"/>
    <w:uiPriority w:val="99"/>
    <w:qFormat/>
    <w:rsid w:val="006122CA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53ABA"/>
    <w:rPr>
      <w:b/>
      <w:kern w:val="28"/>
      <w:sz w:val="28"/>
      <w:lang w:eastAsia="en-US"/>
    </w:rPr>
  </w:style>
  <w:style w:type="character" w:customStyle="1" w:styleId="21">
    <w:name w:val="Заголовок 2 Знак"/>
    <w:link w:val="20"/>
    <w:rsid w:val="009D7510"/>
    <w:rPr>
      <w:b/>
      <w:sz w:val="28"/>
    </w:rPr>
  </w:style>
  <w:style w:type="character" w:customStyle="1" w:styleId="31">
    <w:name w:val="Заголовок 3 Знак"/>
    <w:link w:val="30"/>
    <w:uiPriority w:val="9"/>
    <w:rsid w:val="009D7510"/>
    <w:rPr>
      <w:rFonts w:eastAsia="Calibri"/>
      <w:sz w:val="28"/>
    </w:rPr>
  </w:style>
  <w:style w:type="character" w:customStyle="1" w:styleId="40">
    <w:name w:val="Заголовок 4 Знак"/>
    <w:basedOn w:val="a3"/>
    <w:link w:val="4"/>
    <w:uiPriority w:val="9"/>
    <w:rsid w:val="00FC75E6"/>
    <w:rPr>
      <w:rFonts w:eastAsia="Calibri"/>
      <w:bCs/>
      <w:iCs/>
      <w:sz w:val="28"/>
    </w:rPr>
  </w:style>
  <w:style w:type="character" w:customStyle="1" w:styleId="50">
    <w:name w:val="Заголовок 5 Знак"/>
    <w:link w:val="5"/>
    <w:uiPriority w:val="9"/>
    <w:rsid w:val="009D7510"/>
    <w:rPr>
      <w:i/>
      <w:sz w:val="28"/>
    </w:rPr>
  </w:style>
  <w:style w:type="character" w:customStyle="1" w:styleId="60">
    <w:name w:val="Заголовок 6 Знак"/>
    <w:link w:val="6"/>
    <w:uiPriority w:val="99"/>
    <w:rsid w:val="00FB6855"/>
    <w:rPr>
      <w:sz w:val="24"/>
    </w:rPr>
  </w:style>
  <w:style w:type="character" w:customStyle="1" w:styleId="70">
    <w:name w:val="Заголовок 7 Знак"/>
    <w:link w:val="7"/>
    <w:uiPriority w:val="99"/>
    <w:rsid w:val="0068011B"/>
    <w:rPr>
      <w:rFonts w:eastAsia="Calibri"/>
      <w:bCs/>
      <w:i/>
      <w:iCs/>
      <w:sz w:val="24"/>
    </w:rPr>
  </w:style>
  <w:style w:type="character" w:customStyle="1" w:styleId="80">
    <w:name w:val="Заголовок 8 Знак"/>
    <w:link w:val="8"/>
    <w:uiPriority w:val="99"/>
    <w:rsid w:val="0068011B"/>
    <w:rPr>
      <w:sz w:val="24"/>
    </w:rPr>
  </w:style>
  <w:style w:type="paragraph" w:customStyle="1" w:styleId="a6">
    <w:name w:val="#Таблица названия столбцов"/>
    <w:basedOn w:val="a2"/>
    <w:rsid w:val="006122CA"/>
    <w:pPr>
      <w:spacing w:line="240" w:lineRule="auto"/>
      <w:ind w:firstLine="0"/>
      <w:jc w:val="center"/>
    </w:pPr>
    <w:rPr>
      <w:sz w:val="20"/>
    </w:rPr>
  </w:style>
  <w:style w:type="paragraph" w:customStyle="1" w:styleId="a7">
    <w:name w:val="#Таблица текст"/>
    <w:basedOn w:val="a2"/>
    <w:rsid w:val="006122CA"/>
    <w:pPr>
      <w:spacing w:line="240" w:lineRule="auto"/>
      <w:ind w:firstLine="0"/>
      <w:jc w:val="left"/>
    </w:pPr>
    <w:rPr>
      <w:sz w:val="20"/>
    </w:rPr>
  </w:style>
  <w:style w:type="paragraph" w:customStyle="1" w:styleId="a8">
    <w:name w:val="#Таблица цифры"/>
    <w:basedOn w:val="a2"/>
    <w:rsid w:val="006122CA"/>
    <w:pPr>
      <w:spacing w:line="240" w:lineRule="auto"/>
      <w:ind w:right="170" w:firstLine="0"/>
      <w:jc w:val="right"/>
    </w:pPr>
    <w:rPr>
      <w:sz w:val="20"/>
    </w:rPr>
  </w:style>
  <w:style w:type="paragraph" w:customStyle="1" w:styleId="1-">
    <w:name w:val="Заголовок 1 - структурный"/>
    <w:basedOn w:val="1"/>
    <w:rsid w:val="006122CA"/>
  </w:style>
  <w:style w:type="paragraph" w:customStyle="1" w:styleId="a9">
    <w:name w:val="Заголовок_РИС"/>
    <w:basedOn w:val="a2"/>
    <w:rsid w:val="006122CA"/>
    <w:pPr>
      <w:keepNext/>
      <w:spacing w:before="240" w:after="60"/>
      <w:ind w:firstLine="0"/>
      <w:jc w:val="center"/>
    </w:pPr>
  </w:style>
  <w:style w:type="paragraph" w:customStyle="1" w:styleId="aa">
    <w:name w:val="Заголовок_ТАБ"/>
    <w:basedOn w:val="a2"/>
    <w:link w:val="ab"/>
    <w:rsid w:val="006122CA"/>
    <w:pPr>
      <w:spacing w:after="120"/>
      <w:ind w:firstLine="0"/>
    </w:pPr>
  </w:style>
  <w:style w:type="character" w:styleId="ac">
    <w:name w:val="footnote reference"/>
    <w:aliases w:val="Знак сноски 1,Знак сноски-FN,Ciae niinee-FN,Ciae niinee 1,SUPERS,ОР,Footnotes refss,Fussnota,fr,Used by Word for Help footnote symbols,Referencia nota al pie,Footnote Reference Number,16 Point,Superscript 6 Point,Ссылка на сноску 45,зс,Ref"/>
    <w:rsid w:val="006122CA"/>
    <w:rPr>
      <w:vertAlign w:val="superscript"/>
    </w:rPr>
  </w:style>
  <w:style w:type="paragraph" w:styleId="ad">
    <w:name w:val="caption"/>
    <w:aliases w:val="Раздел_1ПФ"/>
    <w:basedOn w:val="a2"/>
    <w:next w:val="a2"/>
    <w:qFormat/>
    <w:rsid w:val="008E22E1"/>
    <w:pPr>
      <w:ind w:firstLine="0"/>
      <w:jc w:val="center"/>
    </w:pPr>
    <w:rPr>
      <w:lang w:val="en-US"/>
    </w:rPr>
  </w:style>
  <w:style w:type="paragraph" w:styleId="11">
    <w:name w:val="toc 1"/>
    <w:basedOn w:val="a2"/>
    <w:next w:val="a2"/>
    <w:uiPriority w:val="39"/>
    <w:qFormat/>
    <w:rsid w:val="006122CA"/>
    <w:pPr>
      <w:tabs>
        <w:tab w:val="left" w:pos="960"/>
        <w:tab w:val="left" w:pos="1276"/>
        <w:tab w:val="right" w:leader="dot" w:pos="9639"/>
      </w:tabs>
      <w:spacing w:before="120" w:after="120"/>
      <w:ind w:firstLine="0"/>
      <w:jc w:val="left"/>
    </w:pPr>
    <w:rPr>
      <w:b/>
      <w:caps/>
      <w:noProof/>
    </w:rPr>
  </w:style>
  <w:style w:type="paragraph" w:styleId="22">
    <w:name w:val="toc 2"/>
    <w:basedOn w:val="a2"/>
    <w:next w:val="a2"/>
    <w:autoRedefine/>
    <w:uiPriority w:val="39"/>
    <w:qFormat/>
    <w:rsid w:val="001F6015"/>
    <w:pPr>
      <w:tabs>
        <w:tab w:val="right" w:leader="dot" w:pos="9639"/>
      </w:tabs>
      <w:ind w:right="284" w:firstLine="0"/>
      <w:jc w:val="left"/>
    </w:pPr>
    <w:rPr>
      <w:smallCaps/>
      <w:noProof/>
      <w:color w:val="FF0000"/>
      <w:szCs w:val="28"/>
    </w:rPr>
  </w:style>
  <w:style w:type="paragraph" w:styleId="32">
    <w:name w:val="toc 3"/>
    <w:basedOn w:val="a2"/>
    <w:next w:val="a2"/>
    <w:autoRedefine/>
    <w:uiPriority w:val="39"/>
    <w:qFormat/>
    <w:rsid w:val="00131241"/>
    <w:pPr>
      <w:tabs>
        <w:tab w:val="right" w:leader="dot" w:pos="9639"/>
      </w:tabs>
      <w:ind w:right="283"/>
    </w:pPr>
    <w:rPr>
      <w:i/>
      <w:noProof/>
    </w:rPr>
  </w:style>
  <w:style w:type="paragraph" w:styleId="41">
    <w:name w:val="toc 4"/>
    <w:basedOn w:val="a2"/>
    <w:next w:val="a2"/>
    <w:autoRedefine/>
    <w:uiPriority w:val="39"/>
    <w:rsid w:val="006122CA"/>
    <w:pPr>
      <w:ind w:left="720"/>
      <w:jc w:val="left"/>
    </w:pPr>
    <w:rPr>
      <w:sz w:val="18"/>
    </w:rPr>
  </w:style>
  <w:style w:type="paragraph" w:styleId="51">
    <w:name w:val="toc 5"/>
    <w:basedOn w:val="a2"/>
    <w:next w:val="a2"/>
    <w:autoRedefine/>
    <w:uiPriority w:val="39"/>
    <w:rsid w:val="006122CA"/>
    <w:pPr>
      <w:ind w:left="960"/>
      <w:jc w:val="left"/>
    </w:pPr>
    <w:rPr>
      <w:sz w:val="18"/>
    </w:rPr>
  </w:style>
  <w:style w:type="paragraph" w:styleId="61">
    <w:name w:val="toc 6"/>
    <w:basedOn w:val="a2"/>
    <w:next w:val="a2"/>
    <w:autoRedefine/>
    <w:uiPriority w:val="39"/>
    <w:rsid w:val="006122CA"/>
    <w:pPr>
      <w:ind w:left="1200"/>
      <w:jc w:val="left"/>
    </w:pPr>
    <w:rPr>
      <w:sz w:val="18"/>
    </w:rPr>
  </w:style>
  <w:style w:type="paragraph" w:styleId="71">
    <w:name w:val="toc 7"/>
    <w:basedOn w:val="a2"/>
    <w:next w:val="a2"/>
    <w:autoRedefine/>
    <w:uiPriority w:val="39"/>
    <w:rsid w:val="006122CA"/>
    <w:pPr>
      <w:ind w:left="1440"/>
      <w:jc w:val="left"/>
    </w:pPr>
    <w:rPr>
      <w:sz w:val="18"/>
    </w:rPr>
  </w:style>
  <w:style w:type="paragraph" w:styleId="81">
    <w:name w:val="toc 8"/>
    <w:basedOn w:val="a2"/>
    <w:next w:val="a2"/>
    <w:autoRedefine/>
    <w:uiPriority w:val="39"/>
    <w:rsid w:val="006122CA"/>
    <w:pPr>
      <w:ind w:left="1680"/>
      <w:jc w:val="left"/>
    </w:pPr>
    <w:rPr>
      <w:sz w:val="18"/>
    </w:rPr>
  </w:style>
  <w:style w:type="paragraph" w:styleId="91">
    <w:name w:val="toc 9"/>
    <w:basedOn w:val="a2"/>
    <w:next w:val="a2"/>
    <w:autoRedefine/>
    <w:uiPriority w:val="39"/>
    <w:rsid w:val="006122CA"/>
    <w:pPr>
      <w:ind w:left="1920"/>
      <w:jc w:val="left"/>
    </w:pPr>
    <w:rPr>
      <w:sz w:val="18"/>
    </w:rPr>
  </w:style>
  <w:style w:type="paragraph" w:customStyle="1" w:styleId="ae">
    <w:name w:val="Примечание основное"/>
    <w:basedOn w:val="a2"/>
    <w:rsid w:val="006122CA"/>
    <w:pPr>
      <w:keepLines/>
    </w:pPr>
  </w:style>
  <w:style w:type="paragraph" w:customStyle="1" w:styleId="af">
    <w:name w:val="Примечание последний абзац"/>
    <w:basedOn w:val="ae"/>
    <w:rsid w:val="006122CA"/>
    <w:pPr>
      <w:spacing w:after="120"/>
    </w:pPr>
  </w:style>
  <w:style w:type="paragraph" w:styleId="af0">
    <w:name w:val="Balloon Text"/>
    <w:basedOn w:val="a2"/>
    <w:link w:val="af1"/>
    <w:semiHidden/>
    <w:rsid w:val="006122C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semiHidden/>
    <w:rsid w:val="006122CA"/>
    <w:rPr>
      <w:rFonts w:ascii="Tahoma" w:hAnsi="Tahoma" w:cs="Tahoma"/>
      <w:sz w:val="16"/>
      <w:szCs w:val="16"/>
    </w:rPr>
  </w:style>
  <w:style w:type="paragraph" w:styleId="af2">
    <w:name w:val="footnote text"/>
    <w:aliases w:val="single space,Текст сноски Знак Знак Знак,Текст сноски Знак Знак,Текст сноски-FN,Footnote Text Char Знак Знак,Footnote Text Char Знак,Footnote Text Char Знак Знак Знак Знак,Текст сноски Знак2 Знак,Table_Footnote_last,Знак,Знак Знак Знак Знак"/>
    <w:basedOn w:val="a2"/>
    <w:link w:val="af3"/>
    <w:qFormat/>
    <w:rsid w:val="006122CA"/>
    <w:rPr>
      <w:sz w:val="20"/>
    </w:rPr>
  </w:style>
  <w:style w:type="character" w:customStyle="1" w:styleId="af3">
    <w:name w:val="Текст сноски Знак"/>
    <w:aliases w:val="single space Знак1,Текст сноски Знак Знак Знак Знак1,Текст сноски Знак Знак Знак2,Текст сноски-FN Знак1,Footnote Text Char Знак Знак Знак1,Footnote Text Char Знак Знак2,Footnote Text Char Знак Знак Знак Знак Знак1,Знак Знак"/>
    <w:basedOn w:val="a3"/>
    <w:link w:val="af2"/>
    <w:rsid w:val="006122CA"/>
  </w:style>
  <w:style w:type="character" w:styleId="af4">
    <w:name w:val="Hyperlink"/>
    <w:aliases w:val="Оглавление"/>
    <w:uiPriority w:val="99"/>
    <w:unhideWhenUsed/>
    <w:rsid w:val="00481E72"/>
    <w:rPr>
      <w:color w:val="0000FF"/>
      <w:u w:val="single"/>
    </w:rPr>
  </w:style>
  <w:style w:type="paragraph" w:styleId="af5">
    <w:name w:val="header"/>
    <w:basedOn w:val="a2"/>
    <w:link w:val="af6"/>
    <w:uiPriority w:val="99"/>
    <w:unhideWhenUsed/>
    <w:rsid w:val="00481E72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uiPriority w:val="99"/>
    <w:rsid w:val="00481E72"/>
    <w:rPr>
      <w:sz w:val="26"/>
    </w:rPr>
  </w:style>
  <w:style w:type="paragraph" w:styleId="af7">
    <w:name w:val="Revision"/>
    <w:hidden/>
    <w:uiPriority w:val="99"/>
    <w:semiHidden/>
    <w:rsid w:val="00F329EC"/>
    <w:rPr>
      <w:rFonts w:ascii="Calibri" w:hAnsi="Calibri"/>
      <w:sz w:val="22"/>
      <w:szCs w:val="22"/>
    </w:rPr>
  </w:style>
  <w:style w:type="paragraph" w:styleId="af8">
    <w:name w:val="footer"/>
    <w:basedOn w:val="a2"/>
    <w:link w:val="af9"/>
    <w:uiPriority w:val="99"/>
    <w:unhideWhenUsed/>
    <w:rsid w:val="00481E72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uiPriority w:val="99"/>
    <w:rsid w:val="00481E72"/>
    <w:rPr>
      <w:sz w:val="26"/>
    </w:rPr>
  </w:style>
  <w:style w:type="paragraph" w:styleId="z-">
    <w:name w:val="HTML Top of Form"/>
    <w:basedOn w:val="a2"/>
    <w:next w:val="a2"/>
    <w:link w:val="z-0"/>
    <w:hidden/>
    <w:uiPriority w:val="99"/>
    <w:semiHidden/>
    <w:rsid w:val="00726645"/>
    <w:pPr>
      <w:pBdr>
        <w:bottom w:val="single" w:sz="6" w:space="1" w:color="auto"/>
      </w:pBdr>
      <w:spacing w:before="60"/>
      <w:jc w:val="center"/>
    </w:pPr>
    <w:rPr>
      <w:rFonts w:ascii="Cambria" w:hAnsi="Cambria"/>
      <w:b/>
      <w:bCs/>
      <w:sz w:val="26"/>
      <w:szCs w:val="26"/>
    </w:rPr>
  </w:style>
  <w:style w:type="paragraph" w:styleId="z-1">
    <w:name w:val="HTML Bottom of Form"/>
    <w:basedOn w:val="a2"/>
    <w:next w:val="a2"/>
    <w:link w:val="z-2"/>
    <w:hidden/>
    <w:uiPriority w:val="99"/>
    <w:rsid w:val="00726645"/>
    <w:pPr>
      <w:pBdr>
        <w:top w:val="single" w:sz="6" w:space="1" w:color="auto"/>
      </w:pBdr>
      <w:spacing w:before="60"/>
      <w:jc w:val="center"/>
    </w:pPr>
  </w:style>
  <w:style w:type="paragraph" w:customStyle="1" w:styleId="12">
    <w:name w:val="Рецензия1"/>
    <w:hidden/>
    <w:semiHidden/>
    <w:rsid w:val="00D94234"/>
    <w:rPr>
      <w:sz w:val="24"/>
      <w:szCs w:val="24"/>
    </w:rPr>
  </w:style>
  <w:style w:type="table" w:styleId="afa">
    <w:name w:val="Table Grid"/>
    <w:basedOn w:val="a4"/>
    <w:rsid w:val="00DC4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 Spacing"/>
    <w:link w:val="afc"/>
    <w:uiPriority w:val="1"/>
    <w:qFormat/>
    <w:rsid w:val="0099046D"/>
    <w:pPr>
      <w:jc w:val="both"/>
    </w:pPr>
    <w:rPr>
      <w:sz w:val="24"/>
    </w:rPr>
  </w:style>
  <w:style w:type="paragraph" w:styleId="afd">
    <w:name w:val="List Paragraph"/>
    <w:aliases w:val="Абзац списка для документа,ПАРАГРАФ,СПИСОК,Абзац списка11,Абзац списка 2,Абзац списка (номер)"/>
    <w:basedOn w:val="a2"/>
    <w:link w:val="afe"/>
    <w:uiPriority w:val="34"/>
    <w:qFormat/>
    <w:rsid w:val="00F943A1"/>
    <w:pPr>
      <w:ind w:firstLine="0"/>
      <w:contextualSpacing/>
    </w:pPr>
  </w:style>
  <w:style w:type="paragraph" w:styleId="aff">
    <w:name w:val="Bibliography"/>
    <w:basedOn w:val="a2"/>
    <w:next w:val="a2"/>
    <w:uiPriority w:val="37"/>
    <w:unhideWhenUsed/>
    <w:rsid w:val="00991B16"/>
  </w:style>
  <w:style w:type="paragraph" w:styleId="aff0">
    <w:name w:val="annotation text"/>
    <w:basedOn w:val="a2"/>
    <w:link w:val="aff1"/>
    <w:uiPriority w:val="99"/>
    <w:unhideWhenUsed/>
    <w:rsid w:val="000B7080"/>
    <w:rPr>
      <w:sz w:val="20"/>
    </w:rPr>
  </w:style>
  <w:style w:type="character" w:customStyle="1" w:styleId="aff1">
    <w:name w:val="Текст примечания Знак"/>
    <w:basedOn w:val="a3"/>
    <w:link w:val="aff0"/>
    <w:uiPriority w:val="99"/>
    <w:rsid w:val="000B7080"/>
  </w:style>
  <w:style w:type="character" w:styleId="aff2">
    <w:name w:val="annotation reference"/>
    <w:uiPriority w:val="99"/>
    <w:unhideWhenUsed/>
    <w:rsid w:val="000B7080"/>
    <w:rPr>
      <w:sz w:val="16"/>
      <w:szCs w:val="16"/>
    </w:rPr>
  </w:style>
  <w:style w:type="paragraph" w:styleId="aff3">
    <w:name w:val="endnote text"/>
    <w:basedOn w:val="a2"/>
    <w:link w:val="aff4"/>
    <w:semiHidden/>
    <w:unhideWhenUsed/>
    <w:rsid w:val="00FC3B6C"/>
    <w:rPr>
      <w:sz w:val="20"/>
    </w:rPr>
  </w:style>
  <w:style w:type="character" w:customStyle="1" w:styleId="aff4">
    <w:name w:val="Текст концевой сноски Знак"/>
    <w:basedOn w:val="a3"/>
    <w:link w:val="aff3"/>
    <w:semiHidden/>
    <w:rsid w:val="00FC3B6C"/>
  </w:style>
  <w:style w:type="character" w:styleId="aff5">
    <w:name w:val="endnote reference"/>
    <w:semiHidden/>
    <w:unhideWhenUsed/>
    <w:rsid w:val="00FC3B6C"/>
    <w:rPr>
      <w:vertAlign w:val="superscript"/>
    </w:rPr>
  </w:style>
  <w:style w:type="paragraph" w:styleId="aff6">
    <w:name w:val="annotation subject"/>
    <w:basedOn w:val="aff0"/>
    <w:next w:val="aff0"/>
    <w:link w:val="aff7"/>
    <w:uiPriority w:val="99"/>
    <w:unhideWhenUsed/>
    <w:rsid w:val="00FB6C48"/>
    <w:rPr>
      <w:b/>
      <w:bCs/>
    </w:rPr>
  </w:style>
  <w:style w:type="character" w:customStyle="1" w:styleId="aff7">
    <w:name w:val="Тема примечания Знак"/>
    <w:link w:val="aff6"/>
    <w:uiPriority w:val="99"/>
    <w:rsid w:val="00FB6C48"/>
    <w:rPr>
      <w:b/>
      <w:bCs/>
    </w:rPr>
  </w:style>
  <w:style w:type="character" w:styleId="aff8">
    <w:name w:val="FollowedHyperlink"/>
    <w:uiPriority w:val="99"/>
    <w:unhideWhenUsed/>
    <w:rsid w:val="00CE723A"/>
    <w:rPr>
      <w:color w:val="954F72"/>
      <w:u w:val="single"/>
    </w:rPr>
  </w:style>
  <w:style w:type="character" w:customStyle="1" w:styleId="13">
    <w:name w:val="Упомянуть1"/>
    <w:uiPriority w:val="99"/>
    <w:semiHidden/>
    <w:unhideWhenUsed/>
    <w:rsid w:val="0060168E"/>
    <w:rPr>
      <w:color w:val="2B579A"/>
      <w:shd w:val="clear" w:color="auto" w:fill="E6E6E6"/>
    </w:rPr>
  </w:style>
  <w:style w:type="character" w:styleId="aff9">
    <w:name w:val="Strong"/>
    <w:basedOn w:val="a3"/>
    <w:uiPriority w:val="22"/>
    <w:qFormat/>
    <w:rsid w:val="00DD1173"/>
    <w:rPr>
      <w:b/>
      <w:bCs/>
    </w:rPr>
  </w:style>
  <w:style w:type="character" w:styleId="affa">
    <w:name w:val="Emphasis"/>
    <w:basedOn w:val="a3"/>
    <w:qFormat/>
    <w:rsid w:val="00DD1173"/>
    <w:rPr>
      <w:i/>
      <w:iCs/>
    </w:rPr>
  </w:style>
  <w:style w:type="paragraph" w:styleId="a0">
    <w:name w:val="List Bullet"/>
    <w:basedOn w:val="a2"/>
    <w:autoRedefine/>
    <w:uiPriority w:val="99"/>
    <w:rsid w:val="00C662B2"/>
    <w:pPr>
      <w:numPr>
        <w:numId w:val="2"/>
      </w:numPr>
      <w:spacing w:before="60" w:line="240" w:lineRule="auto"/>
    </w:pPr>
  </w:style>
  <w:style w:type="paragraph" w:styleId="2">
    <w:name w:val="List Bullet 2"/>
    <w:basedOn w:val="a2"/>
    <w:autoRedefine/>
    <w:rsid w:val="00C662B2"/>
    <w:pPr>
      <w:numPr>
        <w:numId w:val="3"/>
      </w:numPr>
      <w:spacing w:before="60" w:line="240" w:lineRule="auto"/>
    </w:pPr>
  </w:style>
  <w:style w:type="paragraph" w:styleId="3">
    <w:name w:val="List Bullet 3"/>
    <w:basedOn w:val="a2"/>
    <w:autoRedefine/>
    <w:rsid w:val="00C662B2"/>
    <w:pPr>
      <w:numPr>
        <w:numId w:val="4"/>
      </w:numPr>
      <w:spacing w:before="60" w:line="240" w:lineRule="auto"/>
    </w:pPr>
  </w:style>
  <w:style w:type="character" w:styleId="affb">
    <w:name w:val="page number"/>
    <w:basedOn w:val="a3"/>
    <w:rsid w:val="00C662B2"/>
  </w:style>
  <w:style w:type="paragraph" w:customStyle="1" w:styleId="affc">
    <w:name w:val="Источник основной"/>
    <w:basedOn w:val="a2"/>
    <w:link w:val="14"/>
    <w:rsid w:val="00C662B2"/>
    <w:pPr>
      <w:keepLines/>
      <w:spacing w:before="60" w:line="240" w:lineRule="auto"/>
      <w:ind w:firstLine="0"/>
    </w:pPr>
    <w:rPr>
      <w:sz w:val="18"/>
    </w:rPr>
  </w:style>
  <w:style w:type="paragraph" w:customStyle="1" w:styleId="affd">
    <w:name w:val="Номер_ТАБ"/>
    <w:basedOn w:val="a2"/>
    <w:rsid w:val="00C662B2"/>
    <w:pPr>
      <w:keepNext/>
      <w:spacing w:before="120" w:line="240" w:lineRule="auto"/>
      <w:ind w:firstLine="0"/>
      <w:jc w:val="right"/>
    </w:pPr>
    <w:rPr>
      <w:i/>
    </w:rPr>
  </w:style>
  <w:style w:type="paragraph" w:customStyle="1" w:styleId="affe">
    <w:name w:val="Источник последний абзац"/>
    <w:basedOn w:val="affc"/>
    <w:rsid w:val="00C662B2"/>
    <w:pPr>
      <w:spacing w:after="120"/>
    </w:pPr>
  </w:style>
  <w:style w:type="paragraph" w:customStyle="1" w:styleId="afff">
    <w:name w:val="Объект (рисунок"/>
    <w:aliases w:val="график)"/>
    <w:basedOn w:val="a2"/>
    <w:rsid w:val="00C662B2"/>
    <w:pPr>
      <w:spacing w:before="60" w:after="120" w:line="240" w:lineRule="auto"/>
      <w:ind w:firstLine="0"/>
      <w:jc w:val="center"/>
    </w:pPr>
  </w:style>
  <w:style w:type="character" w:customStyle="1" w:styleId="afff0">
    <w:name w:val="Номер_РИС"/>
    <w:basedOn w:val="a3"/>
    <w:rsid w:val="00C662B2"/>
    <w:rPr>
      <w:i/>
      <w:sz w:val="24"/>
    </w:rPr>
  </w:style>
  <w:style w:type="paragraph" w:customStyle="1" w:styleId="afff1">
    <w:name w:val="раздилитель сноски"/>
    <w:basedOn w:val="a2"/>
    <w:next w:val="af2"/>
    <w:rsid w:val="00C662B2"/>
    <w:pPr>
      <w:spacing w:before="60" w:line="240" w:lineRule="auto"/>
      <w:ind w:firstLine="0"/>
    </w:pPr>
    <w:rPr>
      <w:lang w:val="en-US"/>
    </w:rPr>
  </w:style>
  <w:style w:type="character" w:customStyle="1" w:styleId="notranslate">
    <w:name w:val="notranslate"/>
    <w:basedOn w:val="a3"/>
    <w:rsid w:val="00C662B2"/>
  </w:style>
  <w:style w:type="character" w:customStyle="1" w:styleId="15">
    <w:name w:val="Текст сноски Знак1"/>
    <w:aliases w:val="Текст сноски Знак Знак1,single space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3"/>
    <w:uiPriority w:val="99"/>
    <w:rsid w:val="00C662B2"/>
  </w:style>
  <w:style w:type="paragraph" w:styleId="afff2">
    <w:name w:val="Normal (Web)"/>
    <w:aliases w:val="Обычный (веб) Знак,Обычный (веб) Знак1,Обычный (веб) Знак Знак,Обычный (веб)1,Обычный (веб)11,Обычный (Web)"/>
    <w:basedOn w:val="a2"/>
    <w:uiPriority w:val="99"/>
    <w:unhideWhenUsed/>
    <w:rsid w:val="00C662B2"/>
    <w:pPr>
      <w:spacing w:before="60" w:line="240" w:lineRule="auto"/>
    </w:pPr>
    <w:rPr>
      <w:szCs w:val="24"/>
    </w:rPr>
  </w:style>
  <w:style w:type="paragraph" w:styleId="afff3">
    <w:name w:val="table of figures"/>
    <w:basedOn w:val="a2"/>
    <w:next w:val="a2"/>
    <w:uiPriority w:val="99"/>
    <w:unhideWhenUsed/>
    <w:rsid w:val="00C662B2"/>
    <w:pPr>
      <w:spacing w:before="60" w:line="240" w:lineRule="auto"/>
    </w:pPr>
  </w:style>
  <w:style w:type="paragraph" w:styleId="afff4">
    <w:name w:val="TOC Heading"/>
    <w:basedOn w:val="1"/>
    <w:next w:val="a2"/>
    <w:uiPriority w:val="39"/>
    <w:unhideWhenUsed/>
    <w:qFormat/>
    <w:rsid w:val="00D174D6"/>
    <w:pPr>
      <w:keepLines/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</w:rPr>
  </w:style>
  <w:style w:type="paragraph" w:customStyle="1" w:styleId="afff5">
    <w:name w:val="Структурные элементы"/>
    <w:basedOn w:val="a2"/>
    <w:link w:val="afff6"/>
    <w:qFormat/>
    <w:rsid w:val="00790299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Cs w:val="24"/>
    </w:rPr>
  </w:style>
  <w:style w:type="character" w:customStyle="1" w:styleId="afff6">
    <w:name w:val="Структурные элементы Знак"/>
    <w:link w:val="afff5"/>
    <w:rsid w:val="00790299"/>
    <w:rPr>
      <w:sz w:val="24"/>
      <w:szCs w:val="24"/>
    </w:rPr>
  </w:style>
  <w:style w:type="paragraph" w:customStyle="1" w:styleId="14125">
    <w:name w:val="Обычный (веб) + 14 пт По ширине Первая строка:  125 см"/>
    <w:basedOn w:val="afff2"/>
    <w:rsid w:val="00FC3829"/>
    <w:pPr>
      <w:spacing w:before="0" w:line="360" w:lineRule="auto"/>
    </w:pPr>
    <w:rPr>
      <w:szCs w:val="20"/>
    </w:rPr>
  </w:style>
  <w:style w:type="paragraph" w:customStyle="1" w:styleId="paragraph">
    <w:name w:val="paragraph"/>
    <w:basedOn w:val="a2"/>
    <w:rsid w:val="006C5BF0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normaltextrun">
    <w:name w:val="normaltextrun"/>
    <w:basedOn w:val="a3"/>
    <w:rsid w:val="006C5BF0"/>
  </w:style>
  <w:style w:type="character" w:customStyle="1" w:styleId="eop">
    <w:name w:val="eop"/>
    <w:basedOn w:val="a3"/>
    <w:rsid w:val="006C5BF0"/>
  </w:style>
  <w:style w:type="character" w:styleId="afff7">
    <w:name w:val="Placeholder Text"/>
    <w:basedOn w:val="a3"/>
    <w:uiPriority w:val="99"/>
    <w:semiHidden/>
    <w:rsid w:val="007E6329"/>
    <w:rPr>
      <w:color w:val="808080"/>
    </w:rPr>
  </w:style>
  <w:style w:type="character" w:customStyle="1" w:styleId="apple-converted-space">
    <w:name w:val="apple-converted-space"/>
    <w:basedOn w:val="a3"/>
    <w:rsid w:val="00085B3C"/>
  </w:style>
  <w:style w:type="paragraph" w:customStyle="1" w:styleId="ConsPlusNormal">
    <w:name w:val="ConsPlusNormal"/>
    <w:link w:val="ConsPlusNormal0"/>
    <w:qFormat/>
    <w:rsid w:val="00085B3C"/>
    <w:pPr>
      <w:widowControl w:val="0"/>
      <w:autoSpaceDE w:val="0"/>
      <w:autoSpaceDN w:val="0"/>
      <w:ind w:firstLine="567"/>
      <w:jc w:val="both"/>
    </w:pPr>
    <w:rPr>
      <w:sz w:val="24"/>
    </w:rPr>
  </w:style>
  <w:style w:type="character" w:customStyle="1" w:styleId="blk">
    <w:name w:val="blk"/>
    <w:rsid w:val="00085B3C"/>
  </w:style>
  <w:style w:type="paragraph" w:styleId="afff8">
    <w:name w:val="Subtitle"/>
    <w:basedOn w:val="a2"/>
    <w:next w:val="a2"/>
    <w:link w:val="afff9"/>
    <w:uiPriority w:val="11"/>
    <w:qFormat/>
    <w:rsid w:val="0038257A"/>
    <w:pPr>
      <w:keepNext/>
      <w:numPr>
        <w:ilvl w:val="1"/>
      </w:numPr>
      <w:ind w:firstLine="567"/>
    </w:pPr>
    <w:rPr>
      <w:i/>
      <w:iCs/>
      <w:spacing w:val="15"/>
      <w:szCs w:val="24"/>
    </w:rPr>
  </w:style>
  <w:style w:type="character" w:customStyle="1" w:styleId="afff9">
    <w:name w:val="Подзаголовок Знак"/>
    <w:basedOn w:val="a3"/>
    <w:link w:val="afff8"/>
    <w:uiPriority w:val="11"/>
    <w:rsid w:val="0038257A"/>
    <w:rPr>
      <w:i/>
      <w:iCs/>
      <w:spacing w:val="15"/>
      <w:sz w:val="24"/>
      <w:szCs w:val="24"/>
    </w:rPr>
  </w:style>
  <w:style w:type="paragraph" w:customStyle="1" w:styleId="ConsPlusNonformat">
    <w:name w:val="ConsPlusNonformat"/>
    <w:uiPriority w:val="99"/>
    <w:rsid w:val="006820DD"/>
    <w:pPr>
      <w:widowControl w:val="0"/>
      <w:autoSpaceDE w:val="0"/>
      <w:autoSpaceDN w:val="0"/>
    </w:pPr>
    <w:rPr>
      <w:rFonts w:ascii="Courier New" w:hAnsi="Courier New" w:cs="Courier New"/>
      <w:lang w:val="en-US" w:eastAsia="en-US"/>
    </w:rPr>
  </w:style>
  <w:style w:type="character" w:customStyle="1" w:styleId="16">
    <w:name w:val="Неразрешенное упоминание1"/>
    <w:basedOn w:val="a3"/>
    <w:uiPriority w:val="99"/>
    <w:semiHidden/>
    <w:unhideWhenUsed/>
    <w:rsid w:val="008E22E1"/>
    <w:rPr>
      <w:color w:val="605E5C"/>
      <w:shd w:val="clear" w:color="auto" w:fill="E1DFDD"/>
    </w:rPr>
  </w:style>
  <w:style w:type="character" w:customStyle="1" w:styleId="ConsPlusNormal0">
    <w:name w:val="ConsPlusNormal Знак"/>
    <w:link w:val="ConsPlusNormal"/>
    <w:locked/>
    <w:rsid w:val="005A33C1"/>
    <w:rPr>
      <w:sz w:val="24"/>
    </w:rPr>
  </w:style>
  <w:style w:type="character" w:customStyle="1" w:styleId="afe">
    <w:name w:val="Абзац списка Знак"/>
    <w:aliases w:val="Абзац списка для документа Знак,ПАРАГРАФ Знак,СПИСОК Знак,Абзац списка11 Знак,Абзац списка 2 Знак,Абзац списка (номер) Знак"/>
    <w:link w:val="afd"/>
    <w:uiPriority w:val="34"/>
    <w:locked/>
    <w:rsid w:val="006F4DE9"/>
    <w:rPr>
      <w:sz w:val="24"/>
    </w:rPr>
  </w:style>
  <w:style w:type="character" w:customStyle="1" w:styleId="f">
    <w:name w:val="f"/>
    <w:basedOn w:val="a3"/>
    <w:rsid w:val="009A6B07"/>
  </w:style>
  <w:style w:type="character" w:customStyle="1" w:styleId="docaccesstitle">
    <w:name w:val="docaccess_title"/>
    <w:basedOn w:val="a3"/>
    <w:rsid w:val="009A6B07"/>
  </w:style>
  <w:style w:type="paragraph" w:styleId="afffa">
    <w:name w:val="Title"/>
    <w:basedOn w:val="a2"/>
    <w:next w:val="a2"/>
    <w:link w:val="afffb"/>
    <w:uiPriority w:val="99"/>
    <w:qFormat/>
    <w:rsid w:val="00B15D87"/>
    <w:pPr>
      <w:spacing w:after="120"/>
      <w:ind w:firstLine="0"/>
      <w:contextualSpacing/>
      <w:jc w:val="center"/>
    </w:pPr>
    <w:rPr>
      <w:b/>
      <w:spacing w:val="5"/>
      <w:kern w:val="28"/>
      <w:sz w:val="32"/>
      <w:szCs w:val="52"/>
      <w:lang w:eastAsia="en-US"/>
    </w:rPr>
  </w:style>
  <w:style w:type="character" w:customStyle="1" w:styleId="afffb">
    <w:name w:val="Заголовок Знак"/>
    <w:basedOn w:val="a3"/>
    <w:link w:val="afffa"/>
    <w:uiPriority w:val="99"/>
    <w:rsid w:val="00B15D87"/>
    <w:rPr>
      <w:b/>
      <w:spacing w:val="5"/>
      <w:kern w:val="28"/>
      <w:sz w:val="32"/>
      <w:szCs w:val="52"/>
      <w:lang w:eastAsia="en-US"/>
    </w:rPr>
  </w:style>
  <w:style w:type="paragraph" w:customStyle="1" w:styleId="afffc">
    <w:name w:val="Заголовок РАЗ"/>
    <w:basedOn w:val="a2"/>
    <w:qFormat/>
    <w:rsid w:val="00B15D87"/>
    <w:pPr>
      <w:ind w:firstLine="0"/>
      <w:jc w:val="center"/>
      <w:outlineLvl w:val="0"/>
    </w:pPr>
    <w:rPr>
      <w:b/>
      <w:caps/>
      <w:szCs w:val="24"/>
      <w:lang w:eastAsia="en-US"/>
    </w:rPr>
  </w:style>
  <w:style w:type="numbering" w:customStyle="1" w:styleId="17">
    <w:name w:val="Нет списка1"/>
    <w:next w:val="a5"/>
    <w:uiPriority w:val="99"/>
    <w:semiHidden/>
    <w:unhideWhenUsed/>
    <w:rsid w:val="00806E68"/>
  </w:style>
  <w:style w:type="paragraph" w:customStyle="1" w:styleId="ConsPlusCell">
    <w:name w:val="ConsPlusCell"/>
    <w:uiPriority w:val="99"/>
    <w:rsid w:val="00806E6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ffd">
    <w:name w:val="Сноска_"/>
    <w:link w:val="18"/>
    <w:rsid w:val="00806E68"/>
    <w:rPr>
      <w:b/>
      <w:bCs/>
      <w:sz w:val="17"/>
      <w:szCs w:val="17"/>
      <w:shd w:val="clear" w:color="auto" w:fill="FFFFFF"/>
    </w:rPr>
  </w:style>
  <w:style w:type="character" w:customStyle="1" w:styleId="62">
    <w:name w:val="Сноска + 6"/>
    <w:aliases w:val="5 pt,Малые прописные,Интервал 0 pt3,Сноска + 12,Не полужирный11,Масштаб 70%,Сноска + 7,Интервал 1 pt,Сноска + Курсив31"/>
    <w:uiPriority w:val="99"/>
    <w:rsid w:val="00806E68"/>
    <w:rPr>
      <w:b/>
      <w:bCs/>
      <w:smallCaps/>
      <w:spacing w:val="10"/>
      <w:sz w:val="13"/>
      <w:szCs w:val="13"/>
      <w:shd w:val="clear" w:color="auto" w:fill="FFFFFF"/>
      <w:lang w:val="en-US" w:eastAsia="en-US"/>
    </w:rPr>
  </w:style>
  <w:style w:type="character" w:customStyle="1" w:styleId="19">
    <w:name w:val="Основной текст Знак1"/>
    <w:aliases w:val="Знак19 Знак1, Знак19 Знак1"/>
    <w:link w:val="afffe"/>
    <w:uiPriority w:val="99"/>
    <w:rsid w:val="00806E68"/>
    <w:rPr>
      <w:sz w:val="26"/>
      <w:szCs w:val="26"/>
      <w:shd w:val="clear" w:color="auto" w:fill="FFFFFF"/>
    </w:rPr>
  </w:style>
  <w:style w:type="paragraph" w:styleId="afffe">
    <w:name w:val="Body Text"/>
    <w:aliases w:val="Знак19, Знак19"/>
    <w:basedOn w:val="a2"/>
    <w:link w:val="19"/>
    <w:rsid w:val="00806E68"/>
    <w:pPr>
      <w:shd w:val="clear" w:color="auto" w:fill="FFFFFF"/>
      <w:spacing w:after="1260" w:line="322" w:lineRule="exact"/>
      <w:ind w:hanging="1620"/>
      <w:jc w:val="center"/>
    </w:pPr>
    <w:rPr>
      <w:sz w:val="26"/>
      <w:szCs w:val="26"/>
    </w:rPr>
  </w:style>
  <w:style w:type="character" w:customStyle="1" w:styleId="affff">
    <w:name w:val="Основной текст Знак"/>
    <w:aliases w:val="Знак19 Знак, Знак19 Знак"/>
    <w:basedOn w:val="a3"/>
    <w:rsid w:val="00806E68"/>
    <w:rPr>
      <w:sz w:val="24"/>
    </w:rPr>
  </w:style>
  <w:style w:type="paragraph" w:customStyle="1" w:styleId="18">
    <w:name w:val="Сноска1"/>
    <w:basedOn w:val="a2"/>
    <w:link w:val="afffd"/>
    <w:uiPriority w:val="99"/>
    <w:rsid w:val="00806E68"/>
    <w:pPr>
      <w:shd w:val="clear" w:color="auto" w:fill="FFFFFF"/>
      <w:spacing w:line="240" w:lineRule="exact"/>
      <w:ind w:firstLine="0"/>
    </w:pPr>
    <w:rPr>
      <w:b/>
      <w:bCs/>
      <w:sz w:val="17"/>
      <w:szCs w:val="17"/>
    </w:rPr>
  </w:style>
  <w:style w:type="paragraph" w:customStyle="1" w:styleId="610">
    <w:name w:val="Основной текст (6)1"/>
    <w:basedOn w:val="a2"/>
    <w:link w:val="63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9"/>
      <w:szCs w:val="19"/>
    </w:rPr>
  </w:style>
  <w:style w:type="paragraph" w:customStyle="1" w:styleId="72">
    <w:name w:val="Основной текст (7)"/>
    <w:basedOn w:val="a2"/>
    <w:rsid w:val="00806E68"/>
    <w:pPr>
      <w:shd w:val="clear" w:color="auto" w:fill="FFFFFF"/>
      <w:spacing w:line="240" w:lineRule="atLeast"/>
      <w:ind w:firstLine="0"/>
      <w:jc w:val="left"/>
    </w:pPr>
    <w:rPr>
      <w:rFonts w:ascii="Sylfaen" w:hAnsi="Sylfaen" w:cs="Sylfaen"/>
      <w:sz w:val="8"/>
      <w:szCs w:val="8"/>
    </w:rPr>
  </w:style>
  <w:style w:type="character" w:customStyle="1" w:styleId="affff0">
    <w:name w:val="Сноска + Не полужирный"/>
    <w:aliases w:val="Курсив,Основной текст (7) + Times New Roman,6 pt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33">
    <w:name w:val="Сноска (3)_"/>
    <w:link w:val="34"/>
    <w:uiPriority w:val="99"/>
    <w:rsid w:val="00806E68"/>
    <w:rPr>
      <w:noProof/>
      <w:sz w:val="8"/>
      <w:szCs w:val="8"/>
      <w:shd w:val="clear" w:color="auto" w:fill="FFFFFF"/>
    </w:rPr>
  </w:style>
  <w:style w:type="character" w:customStyle="1" w:styleId="320">
    <w:name w:val="Сноска + Не полужирный32"/>
    <w:aliases w:val="Курсив39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34">
    <w:name w:val="Сноска (3)"/>
    <w:basedOn w:val="a2"/>
    <w:link w:val="33"/>
    <w:uiPriority w:val="99"/>
    <w:rsid w:val="00806E68"/>
    <w:pPr>
      <w:shd w:val="clear" w:color="auto" w:fill="FFFFFF"/>
      <w:spacing w:before="180" w:line="240" w:lineRule="atLeast"/>
      <w:ind w:firstLine="0"/>
      <w:jc w:val="left"/>
    </w:pPr>
    <w:rPr>
      <w:noProof/>
      <w:sz w:val="8"/>
      <w:szCs w:val="8"/>
    </w:rPr>
  </w:style>
  <w:style w:type="character" w:customStyle="1" w:styleId="affff1">
    <w:name w:val="Сноска"/>
    <w:uiPriority w:val="99"/>
    <w:rsid w:val="00806E68"/>
    <w:rPr>
      <w:b/>
      <w:bCs/>
      <w:spacing w:val="0"/>
      <w:sz w:val="23"/>
      <w:szCs w:val="23"/>
      <w:shd w:val="clear" w:color="auto" w:fill="FFFFFF"/>
    </w:rPr>
  </w:style>
  <w:style w:type="character" w:customStyle="1" w:styleId="42">
    <w:name w:val="Сноска (4)_"/>
    <w:link w:val="410"/>
    <w:uiPriority w:val="99"/>
    <w:rsid w:val="00806E68"/>
    <w:rPr>
      <w:rFonts w:ascii="Trebuchet MS" w:hAnsi="Trebuchet MS" w:cs="Trebuchet MS"/>
      <w:noProof/>
      <w:sz w:val="11"/>
      <w:szCs w:val="11"/>
      <w:shd w:val="clear" w:color="auto" w:fill="FFFFFF"/>
    </w:rPr>
  </w:style>
  <w:style w:type="character" w:customStyle="1" w:styleId="43">
    <w:name w:val="Сноска (4)3"/>
    <w:uiPriority w:val="99"/>
    <w:rsid w:val="00806E6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35">
    <w:name w:val="Сноска3"/>
    <w:uiPriority w:val="99"/>
    <w:rsid w:val="00806E68"/>
    <w:rPr>
      <w:b/>
      <w:bCs/>
      <w:spacing w:val="0"/>
      <w:sz w:val="23"/>
      <w:szCs w:val="23"/>
      <w:shd w:val="clear" w:color="auto" w:fill="FFFFFF"/>
    </w:rPr>
  </w:style>
  <w:style w:type="character" w:customStyle="1" w:styleId="73">
    <w:name w:val="Основной текст (7)_"/>
    <w:link w:val="710"/>
    <w:rsid w:val="00806E68"/>
    <w:rPr>
      <w:rFonts w:ascii="Trebuchet MS" w:hAnsi="Trebuchet MS" w:cs="Trebuchet MS"/>
      <w:sz w:val="11"/>
      <w:szCs w:val="11"/>
      <w:shd w:val="clear" w:color="auto" w:fill="FFFFFF"/>
    </w:rPr>
  </w:style>
  <w:style w:type="character" w:customStyle="1" w:styleId="120">
    <w:name w:val="Заголовок №1 (2)_"/>
    <w:link w:val="121"/>
    <w:uiPriority w:val="99"/>
    <w:rsid w:val="00806E68"/>
    <w:rPr>
      <w:sz w:val="28"/>
      <w:szCs w:val="28"/>
      <w:shd w:val="clear" w:color="auto" w:fill="FFFFFF"/>
    </w:rPr>
  </w:style>
  <w:style w:type="character" w:customStyle="1" w:styleId="150">
    <w:name w:val="Основной текст (15)_"/>
    <w:link w:val="151"/>
    <w:uiPriority w:val="99"/>
    <w:rsid w:val="00806E68"/>
    <w:rPr>
      <w:i/>
      <w:iCs/>
      <w:noProof/>
      <w:sz w:val="8"/>
      <w:szCs w:val="8"/>
      <w:shd w:val="clear" w:color="auto" w:fill="FFFFFF"/>
    </w:rPr>
  </w:style>
  <w:style w:type="character" w:customStyle="1" w:styleId="74">
    <w:name w:val="Основной текст (7)4"/>
    <w:uiPriority w:val="99"/>
    <w:rsid w:val="00806E6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170">
    <w:name w:val="Основной текст (17)_"/>
    <w:link w:val="171"/>
    <w:uiPriority w:val="99"/>
    <w:rsid w:val="00806E68"/>
    <w:rPr>
      <w:rFonts w:ascii="Lucida Sans Unicode" w:hAnsi="Lucida Sans Unicode" w:cs="Lucida Sans Unicode"/>
      <w:sz w:val="12"/>
      <w:szCs w:val="12"/>
      <w:shd w:val="clear" w:color="auto" w:fill="FFFFFF"/>
    </w:rPr>
  </w:style>
  <w:style w:type="character" w:customStyle="1" w:styleId="730">
    <w:name w:val="Основной текст (7)3"/>
    <w:uiPriority w:val="99"/>
    <w:rsid w:val="00806E68"/>
    <w:rPr>
      <w:rFonts w:ascii="Trebuchet MS" w:hAnsi="Trebuchet MS" w:cs="Trebuchet MS"/>
      <w:spacing w:val="0"/>
      <w:sz w:val="11"/>
      <w:szCs w:val="11"/>
      <w:shd w:val="clear" w:color="auto" w:fill="FFFFFF"/>
    </w:rPr>
  </w:style>
  <w:style w:type="character" w:customStyle="1" w:styleId="720">
    <w:name w:val="Основной текст (7)2"/>
    <w:uiPriority w:val="99"/>
    <w:rsid w:val="00806E6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2pt">
    <w:name w:val="Основной текст + Интервал 2 pt"/>
    <w:uiPriority w:val="99"/>
    <w:rsid w:val="00806E68"/>
    <w:rPr>
      <w:spacing w:val="40"/>
      <w:sz w:val="28"/>
      <w:szCs w:val="28"/>
      <w:shd w:val="clear" w:color="auto" w:fill="FFFFFF"/>
    </w:rPr>
  </w:style>
  <w:style w:type="character" w:customStyle="1" w:styleId="635">
    <w:name w:val="Основной текст (6)35"/>
    <w:uiPriority w:val="99"/>
    <w:rsid w:val="00806E68"/>
    <w:rPr>
      <w:rFonts w:ascii="Times New Roman" w:hAnsi="Times New Roman" w:cs="Times New Roman"/>
      <w:b/>
      <w:bCs/>
      <w:noProof/>
      <w:spacing w:val="0"/>
      <w:sz w:val="23"/>
      <w:szCs w:val="23"/>
      <w:shd w:val="clear" w:color="auto" w:fill="FFFFFF"/>
    </w:rPr>
  </w:style>
  <w:style w:type="character" w:customStyle="1" w:styleId="611pt">
    <w:name w:val="Основной текст (6) + 11 pt"/>
    <w:uiPriority w:val="99"/>
    <w:rsid w:val="00806E68"/>
    <w:rPr>
      <w:rFonts w:ascii="Times New Roman" w:hAnsi="Times New Roman" w:cs="Times New Roman"/>
      <w:b/>
      <w:bCs/>
      <w:noProof/>
      <w:spacing w:val="0"/>
      <w:sz w:val="22"/>
      <w:szCs w:val="22"/>
      <w:shd w:val="clear" w:color="auto" w:fill="FFFFFF"/>
    </w:rPr>
  </w:style>
  <w:style w:type="character" w:customStyle="1" w:styleId="1pt2">
    <w:name w:val="Основной текст + Интервал 1 pt2"/>
    <w:uiPriority w:val="99"/>
    <w:rsid w:val="00806E68"/>
    <w:rPr>
      <w:spacing w:val="30"/>
      <w:sz w:val="28"/>
      <w:szCs w:val="28"/>
      <w:shd w:val="clear" w:color="auto" w:fill="FFFFFF"/>
    </w:rPr>
  </w:style>
  <w:style w:type="character" w:customStyle="1" w:styleId="614pt">
    <w:name w:val="Основной текст (6) + 14 pt"/>
    <w:aliases w:val="Не полужирный9"/>
    <w:uiPriority w:val="99"/>
    <w:rsid w:val="00806E68"/>
    <w:rPr>
      <w:rFonts w:ascii="Times New Roman" w:hAnsi="Times New Roman" w:cs="Times New Roman"/>
      <w:noProof/>
      <w:spacing w:val="0"/>
      <w:sz w:val="28"/>
      <w:szCs w:val="28"/>
      <w:shd w:val="clear" w:color="auto" w:fill="FFFFFF"/>
    </w:rPr>
  </w:style>
  <w:style w:type="paragraph" w:customStyle="1" w:styleId="410">
    <w:name w:val="Сноска (4)1"/>
    <w:basedOn w:val="a2"/>
    <w:link w:val="4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Trebuchet MS" w:hAnsi="Trebuchet MS" w:cs="Trebuchet MS"/>
      <w:noProof/>
      <w:sz w:val="11"/>
      <w:szCs w:val="11"/>
    </w:rPr>
  </w:style>
  <w:style w:type="paragraph" w:customStyle="1" w:styleId="710">
    <w:name w:val="Основной текст (7)1"/>
    <w:basedOn w:val="a2"/>
    <w:link w:val="73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Trebuchet MS" w:hAnsi="Trebuchet MS" w:cs="Trebuchet MS"/>
      <w:sz w:val="11"/>
      <w:szCs w:val="11"/>
    </w:rPr>
  </w:style>
  <w:style w:type="paragraph" w:customStyle="1" w:styleId="121">
    <w:name w:val="Заголовок №1 (2)"/>
    <w:basedOn w:val="a2"/>
    <w:link w:val="120"/>
    <w:uiPriority w:val="99"/>
    <w:rsid w:val="00806E68"/>
    <w:pPr>
      <w:shd w:val="clear" w:color="auto" w:fill="FFFFFF"/>
      <w:spacing w:line="480" w:lineRule="exact"/>
      <w:ind w:firstLine="0"/>
      <w:outlineLvl w:val="0"/>
    </w:pPr>
    <w:rPr>
      <w:szCs w:val="28"/>
    </w:rPr>
  </w:style>
  <w:style w:type="paragraph" w:customStyle="1" w:styleId="151">
    <w:name w:val="Основной текст (15)"/>
    <w:basedOn w:val="a2"/>
    <w:link w:val="15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i/>
      <w:iCs/>
      <w:noProof/>
      <w:sz w:val="8"/>
      <w:szCs w:val="8"/>
    </w:rPr>
  </w:style>
  <w:style w:type="paragraph" w:customStyle="1" w:styleId="171">
    <w:name w:val="Основной текст (17)"/>
    <w:basedOn w:val="a2"/>
    <w:link w:val="17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Lucida Sans Unicode" w:hAnsi="Lucida Sans Unicode" w:cs="Lucida Sans Unicode"/>
      <w:sz w:val="12"/>
      <w:szCs w:val="12"/>
    </w:rPr>
  </w:style>
  <w:style w:type="character" w:customStyle="1" w:styleId="25">
    <w:name w:val="Сноска + Не полужирный25"/>
    <w:aliases w:val="Курсив32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24">
    <w:name w:val="Сноска + Не полужирный24"/>
    <w:aliases w:val="Курсив31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affff2">
    <w:name w:val="Титульный лист"/>
    <w:basedOn w:val="a2"/>
    <w:rsid w:val="00806E68"/>
    <w:pPr>
      <w:spacing w:before="120" w:after="120" w:line="240" w:lineRule="auto"/>
      <w:ind w:firstLine="0"/>
      <w:jc w:val="center"/>
    </w:pPr>
    <w:rPr>
      <w:szCs w:val="28"/>
      <w:lang w:eastAsia="en-US"/>
    </w:rPr>
  </w:style>
  <w:style w:type="paragraph" w:customStyle="1" w:styleId="52">
    <w:name w:val="Стиль5"/>
    <w:basedOn w:val="a2"/>
    <w:rsid w:val="00806E68"/>
    <w:pPr>
      <w:spacing w:line="240" w:lineRule="auto"/>
      <w:ind w:firstLine="426"/>
      <w:jc w:val="center"/>
    </w:pPr>
  </w:style>
  <w:style w:type="paragraph" w:styleId="affff3">
    <w:name w:val="Body Text Indent"/>
    <w:basedOn w:val="a2"/>
    <w:link w:val="affff4"/>
    <w:rsid w:val="00806E68"/>
    <w:pPr>
      <w:spacing w:after="120"/>
      <w:ind w:left="283"/>
    </w:pPr>
    <w:rPr>
      <w:rFonts w:eastAsia="MS Mincho"/>
    </w:rPr>
  </w:style>
  <w:style w:type="character" w:customStyle="1" w:styleId="affff4">
    <w:name w:val="Основной текст с отступом Знак"/>
    <w:basedOn w:val="a3"/>
    <w:link w:val="affff3"/>
    <w:rsid w:val="00806E68"/>
    <w:rPr>
      <w:rFonts w:eastAsia="MS Mincho"/>
      <w:sz w:val="24"/>
    </w:rPr>
  </w:style>
  <w:style w:type="character" w:customStyle="1" w:styleId="23">
    <w:name w:val="Основной текст + Курсив2"/>
    <w:uiPriority w:val="99"/>
    <w:rsid w:val="00806E68"/>
    <w:rPr>
      <w:rFonts w:ascii="Times New Roman" w:hAnsi="Times New Roman" w:cs="Times New Roman"/>
      <w:i/>
      <w:iCs/>
      <w:spacing w:val="0"/>
      <w:sz w:val="26"/>
      <w:szCs w:val="26"/>
      <w:shd w:val="clear" w:color="auto" w:fill="FFFFFF"/>
    </w:rPr>
  </w:style>
  <w:style w:type="character" w:customStyle="1" w:styleId="affff5">
    <w:name w:val="Сноска + Курсив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8">
    <w:name w:val="Сноска + Курсив28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7">
    <w:name w:val="Сноска + Курсив27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6">
    <w:name w:val="Сноска + Курсив26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30">
    <w:name w:val="Сноска + Курсив23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20">
    <w:name w:val="Сноска + Курсив22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53">
    <w:name w:val="Основной текст (5)_"/>
    <w:link w:val="510"/>
    <w:uiPriority w:val="99"/>
    <w:rsid w:val="00806E68"/>
    <w:rPr>
      <w:shd w:val="clear" w:color="auto" w:fill="FFFFFF"/>
    </w:rPr>
  </w:style>
  <w:style w:type="character" w:customStyle="1" w:styleId="29">
    <w:name w:val="Заголовок №2_"/>
    <w:link w:val="210"/>
    <w:uiPriority w:val="99"/>
    <w:rsid w:val="00806E68"/>
    <w:rPr>
      <w:b/>
      <w:bCs/>
      <w:sz w:val="27"/>
      <w:szCs w:val="27"/>
      <w:shd w:val="clear" w:color="auto" w:fill="FFFFFF"/>
    </w:rPr>
  </w:style>
  <w:style w:type="character" w:customStyle="1" w:styleId="82">
    <w:name w:val="Основной текст (8)_"/>
    <w:link w:val="83"/>
    <w:uiPriority w:val="99"/>
    <w:rsid w:val="00806E68"/>
    <w:rPr>
      <w:rFonts w:ascii="Garamond" w:hAnsi="Garamond" w:cs="Garamond"/>
      <w:sz w:val="18"/>
      <w:szCs w:val="18"/>
      <w:shd w:val="clear" w:color="auto" w:fill="FFFFFF"/>
    </w:rPr>
  </w:style>
  <w:style w:type="character" w:customStyle="1" w:styleId="92">
    <w:name w:val="Основной текст (9)_"/>
    <w:link w:val="93"/>
    <w:uiPriority w:val="99"/>
    <w:rsid w:val="00806E68"/>
    <w:rPr>
      <w:i/>
      <w:iCs/>
      <w:shd w:val="clear" w:color="auto" w:fill="FFFFFF"/>
    </w:rPr>
  </w:style>
  <w:style w:type="character" w:customStyle="1" w:styleId="94">
    <w:name w:val="Основной текст (9) + Не курсив"/>
    <w:uiPriority w:val="99"/>
    <w:rsid w:val="00806E68"/>
    <w:rPr>
      <w:i w:val="0"/>
      <w:iCs w:val="0"/>
      <w:shd w:val="clear" w:color="auto" w:fill="FFFFFF"/>
    </w:rPr>
  </w:style>
  <w:style w:type="character" w:customStyle="1" w:styleId="100">
    <w:name w:val="Основной текст (10)_"/>
    <w:link w:val="101"/>
    <w:uiPriority w:val="99"/>
    <w:rsid w:val="00806E68"/>
    <w:rPr>
      <w:sz w:val="18"/>
      <w:szCs w:val="18"/>
      <w:shd w:val="clear" w:color="auto" w:fill="FFFFFF"/>
    </w:rPr>
  </w:style>
  <w:style w:type="character" w:customStyle="1" w:styleId="110">
    <w:name w:val="Основной текст (11)_"/>
    <w:link w:val="111"/>
    <w:uiPriority w:val="99"/>
    <w:rsid w:val="00806E68"/>
    <w:rPr>
      <w:b/>
      <w:bCs/>
      <w:sz w:val="17"/>
      <w:szCs w:val="17"/>
      <w:shd w:val="clear" w:color="auto" w:fill="FFFFFF"/>
    </w:rPr>
  </w:style>
  <w:style w:type="character" w:customStyle="1" w:styleId="122">
    <w:name w:val="Основной текст (12)"/>
    <w:uiPriority w:val="99"/>
    <w:rsid w:val="00806E68"/>
    <w:rPr>
      <w:rFonts w:ascii="Times New Roman" w:hAnsi="Times New Roman" w:cs="Times New Roman"/>
      <w:spacing w:val="0"/>
      <w:sz w:val="23"/>
      <w:szCs w:val="23"/>
    </w:rPr>
  </w:style>
  <w:style w:type="character" w:customStyle="1" w:styleId="128">
    <w:name w:val="Основной текст (12) + 8"/>
    <w:aliases w:val="5 pt5"/>
    <w:uiPriority w:val="99"/>
    <w:rsid w:val="00806E68"/>
    <w:rPr>
      <w:rFonts w:ascii="Times New Roman" w:hAnsi="Times New Roman" w:cs="Times New Roman"/>
      <w:spacing w:val="0"/>
      <w:sz w:val="17"/>
      <w:szCs w:val="17"/>
    </w:rPr>
  </w:style>
  <w:style w:type="character" w:customStyle="1" w:styleId="84">
    <w:name w:val="Основной текст + 8"/>
    <w:aliases w:val="5 pt4,Полужирный3"/>
    <w:uiPriority w:val="99"/>
    <w:rsid w:val="00806E68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30">
    <w:name w:val="Основной текст (13)_"/>
    <w:link w:val="131"/>
    <w:uiPriority w:val="99"/>
    <w:rsid w:val="00806E68"/>
    <w:rPr>
      <w:b/>
      <w:bCs/>
      <w:sz w:val="17"/>
      <w:szCs w:val="17"/>
      <w:shd w:val="clear" w:color="auto" w:fill="FFFFFF"/>
    </w:rPr>
  </w:style>
  <w:style w:type="character" w:customStyle="1" w:styleId="140">
    <w:name w:val="Основной текст (14)_"/>
    <w:link w:val="141"/>
    <w:uiPriority w:val="99"/>
    <w:rsid w:val="00806E68"/>
    <w:rPr>
      <w:sz w:val="18"/>
      <w:szCs w:val="18"/>
      <w:shd w:val="clear" w:color="auto" w:fill="FFFFFF"/>
    </w:rPr>
  </w:style>
  <w:style w:type="paragraph" w:customStyle="1" w:styleId="510">
    <w:name w:val="Основной текст (5)1"/>
    <w:basedOn w:val="a2"/>
    <w:link w:val="53"/>
    <w:uiPriority w:val="99"/>
    <w:rsid w:val="00806E68"/>
    <w:pPr>
      <w:shd w:val="clear" w:color="auto" w:fill="FFFFFF"/>
      <w:spacing w:after="240" w:line="202" w:lineRule="exact"/>
      <w:ind w:firstLine="0"/>
    </w:pPr>
    <w:rPr>
      <w:sz w:val="20"/>
    </w:rPr>
  </w:style>
  <w:style w:type="paragraph" w:customStyle="1" w:styleId="210">
    <w:name w:val="Заголовок №21"/>
    <w:basedOn w:val="a2"/>
    <w:link w:val="29"/>
    <w:uiPriority w:val="99"/>
    <w:rsid w:val="00806E68"/>
    <w:pPr>
      <w:shd w:val="clear" w:color="auto" w:fill="FFFFFF"/>
      <w:spacing w:before="720" w:line="480" w:lineRule="exact"/>
      <w:ind w:firstLine="0"/>
      <w:jc w:val="left"/>
      <w:outlineLvl w:val="1"/>
    </w:pPr>
    <w:rPr>
      <w:b/>
      <w:bCs/>
      <w:sz w:val="27"/>
      <w:szCs w:val="27"/>
    </w:rPr>
  </w:style>
  <w:style w:type="paragraph" w:customStyle="1" w:styleId="83">
    <w:name w:val="Основной текст (8)"/>
    <w:basedOn w:val="a2"/>
    <w:link w:val="8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Garamond" w:hAnsi="Garamond" w:cs="Garamond"/>
      <w:sz w:val="18"/>
      <w:szCs w:val="18"/>
    </w:rPr>
  </w:style>
  <w:style w:type="paragraph" w:customStyle="1" w:styleId="93">
    <w:name w:val="Основной текст (9)"/>
    <w:basedOn w:val="a2"/>
    <w:link w:val="9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i/>
      <w:iCs/>
      <w:sz w:val="20"/>
    </w:rPr>
  </w:style>
  <w:style w:type="paragraph" w:customStyle="1" w:styleId="101">
    <w:name w:val="Основной текст (10)"/>
    <w:basedOn w:val="a2"/>
    <w:link w:val="10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8"/>
      <w:szCs w:val="18"/>
    </w:rPr>
  </w:style>
  <w:style w:type="paragraph" w:customStyle="1" w:styleId="111">
    <w:name w:val="Основной текст (11)"/>
    <w:basedOn w:val="a2"/>
    <w:link w:val="11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b/>
      <w:bCs/>
      <w:sz w:val="17"/>
      <w:szCs w:val="17"/>
    </w:rPr>
  </w:style>
  <w:style w:type="paragraph" w:customStyle="1" w:styleId="131">
    <w:name w:val="Основной текст (13)"/>
    <w:basedOn w:val="a2"/>
    <w:link w:val="13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b/>
      <w:bCs/>
      <w:sz w:val="17"/>
      <w:szCs w:val="17"/>
    </w:rPr>
  </w:style>
  <w:style w:type="paragraph" w:customStyle="1" w:styleId="141">
    <w:name w:val="Основной текст (14)"/>
    <w:basedOn w:val="a2"/>
    <w:link w:val="14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8"/>
      <w:szCs w:val="18"/>
    </w:rPr>
  </w:style>
  <w:style w:type="character" w:customStyle="1" w:styleId="63">
    <w:name w:val="Основной текст (6)_"/>
    <w:link w:val="610"/>
    <w:uiPriority w:val="99"/>
    <w:rsid w:val="00806E68"/>
    <w:rPr>
      <w:sz w:val="19"/>
      <w:szCs w:val="19"/>
      <w:shd w:val="clear" w:color="auto" w:fill="FFFFFF"/>
    </w:rPr>
  </w:style>
  <w:style w:type="character" w:customStyle="1" w:styleId="64">
    <w:name w:val="Основной текст (6)"/>
    <w:uiPriority w:val="99"/>
    <w:rsid w:val="00806E68"/>
  </w:style>
  <w:style w:type="paragraph" w:customStyle="1" w:styleId="1010">
    <w:name w:val="Основной текст (10)1"/>
    <w:basedOn w:val="a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8"/>
      <w:szCs w:val="8"/>
    </w:rPr>
  </w:style>
  <w:style w:type="character" w:customStyle="1" w:styleId="4pt">
    <w:name w:val="Основной текст + Интервал 4 pt"/>
    <w:uiPriority w:val="99"/>
    <w:rsid w:val="00806E68"/>
    <w:rPr>
      <w:rFonts w:ascii="Times New Roman" w:hAnsi="Times New Roman" w:cs="Times New Roman"/>
      <w:spacing w:val="80"/>
      <w:sz w:val="28"/>
      <w:szCs w:val="28"/>
      <w:shd w:val="clear" w:color="auto" w:fill="FFFFFF"/>
    </w:rPr>
  </w:style>
  <w:style w:type="character" w:customStyle="1" w:styleId="u">
    <w:name w:val="u"/>
    <w:rsid w:val="00806E68"/>
  </w:style>
  <w:style w:type="paragraph" w:customStyle="1" w:styleId="formattext">
    <w:name w:val="formattext"/>
    <w:basedOn w:val="a2"/>
    <w:rsid w:val="00806E68"/>
    <w:pPr>
      <w:spacing w:line="240" w:lineRule="auto"/>
      <w:ind w:firstLine="0"/>
      <w:jc w:val="left"/>
    </w:pPr>
    <w:rPr>
      <w:sz w:val="19"/>
      <w:szCs w:val="19"/>
    </w:rPr>
  </w:style>
  <w:style w:type="paragraph" w:customStyle="1" w:styleId="Default">
    <w:name w:val="Default"/>
    <w:rsid w:val="00806E6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tent">
    <w:name w:val="content"/>
    <w:rsid w:val="00806E68"/>
  </w:style>
  <w:style w:type="character" w:customStyle="1" w:styleId="reference-text">
    <w:name w:val="reference-text"/>
    <w:rsid w:val="00806E68"/>
  </w:style>
  <w:style w:type="character" w:customStyle="1" w:styleId="epm">
    <w:name w:val="epm"/>
    <w:rsid w:val="00806E68"/>
  </w:style>
  <w:style w:type="character" w:customStyle="1" w:styleId="90">
    <w:name w:val="Заголовок 9 Знак"/>
    <w:link w:val="9"/>
    <w:uiPriority w:val="99"/>
    <w:rsid w:val="00806E68"/>
    <w:rPr>
      <w:rFonts w:ascii="Arial" w:hAnsi="Arial"/>
      <w:i/>
      <w:sz w:val="18"/>
    </w:rPr>
  </w:style>
  <w:style w:type="numbering" w:customStyle="1" w:styleId="112">
    <w:name w:val="Нет списка11"/>
    <w:next w:val="a5"/>
    <w:uiPriority w:val="99"/>
    <w:semiHidden/>
    <w:unhideWhenUsed/>
    <w:rsid w:val="00806E68"/>
  </w:style>
  <w:style w:type="table" w:customStyle="1" w:styleId="1a">
    <w:name w:val="Сетка таблицы1"/>
    <w:basedOn w:val="a4"/>
    <w:next w:val="afa"/>
    <w:rsid w:val="00806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">
    <w:name w:val="Texte"/>
    <w:basedOn w:val="Default"/>
    <w:next w:val="Default"/>
    <w:uiPriority w:val="99"/>
    <w:rsid w:val="00806E68"/>
    <w:rPr>
      <w:rFonts w:eastAsiaTheme="minorHAnsi"/>
      <w:color w:val="auto"/>
      <w:lang w:eastAsia="en-US"/>
    </w:rPr>
  </w:style>
  <w:style w:type="character" w:styleId="HTML">
    <w:name w:val="HTML Cite"/>
    <w:basedOn w:val="a3"/>
    <w:uiPriority w:val="99"/>
    <w:unhideWhenUsed/>
    <w:rsid w:val="00806E68"/>
    <w:rPr>
      <w:i/>
      <w:iCs/>
    </w:rPr>
  </w:style>
  <w:style w:type="character" w:customStyle="1" w:styleId="italic">
    <w:name w:val="italic"/>
    <w:basedOn w:val="a3"/>
    <w:rsid w:val="00806E68"/>
  </w:style>
  <w:style w:type="paragraph" w:customStyle="1" w:styleId="xl66">
    <w:name w:val="xl66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7">
    <w:name w:val="xl67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numbering" w:customStyle="1" w:styleId="2a">
    <w:name w:val="Нет списка2"/>
    <w:next w:val="a5"/>
    <w:uiPriority w:val="99"/>
    <w:semiHidden/>
    <w:unhideWhenUsed/>
    <w:rsid w:val="00806E68"/>
  </w:style>
  <w:style w:type="paragraph" w:customStyle="1" w:styleId="xl63">
    <w:name w:val="xl63"/>
    <w:basedOn w:val="a2"/>
    <w:rsid w:val="00806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sz w:val="16"/>
      <w:szCs w:val="16"/>
    </w:rPr>
  </w:style>
  <w:style w:type="paragraph" w:customStyle="1" w:styleId="xl64">
    <w:name w:val="xl64"/>
    <w:basedOn w:val="a2"/>
    <w:rsid w:val="00806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 w:val="16"/>
      <w:szCs w:val="16"/>
    </w:rPr>
  </w:style>
  <w:style w:type="paragraph" w:customStyle="1" w:styleId="1b">
    <w:name w:val="Обычный1"/>
    <w:basedOn w:val="a2"/>
    <w:uiPriority w:val="99"/>
    <w:rsid w:val="00806E68"/>
    <w:pPr>
      <w:ind w:firstLine="709"/>
    </w:pPr>
    <w:rPr>
      <w:szCs w:val="24"/>
    </w:rPr>
  </w:style>
  <w:style w:type="paragraph" w:customStyle="1" w:styleId="xl65">
    <w:name w:val="xl65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8">
    <w:name w:val="xl6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9">
    <w:name w:val="xl69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0">
    <w:name w:val="xl70"/>
    <w:basedOn w:val="a2"/>
    <w:rsid w:val="00806E68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1">
    <w:name w:val="xl71"/>
    <w:basedOn w:val="a2"/>
    <w:rsid w:val="00806E68"/>
    <w:pPr>
      <w:pBdr>
        <w:lef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2">
    <w:name w:val="xl72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NumberedParagraph">
    <w:name w:val="Numbered Paragraph"/>
    <w:basedOn w:val="a2"/>
    <w:link w:val="NumberedParagraphChar"/>
    <w:uiPriority w:val="99"/>
    <w:rsid w:val="00806E68"/>
    <w:pPr>
      <w:spacing w:after="240" w:line="240" w:lineRule="auto"/>
      <w:ind w:firstLine="0"/>
      <w:jc w:val="left"/>
    </w:pPr>
    <w:rPr>
      <w:szCs w:val="24"/>
      <w:lang w:val="en-AU" w:eastAsia="en-AU"/>
    </w:rPr>
  </w:style>
  <w:style w:type="character" w:customStyle="1" w:styleId="NumberedParagraphChar">
    <w:name w:val="Numbered Paragraph Char"/>
    <w:basedOn w:val="a3"/>
    <w:link w:val="NumberedParagraph"/>
    <w:uiPriority w:val="99"/>
    <w:locked/>
    <w:rsid w:val="00806E68"/>
    <w:rPr>
      <w:sz w:val="24"/>
      <w:szCs w:val="24"/>
      <w:lang w:val="en-AU" w:eastAsia="en-AU"/>
    </w:rPr>
  </w:style>
  <w:style w:type="paragraph" w:customStyle="1" w:styleId="142">
    <w:name w:val="Стиль Обычный (веб) + 14 пт По ширине"/>
    <w:basedOn w:val="afff2"/>
    <w:rsid w:val="00806E68"/>
    <w:pPr>
      <w:spacing w:before="100" w:beforeAutospacing="1" w:after="100" w:afterAutospacing="1"/>
      <w:ind w:firstLine="709"/>
    </w:pPr>
    <w:rPr>
      <w:szCs w:val="20"/>
    </w:rPr>
  </w:style>
  <w:style w:type="paragraph" w:styleId="affff6">
    <w:name w:val="Plain Text"/>
    <w:basedOn w:val="a2"/>
    <w:link w:val="affff7"/>
    <w:unhideWhenUsed/>
    <w:rsid w:val="00806E68"/>
    <w:pPr>
      <w:spacing w:line="240" w:lineRule="auto"/>
      <w:ind w:firstLine="0"/>
      <w:jc w:val="left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fff7">
    <w:name w:val="Текст Знак"/>
    <w:basedOn w:val="a3"/>
    <w:link w:val="affff6"/>
    <w:rsid w:val="00806E6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st">
    <w:name w:val="st"/>
    <w:basedOn w:val="a3"/>
    <w:rsid w:val="00806E68"/>
    <w:rPr>
      <w:rFonts w:cs="Times New Roman"/>
    </w:rPr>
  </w:style>
  <w:style w:type="paragraph" w:customStyle="1" w:styleId="1c">
    <w:name w:val="Номер1"/>
    <w:basedOn w:val="affff8"/>
    <w:rsid w:val="00806E68"/>
    <w:pPr>
      <w:tabs>
        <w:tab w:val="num" w:pos="360"/>
      </w:tabs>
      <w:spacing w:before="20" w:after="20" w:line="240" w:lineRule="auto"/>
      <w:ind w:left="360" w:hanging="360"/>
      <w:contextualSpacing w:val="0"/>
    </w:pPr>
    <w:rPr>
      <w:sz w:val="22"/>
    </w:rPr>
  </w:style>
  <w:style w:type="paragraph" w:styleId="affff8">
    <w:name w:val="List"/>
    <w:basedOn w:val="a2"/>
    <w:semiHidden/>
    <w:unhideWhenUsed/>
    <w:rsid w:val="00806E68"/>
    <w:pPr>
      <w:ind w:left="283" w:hanging="283"/>
      <w:contextualSpacing/>
    </w:pPr>
  </w:style>
  <w:style w:type="character" w:customStyle="1" w:styleId="afc">
    <w:name w:val="Без интервала Знак"/>
    <w:link w:val="afb"/>
    <w:uiPriority w:val="1"/>
    <w:locked/>
    <w:rsid w:val="00806E68"/>
    <w:rPr>
      <w:sz w:val="24"/>
    </w:rPr>
  </w:style>
  <w:style w:type="character" w:customStyle="1" w:styleId="FootnoteTextChar">
    <w:name w:val="Footnote Text Char"/>
    <w:aliases w:val="single space Char,Текст сноски Знак Знак Знак Char,Текст сноски Знак Знак Char,Текст сноски-FN Char,Footnote Text Char Знак Знак Char,Footnote Text Char Знак Char,Footnote Text Char Знак Знак Знак Знак Char"/>
    <w:basedOn w:val="a3"/>
    <w:rsid w:val="00806E68"/>
    <w:rPr>
      <w:rFonts w:ascii="Times New Roman" w:hAnsi="Times New Roman" w:cs="Times New Roman"/>
      <w:sz w:val="20"/>
      <w:szCs w:val="20"/>
    </w:rPr>
  </w:style>
  <w:style w:type="paragraph" w:customStyle="1" w:styleId="Pa11">
    <w:name w:val="Pa11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Heavy" w:hAnsi="Franklin Gothic Heavy"/>
      <w:szCs w:val="24"/>
    </w:rPr>
  </w:style>
  <w:style w:type="paragraph" w:customStyle="1" w:styleId="Pa9">
    <w:name w:val="Pa9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Heavy" w:hAnsi="Franklin Gothic Heavy"/>
      <w:szCs w:val="24"/>
    </w:rPr>
  </w:style>
  <w:style w:type="character" w:customStyle="1" w:styleId="ab">
    <w:name w:val="Заголовок_ТАБ Знак"/>
    <w:basedOn w:val="a3"/>
    <w:link w:val="aa"/>
    <w:locked/>
    <w:rsid w:val="00806E68"/>
    <w:rPr>
      <w:sz w:val="24"/>
    </w:rPr>
  </w:style>
  <w:style w:type="paragraph" w:styleId="2b">
    <w:name w:val="Body Text Indent 2"/>
    <w:basedOn w:val="a2"/>
    <w:link w:val="2c"/>
    <w:uiPriority w:val="99"/>
    <w:rsid w:val="00806E68"/>
    <w:pPr>
      <w:overflowPunct w:val="0"/>
      <w:autoSpaceDE w:val="0"/>
      <w:autoSpaceDN w:val="0"/>
      <w:adjustRightInd w:val="0"/>
      <w:spacing w:after="120" w:line="480" w:lineRule="auto"/>
      <w:ind w:left="283" w:firstLine="0"/>
      <w:jc w:val="left"/>
      <w:textAlignment w:val="baseline"/>
    </w:pPr>
  </w:style>
  <w:style w:type="character" w:customStyle="1" w:styleId="2c">
    <w:name w:val="Основной текст с отступом 2 Знак"/>
    <w:basedOn w:val="a3"/>
    <w:link w:val="2b"/>
    <w:uiPriority w:val="99"/>
    <w:rsid w:val="00806E68"/>
    <w:rPr>
      <w:sz w:val="28"/>
    </w:rPr>
  </w:style>
  <w:style w:type="character" w:customStyle="1" w:styleId="affff9">
    <w:name w:val="Номер РИС_ТАБ Знак Знак"/>
    <w:link w:val="affffa"/>
    <w:uiPriority w:val="99"/>
    <w:locked/>
    <w:rsid w:val="00806E68"/>
    <w:rPr>
      <w:i/>
      <w:smallCaps/>
    </w:rPr>
  </w:style>
  <w:style w:type="paragraph" w:customStyle="1" w:styleId="affffa">
    <w:name w:val="Номер РИС_ТАБ Знак"/>
    <w:basedOn w:val="a2"/>
    <w:link w:val="affff9"/>
    <w:uiPriority w:val="99"/>
    <w:rsid w:val="00806E68"/>
    <w:pPr>
      <w:keepNext/>
      <w:spacing w:before="60" w:line="240" w:lineRule="auto"/>
      <w:ind w:firstLine="0"/>
      <w:jc w:val="right"/>
    </w:pPr>
    <w:rPr>
      <w:i/>
      <w:smallCaps/>
      <w:sz w:val="20"/>
    </w:rPr>
  </w:style>
  <w:style w:type="paragraph" w:customStyle="1" w:styleId="affffb">
    <w:name w:val="Преамбула"/>
    <w:uiPriority w:val="99"/>
    <w:rsid w:val="00806E6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36">
    <w:name w:val="Body Text Indent 3"/>
    <w:basedOn w:val="a2"/>
    <w:link w:val="37"/>
    <w:uiPriority w:val="99"/>
    <w:rsid w:val="00806E68"/>
    <w:pPr>
      <w:overflowPunct w:val="0"/>
      <w:autoSpaceDE w:val="0"/>
      <w:autoSpaceDN w:val="0"/>
      <w:adjustRightInd w:val="0"/>
      <w:spacing w:after="120" w:line="240" w:lineRule="auto"/>
      <w:ind w:left="283" w:firstLine="0"/>
      <w:jc w:val="left"/>
      <w:textAlignment w:val="baseline"/>
    </w:pPr>
    <w:rPr>
      <w:sz w:val="16"/>
      <w:szCs w:val="16"/>
    </w:rPr>
  </w:style>
  <w:style w:type="character" w:customStyle="1" w:styleId="37">
    <w:name w:val="Основной текст с отступом 3 Знак"/>
    <w:basedOn w:val="a3"/>
    <w:link w:val="36"/>
    <w:uiPriority w:val="99"/>
    <w:rsid w:val="00806E68"/>
    <w:rPr>
      <w:sz w:val="16"/>
      <w:szCs w:val="16"/>
    </w:rPr>
  </w:style>
  <w:style w:type="character" w:customStyle="1" w:styleId="A40">
    <w:name w:val="A4"/>
    <w:uiPriority w:val="99"/>
    <w:rsid w:val="00806E68"/>
    <w:rPr>
      <w:color w:val="000000"/>
      <w:sz w:val="11"/>
    </w:rPr>
  </w:style>
  <w:style w:type="character" w:customStyle="1" w:styleId="A50">
    <w:name w:val="A5"/>
    <w:uiPriority w:val="99"/>
    <w:rsid w:val="00806E68"/>
    <w:rPr>
      <w:color w:val="000000"/>
      <w:sz w:val="9"/>
    </w:rPr>
  </w:style>
  <w:style w:type="paragraph" w:customStyle="1" w:styleId="Pa5">
    <w:name w:val="Pa5"/>
    <w:basedOn w:val="a2"/>
    <w:next w:val="a2"/>
    <w:uiPriority w:val="99"/>
    <w:rsid w:val="00806E68"/>
    <w:pPr>
      <w:autoSpaceDE w:val="0"/>
      <w:autoSpaceDN w:val="0"/>
      <w:adjustRightInd w:val="0"/>
      <w:spacing w:line="161" w:lineRule="atLeast"/>
      <w:ind w:firstLine="0"/>
      <w:jc w:val="left"/>
    </w:pPr>
    <w:rPr>
      <w:rFonts w:ascii="Franklin Gothic Book" w:hAnsi="Franklin Gothic Book"/>
      <w:szCs w:val="24"/>
    </w:rPr>
  </w:style>
  <w:style w:type="paragraph" w:customStyle="1" w:styleId="Pa8">
    <w:name w:val="Pa8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Book" w:hAnsi="Franklin Gothic Book"/>
      <w:szCs w:val="24"/>
    </w:rPr>
  </w:style>
  <w:style w:type="paragraph" w:customStyle="1" w:styleId="Pa4">
    <w:name w:val="Pa4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Book" w:hAnsi="Franklin Gothic Book"/>
      <w:szCs w:val="24"/>
    </w:rPr>
  </w:style>
  <w:style w:type="character" w:customStyle="1" w:styleId="14">
    <w:name w:val="Источник основной Знак1"/>
    <w:basedOn w:val="a3"/>
    <w:link w:val="affc"/>
    <w:uiPriority w:val="99"/>
    <w:locked/>
    <w:rsid w:val="00806E68"/>
    <w:rPr>
      <w:sz w:val="18"/>
    </w:rPr>
  </w:style>
  <w:style w:type="paragraph" w:customStyle="1" w:styleId="affffc">
    <w:name w:val="Номер РИС_ТАБ"/>
    <w:basedOn w:val="a2"/>
    <w:next w:val="ad"/>
    <w:uiPriority w:val="99"/>
    <w:rsid w:val="00806E68"/>
    <w:pPr>
      <w:keepNext/>
      <w:spacing w:line="240" w:lineRule="auto"/>
      <w:ind w:firstLine="0"/>
      <w:jc w:val="left"/>
    </w:pPr>
    <w:rPr>
      <w:i/>
      <w:smallCaps/>
    </w:rPr>
  </w:style>
  <w:style w:type="paragraph" w:styleId="38">
    <w:name w:val="Body Text 3"/>
    <w:basedOn w:val="a2"/>
    <w:link w:val="39"/>
    <w:rsid w:val="00806E68"/>
    <w:pPr>
      <w:spacing w:after="120" w:line="240" w:lineRule="auto"/>
    </w:pPr>
    <w:rPr>
      <w:sz w:val="16"/>
      <w:szCs w:val="16"/>
    </w:rPr>
  </w:style>
  <w:style w:type="character" w:customStyle="1" w:styleId="39">
    <w:name w:val="Основной текст 3 Знак"/>
    <w:basedOn w:val="a3"/>
    <w:link w:val="38"/>
    <w:rsid w:val="00806E68"/>
    <w:rPr>
      <w:sz w:val="16"/>
      <w:szCs w:val="16"/>
    </w:rPr>
  </w:style>
  <w:style w:type="character" w:customStyle="1" w:styleId="apple-style-span">
    <w:name w:val="apple-style-span"/>
    <w:basedOn w:val="a3"/>
    <w:uiPriority w:val="99"/>
    <w:rsid w:val="00806E68"/>
    <w:rPr>
      <w:rFonts w:cs="Times New Roman"/>
    </w:rPr>
  </w:style>
  <w:style w:type="paragraph" w:customStyle="1" w:styleId="ConsPlusTitle">
    <w:name w:val="ConsPlusTitle"/>
    <w:rsid w:val="00806E6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518">
    <w:name w:val="Стиль 15 пт Междустр.интервал:  точно 18 пт"/>
    <w:basedOn w:val="a2"/>
    <w:uiPriority w:val="99"/>
    <w:rsid w:val="00806E68"/>
    <w:pPr>
      <w:spacing w:line="360" w:lineRule="exact"/>
    </w:pPr>
    <w:rPr>
      <w:sz w:val="30"/>
    </w:rPr>
  </w:style>
  <w:style w:type="character" w:customStyle="1" w:styleId="b1">
    <w:name w:val="b1"/>
    <w:uiPriority w:val="99"/>
    <w:rsid w:val="00806E68"/>
    <w:rPr>
      <w:b/>
    </w:rPr>
  </w:style>
  <w:style w:type="paragraph" w:styleId="2d">
    <w:name w:val="Body Text 2"/>
    <w:basedOn w:val="a2"/>
    <w:link w:val="2e"/>
    <w:rsid w:val="00806E68"/>
    <w:pPr>
      <w:spacing w:line="240" w:lineRule="auto"/>
      <w:ind w:firstLine="0"/>
    </w:pPr>
    <w:rPr>
      <w:szCs w:val="28"/>
    </w:rPr>
  </w:style>
  <w:style w:type="character" w:customStyle="1" w:styleId="2e">
    <w:name w:val="Основной текст 2 Знак"/>
    <w:basedOn w:val="a3"/>
    <w:link w:val="2d"/>
    <w:rsid w:val="00806E68"/>
    <w:rPr>
      <w:sz w:val="28"/>
      <w:szCs w:val="28"/>
    </w:rPr>
  </w:style>
  <w:style w:type="paragraph" w:customStyle="1" w:styleId="211">
    <w:name w:val="Основной текст 21"/>
    <w:basedOn w:val="a2"/>
    <w:uiPriority w:val="99"/>
    <w:rsid w:val="00806E68"/>
    <w:pPr>
      <w:widowControl w:val="0"/>
      <w:spacing w:line="240" w:lineRule="auto"/>
      <w:ind w:firstLine="709"/>
    </w:pPr>
    <w:rPr>
      <w:szCs w:val="24"/>
    </w:rPr>
  </w:style>
  <w:style w:type="paragraph" w:customStyle="1" w:styleId="ConsNormal">
    <w:name w:val="ConsNormal"/>
    <w:uiPriority w:val="99"/>
    <w:rsid w:val="00806E68"/>
    <w:pPr>
      <w:widowControl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806E68"/>
    <w:pPr>
      <w:widowControl w:val="0"/>
    </w:pPr>
    <w:rPr>
      <w:rFonts w:ascii="Courier New" w:hAnsi="Courier New" w:cs="Courier New"/>
    </w:rPr>
  </w:style>
  <w:style w:type="paragraph" w:customStyle="1" w:styleId="310">
    <w:name w:val="Основной текст с отступом 31"/>
    <w:basedOn w:val="a2"/>
    <w:uiPriority w:val="99"/>
    <w:rsid w:val="00806E68"/>
    <w:rPr>
      <w:szCs w:val="28"/>
    </w:rPr>
  </w:style>
  <w:style w:type="paragraph" w:customStyle="1" w:styleId="1d">
    <w:name w:val="Знак1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0000"/>
      <w:szCs w:val="24"/>
      <w:u w:color="000000"/>
      <w:lang w:val="en-US" w:eastAsia="en-US"/>
    </w:rPr>
  </w:style>
  <w:style w:type="paragraph" w:customStyle="1" w:styleId="author1">
    <w:name w:val="author1"/>
    <w:basedOn w:val="a2"/>
    <w:uiPriority w:val="99"/>
    <w:rsid w:val="00806E68"/>
    <w:pPr>
      <w:spacing w:before="240" w:line="240" w:lineRule="auto"/>
      <w:ind w:firstLine="0"/>
      <w:jc w:val="left"/>
    </w:pPr>
    <w:rPr>
      <w:b/>
      <w:bCs/>
      <w:szCs w:val="24"/>
    </w:rPr>
  </w:style>
  <w:style w:type="paragraph" w:customStyle="1" w:styleId="postmetadata1">
    <w:name w:val="postmetadata1"/>
    <w:basedOn w:val="a2"/>
    <w:uiPriority w:val="99"/>
    <w:rsid w:val="00806E68"/>
    <w:pPr>
      <w:spacing w:line="240" w:lineRule="auto"/>
      <w:ind w:firstLine="0"/>
      <w:jc w:val="left"/>
    </w:pPr>
    <w:rPr>
      <w:color w:val="999999"/>
      <w:szCs w:val="24"/>
    </w:rPr>
  </w:style>
  <w:style w:type="character" w:customStyle="1" w:styleId="google-src-text1">
    <w:name w:val="google-src-text1"/>
    <w:basedOn w:val="a3"/>
    <w:uiPriority w:val="99"/>
    <w:rsid w:val="00806E68"/>
    <w:rPr>
      <w:rFonts w:cs="Times New Roman"/>
      <w:vanish/>
    </w:rPr>
  </w:style>
  <w:style w:type="character" w:customStyle="1" w:styleId="1e">
    <w:name w:val="Дата1"/>
    <w:basedOn w:val="a3"/>
    <w:uiPriority w:val="99"/>
    <w:rsid w:val="00806E68"/>
    <w:rPr>
      <w:rFonts w:cs="Times New Roman"/>
    </w:rPr>
  </w:style>
  <w:style w:type="paragraph" w:customStyle="1" w:styleId="FR1">
    <w:name w:val="FR1"/>
    <w:uiPriority w:val="99"/>
    <w:rsid w:val="00806E68"/>
    <w:pPr>
      <w:widowControl w:val="0"/>
      <w:spacing w:before="40"/>
    </w:pPr>
    <w:rPr>
      <w:sz w:val="18"/>
      <w:szCs w:val="18"/>
    </w:rPr>
  </w:style>
  <w:style w:type="paragraph" w:customStyle="1" w:styleId="Style7">
    <w:name w:val="Style7"/>
    <w:basedOn w:val="a2"/>
    <w:uiPriority w:val="99"/>
    <w:rsid w:val="00806E68"/>
    <w:pPr>
      <w:widowControl w:val="0"/>
      <w:autoSpaceDE w:val="0"/>
      <w:autoSpaceDN w:val="0"/>
      <w:adjustRightInd w:val="0"/>
      <w:spacing w:line="429" w:lineRule="exact"/>
      <w:ind w:firstLine="682"/>
    </w:pPr>
    <w:rPr>
      <w:szCs w:val="24"/>
    </w:rPr>
  </w:style>
  <w:style w:type="paragraph" w:customStyle="1" w:styleId="1f">
    <w:name w:val="Абзац списка1"/>
    <w:basedOn w:val="a2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paragraph" w:customStyle="1" w:styleId="2f">
    <w:name w:val="Абзац списка2"/>
    <w:basedOn w:val="a2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paragraph" w:customStyle="1" w:styleId="3a">
    <w:name w:val="Абзац списка3"/>
    <w:basedOn w:val="a2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character" w:customStyle="1" w:styleId="FontStyle21">
    <w:name w:val="Font Style21"/>
    <w:basedOn w:val="a3"/>
    <w:uiPriority w:val="99"/>
    <w:rsid w:val="00806E68"/>
    <w:rPr>
      <w:rFonts w:ascii="Times New Roman" w:hAnsi="Times New Roman" w:cs="Times New Roman"/>
      <w:sz w:val="18"/>
      <w:szCs w:val="18"/>
    </w:rPr>
  </w:style>
  <w:style w:type="character" w:customStyle="1" w:styleId="hps">
    <w:name w:val="hps"/>
    <w:basedOn w:val="a3"/>
    <w:rsid w:val="00806E68"/>
    <w:rPr>
      <w:rFonts w:cs="Times New Roman"/>
    </w:rPr>
  </w:style>
  <w:style w:type="paragraph" w:customStyle="1" w:styleId="tableheading">
    <w:name w:val="table_heading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tablegraphic">
    <w:name w:val="table_graphic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boxheading">
    <w:name w:val="boxheading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charttablefootnote">
    <w:name w:val="chart_table_footnote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s1">
    <w:name w:val="s_1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affffd">
    <w:name w:val="Прижатый влево"/>
    <w:basedOn w:val="a2"/>
    <w:next w:val="a2"/>
    <w:uiPriority w:val="99"/>
    <w:rsid w:val="00806E68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/>
      <w:szCs w:val="24"/>
    </w:rPr>
  </w:style>
  <w:style w:type="paragraph" w:customStyle="1" w:styleId="post-metapost-link">
    <w:name w:val="post-meta post-link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affffe">
    <w:name w:val="Гипертекстовая ссылка"/>
    <w:basedOn w:val="a3"/>
    <w:rsid w:val="00806E68"/>
    <w:rPr>
      <w:color w:val="106BBE"/>
    </w:rPr>
  </w:style>
  <w:style w:type="character" w:customStyle="1" w:styleId="afffff">
    <w:name w:val="Цветовое выделение"/>
    <w:uiPriority w:val="99"/>
    <w:rsid w:val="00806E68"/>
    <w:rPr>
      <w:b/>
      <w:bCs/>
      <w:color w:val="26282F"/>
    </w:rPr>
  </w:style>
  <w:style w:type="paragraph" w:customStyle="1" w:styleId="lvl4">
    <w:name w:val="lvl4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uppertitle">
    <w:name w:val="uppertitle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afffff0">
    <w:name w:val="Знак Знак Знак Знак Знак Знак Знак Знак Знак Знак Знак Знак Знак Знак Знак Знак"/>
    <w:basedOn w:val="a2"/>
    <w:rsid w:val="00806E68"/>
    <w:pPr>
      <w:spacing w:after="160" w:line="240" w:lineRule="exact"/>
      <w:ind w:firstLine="0"/>
      <w:jc w:val="left"/>
    </w:pPr>
    <w:rPr>
      <w:rFonts w:ascii="Verdana" w:hAnsi="Verdana"/>
      <w:sz w:val="20"/>
      <w:lang w:val="en-US" w:eastAsia="en-US"/>
    </w:rPr>
  </w:style>
  <w:style w:type="paragraph" w:customStyle="1" w:styleId="afffff1">
    <w:name w:val="Вставка"/>
    <w:basedOn w:val="a2"/>
    <w:autoRedefine/>
    <w:rsid w:val="00806E68"/>
    <w:pPr>
      <w:keepNext/>
      <w:autoSpaceDE w:val="0"/>
      <w:autoSpaceDN w:val="0"/>
      <w:adjustRightInd w:val="0"/>
      <w:ind w:firstLine="709"/>
    </w:pPr>
    <w:rPr>
      <w:iCs/>
      <w:color w:val="000000"/>
      <w:szCs w:val="24"/>
      <w:lang w:eastAsia="en-US"/>
    </w:rPr>
  </w:style>
  <w:style w:type="paragraph" w:customStyle="1" w:styleId="a1">
    <w:name w:val="Обычный с буллитом"/>
    <w:basedOn w:val="a2"/>
    <w:link w:val="afffff2"/>
    <w:autoRedefine/>
    <w:rsid w:val="00806E68"/>
    <w:pPr>
      <w:keepNext/>
      <w:numPr>
        <w:numId w:val="5"/>
      </w:numPr>
      <w:autoSpaceDE w:val="0"/>
      <w:autoSpaceDN w:val="0"/>
      <w:adjustRightInd w:val="0"/>
      <w:jc w:val="left"/>
    </w:pPr>
    <w:rPr>
      <w:szCs w:val="22"/>
      <w:lang w:val="en-US" w:eastAsia="en-US"/>
    </w:rPr>
  </w:style>
  <w:style w:type="character" w:customStyle="1" w:styleId="afffff2">
    <w:name w:val="Обычный с буллитом Знак"/>
    <w:link w:val="a1"/>
    <w:rsid w:val="00806E68"/>
    <w:rPr>
      <w:sz w:val="28"/>
      <w:szCs w:val="22"/>
      <w:lang w:val="en-US" w:eastAsia="en-US"/>
    </w:rPr>
  </w:style>
  <w:style w:type="character" w:customStyle="1" w:styleId="FootnoteTextChar1">
    <w:name w:val="Footnote Text Char1"/>
    <w:aliases w:val="Текст сноски Знак Char1,single space Char1,Текст сноски Знак Знак Знак Char1,Текст сноски Знак Знак Char1,Текст сноски-FN Char1,Footnote Text Char Знак Знак Char1,Footnote Text Char Знак Char1,Текст сноски Знак2 Знак Char"/>
    <w:basedOn w:val="a3"/>
    <w:uiPriority w:val="99"/>
    <w:locked/>
    <w:rsid w:val="00806E68"/>
    <w:rPr>
      <w:rFonts w:cs="Times New Roman"/>
    </w:rPr>
  </w:style>
  <w:style w:type="character" w:customStyle="1" w:styleId="311">
    <w:name w:val="Основной текст 3 Знак1"/>
    <w:basedOn w:val="a3"/>
    <w:uiPriority w:val="99"/>
    <w:semiHidden/>
    <w:rsid w:val="00806E68"/>
    <w:rPr>
      <w:sz w:val="16"/>
      <w:szCs w:val="16"/>
    </w:rPr>
  </w:style>
  <w:style w:type="paragraph" w:customStyle="1" w:styleId="afffff3">
    <w:name w:val="Нумерованный Список"/>
    <w:basedOn w:val="a2"/>
    <w:rsid w:val="00806E68"/>
    <w:pPr>
      <w:spacing w:before="120" w:after="120" w:line="240" w:lineRule="auto"/>
      <w:ind w:firstLine="0"/>
    </w:pPr>
    <w:rPr>
      <w:szCs w:val="24"/>
    </w:rPr>
  </w:style>
  <w:style w:type="character" w:customStyle="1" w:styleId="highlight">
    <w:name w:val="highlight"/>
    <w:basedOn w:val="a3"/>
    <w:rsid w:val="00806E68"/>
    <w:rPr>
      <w:shd w:val="clear" w:color="auto" w:fill="DDDDDD"/>
    </w:rPr>
  </w:style>
  <w:style w:type="paragraph" w:customStyle="1" w:styleId="normtext">
    <w:name w:val="normtext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color w:val="000000"/>
      <w:sz w:val="20"/>
    </w:rPr>
  </w:style>
  <w:style w:type="paragraph" w:customStyle="1" w:styleId="normtitle">
    <w:name w:val="normtitle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color w:val="000000"/>
      <w:sz w:val="20"/>
    </w:rPr>
  </w:style>
  <w:style w:type="paragraph" w:customStyle="1" w:styleId="normtitlec">
    <w:name w:val="normtitlec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b/>
      <w:bCs/>
      <w:color w:val="000000"/>
      <w:sz w:val="20"/>
    </w:rPr>
  </w:style>
  <w:style w:type="paragraph" w:customStyle="1" w:styleId="Pa0">
    <w:name w:val="Pa0"/>
    <w:basedOn w:val="Default"/>
    <w:next w:val="Default"/>
    <w:uiPriority w:val="99"/>
    <w:rsid w:val="00806E68"/>
    <w:pPr>
      <w:spacing w:line="241" w:lineRule="atLeast"/>
    </w:pPr>
    <w:rPr>
      <w:rFonts w:ascii="Hoefler Txt" w:hAnsi="Hoefler Txt"/>
      <w:color w:val="auto"/>
    </w:rPr>
  </w:style>
  <w:style w:type="character" w:customStyle="1" w:styleId="A20">
    <w:name w:val="A2"/>
    <w:uiPriority w:val="99"/>
    <w:rsid w:val="00806E68"/>
    <w:rPr>
      <w:rFonts w:cs="Hoefler Txt"/>
      <w:color w:val="000000"/>
      <w:sz w:val="32"/>
      <w:szCs w:val="32"/>
    </w:rPr>
  </w:style>
  <w:style w:type="character" w:customStyle="1" w:styleId="A00">
    <w:name w:val="A0"/>
    <w:uiPriority w:val="99"/>
    <w:rsid w:val="00806E68"/>
    <w:rPr>
      <w:rFonts w:cs="Hoefler Txt"/>
      <w:color w:val="000000"/>
      <w:sz w:val="124"/>
      <w:szCs w:val="124"/>
    </w:rPr>
  </w:style>
  <w:style w:type="table" w:customStyle="1" w:styleId="2f0">
    <w:name w:val="Сетка таблицы2"/>
    <w:basedOn w:val="a4"/>
    <w:next w:val="afa"/>
    <w:uiPriority w:val="59"/>
    <w:rsid w:val="00806E68"/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10">
    <w:name w:val="A1"/>
    <w:uiPriority w:val="99"/>
    <w:rsid w:val="00806E68"/>
    <w:rPr>
      <w:color w:val="000000"/>
      <w:sz w:val="72"/>
      <w:szCs w:val="72"/>
    </w:rPr>
  </w:style>
  <w:style w:type="paragraph" w:customStyle="1" w:styleId="Pa6">
    <w:name w:val="Pa6"/>
    <w:basedOn w:val="Default"/>
    <w:next w:val="Default"/>
    <w:uiPriority w:val="99"/>
    <w:rsid w:val="00806E68"/>
    <w:pPr>
      <w:spacing w:line="221" w:lineRule="atLeast"/>
    </w:pPr>
    <w:rPr>
      <w:rFonts w:ascii="Humanist 77 7 BT" w:hAnsi="Humanist 77 7 BT"/>
      <w:color w:val="auto"/>
    </w:rPr>
  </w:style>
  <w:style w:type="paragraph" w:customStyle="1" w:styleId="Pa1">
    <w:name w:val="Pa1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Pa16">
    <w:name w:val="Pa16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afffff4">
    <w:name w:val="Вставка с буллитом"/>
    <w:basedOn w:val="a2"/>
    <w:autoRedefine/>
    <w:rsid w:val="00806E68"/>
    <w:pPr>
      <w:keepNext/>
      <w:tabs>
        <w:tab w:val="left" w:pos="1276"/>
      </w:tabs>
      <w:ind w:left="1134" w:firstLine="0"/>
    </w:pPr>
    <w:rPr>
      <w:szCs w:val="28"/>
      <w:lang w:eastAsia="en-US"/>
    </w:rPr>
  </w:style>
  <w:style w:type="character" w:customStyle="1" w:styleId="s4">
    <w:name w:val="s4"/>
    <w:basedOn w:val="a3"/>
    <w:rsid w:val="00806E68"/>
  </w:style>
  <w:style w:type="character" w:customStyle="1" w:styleId="pointtitle1">
    <w:name w:val="point_title1"/>
    <w:basedOn w:val="a3"/>
    <w:rsid w:val="00806E68"/>
    <w:rPr>
      <w:b/>
      <w:bCs/>
    </w:rPr>
  </w:style>
  <w:style w:type="character" w:customStyle="1" w:styleId="authortype">
    <w:name w:val="author_type"/>
    <w:basedOn w:val="a3"/>
    <w:rsid w:val="00806E68"/>
  </w:style>
  <w:style w:type="paragraph" w:customStyle="1" w:styleId="s34">
    <w:name w:val="s_34"/>
    <w:basedOn w:val="a2"/>
    <w:rsid w:val="00806E68"/>
    <w:pPr>
      <w:spacing w:line="240" w:lineRule="auto"/>
      <w:ind w:firstLine="0"/>
      <w:jc w:val="center"/>
    </w:pPr>
    <w:rPr>
      <w:b/>
      <w:bCs/>
      <w:color w:val="000080"/>
      <w:sz w:val="21"/>
      <w:szCs w:val="21"/>
    </w:rPr>
  </w:style>
  <w:style w:type="paragraph" w:customStyle="1" w:styleId="s94">
    <w:name w:val="s_94"/>
    <w:basedOn w:val="a2"/>
    <w:rsid w:val="00806E68"/>
    <w:pPr>
      <w:spacing w:line="240" w:lineRule="auto"/>
      <w:ind w:firstLine="0"/>
      <w:jc w:val="left"/>
    </w:pPr>
    <w:rPr>
      <w:i/>
      <w:iCs/>
      <w:color w:val="800080"/>
      <w:szCs w:val="24"/>
    </w:rPr>
  </w:style>
  <w:style w:type="paragraph" w:customStyle="1" w:styleId="s222">
    <w:name w:val="s_222"/>
    <w:basedOn w:val="a2"/>
    <w:rsid w:val="00806E68"/>
    <w:pPr>
      <w:spacing w:line="240" w:lineRule="auto"/>
      <w:ind w:firstLine="0"/>
      <w:jc w:val="left"/>
    </w:pPr>
    <w:rPr>
      <w:i/>
      <w:iCs/>
      <w:color w:val="800080"/>
      <w:szCs w:val="24"/>
    </w:rPr>
  </w:style>
  <w:style w:type="paragraph" w:customStyle="1" w:styleId="s153">
    <w:name w:val="s_153"/>
    <w:basedOn w:val="a2"/>
    <w:rsid w:val="00806E68"/>
    <w:pPr>
      <w:spacing w:line="240" w:lineRule="auto"/>
      <w:ind w:left="825" w:firstLine="0"/>
      <w:jc w:val="left"/>
    </w:pPr>
    <w:rPr>
      <w:szCs w:val="24"/>
    </w:rPr>
  </w:style>
  <w:style w:type="character" w:customStyle="1" w:styleId="s103">
    <w:name w:val="s_103"/>
    <w:basedOn w:val="a3"/>
    <w:rsid w:val="00806E68"/>
    <w:rPr>
      <w:b/>
      <w:bCs/>
      <w:color w:val="000080"/>
    </w:rPr>
  </w:style>
  <w:style w:type="paragraph" w:customStyle="1" w:styleId="s13">
    <w:name w:val="s_13"/>
    <w:basedOn w:val="a2"/>
    <w:rsid w:val="00806E68"/>
    <w:pPr>
      <w:spacing w:line="240" w:lineRule="auto"/>
      <w:jc w:val="left"/>
    </w:pPr>
    <w:rPr>
      <w:szCs w:val="24"/>
    </w:rPr>
  </w:style>
  <w:style w:type="paragraph" w:customStyle="1" w:styleId="s252">
    <w:name w:val="s_252"/>
    <w:basedOn w:val="a2"/>
    <w:rsid w:val="00806E68"/>
    <w:pPr>
      <w:spacing w:line="240" w:lineRule="auto"/>
      <w:ind w:firstLine="0"/>
      <w:jc w:val="left"/>
    </w:pPr>
    <w:rPr>
      <w:szCs w:val="24"/>
    </w:rPr>
  </w:style>
  <w:style w:type="paragraph" w:customStyle="1" w:styleId="entry-meta">
    <w:name w:val="entry-meta"/>
    <w:basedOn w:val="a2"/>
    <w:rsid w:val="00806E68"/>
    <w:pPr>
      <w:spacing w:before="100" w:beforeAutospacing="1" w:after="210" w:line="240" w:lineRule="auto"/>
      <w:ind w:firstLine="0"/>
      <w:jc w:val="left"/>
    </w:pPr>
    <w:rPr>
      <w:color w:val="717171"/>
      <w:sz w:val="17"/>
      <w:szCs w:val="17"/>
    </w:rPr>
  </w:style>
  <w:style w:type="paragraph" w:customStyle="1" w:styleId="afffff5">
    <w:name w:val="ФТ_Основной текст"/>
    <w:basedOn w:val="a2"/>
    <w:qFormat/>
    <w:rsid w:val="00806E68"/>
    <w:pPr>
      <w:suppressAutoHyphens/>
      <w:spacing w:line="324" w:lineRule="auto"/>
      <w:ind w:right="-2" w:firstLine="709"/>
    </w:pPr>
    <w:rPr>
      <w:lang w:eastAsia="ar-SA"/>
    </w:rPr>
  </w:style>
  <w:style w:type="paragraph" w:customStyle="1" w:styleId="afffff6">
    <w:name w:val="Вассо абзац"/>
    <w:basedOn w:val="a2"/>
    <w:link w:val="afffff7"/>
    <w:rsid w:val="00806E68"/>
    <w:pPr>
      <w:ind w:firstLine="709"/>
    </w:pPr>
    <w:rPr>
      <w:szCs w:val="24"/>
      <w:lang w:eastAsia="en-US"/>
    </w:rPr>
  </w:style>
  <w:style w:type="character" w:customStyle="1" w:styleId="afffff7">
    <w:name w:val="Вассо абзац Знак"/>
    <w:link w:val="afffff6"/>
    <w:rsid w:val="00806E68"/>
    <w:rPr>
      <w:sz w:val="24"/>
      <w:szCs w:val="24"/>
      <w:lang w:eastAsia="en-US"/>
    </w:rPr>
  </w:style>
  <w:style w:type="table" w:customStyle="1" w:styleId="3b">
    <w:name w:val="Сетка таблицы3"/>
    <w:basedOn w:val="a4"/>
    <w:next w:val="afa"/>
    <w:rsid w:val="00806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kiplink">
    <w:name w:val="skiplink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1f0">
    <w:name w:val="Просмотренная гиперссылка1"/>
    <w:basedOn w:val="a3"/>
    <w:uiPriority w:val="99"/>
    <w:semiHidden/>
    <w:unhideWhenUsed/>
    <w:rsid w:val="00806E68"/>
    <w:rPr>
      <w:color w:val="954F72"/>
      <w:u w:val="single"/>
    </w:rPr>
  </w:style>
  <w:style w:type="table" w:customStyle="1" w:styleId="44">
    <w:name w:val="Сетка таблицы4"/>
    <w:basedOn w:val="a4"/>
    <w:next w:val="afa"/>
    <w:rsid w:val="00806E68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8">
    <w:name w:val="Pa18"/>
    <w:basedOn w:val="a2"/>
    <w:next w:val="a2"/>
    <w:uiPriority w:val="99"/>
    <w:rsid w:val="00806E68"/>
    <w:pPr>
      <w:autoSpaceDE w:val="0"/>
      <w:autoSpaceDN w:val="0"/>
      <w:adjustRightInd w:val="0"/>
      <w:spacing w:line="181" w:lineRule="atLeast"/>
      <w:ind w:firstLine="0"/>
      <w:jc w:val="left"/>
    </w:pPr>
    <w:rPr>
      <w:rFonts w:ascii="DIN" w:hAnsi="DIN"/>
      <w:szCs w:val="24"/>
    </w:rPr>
  </w:style>
  <w:style w:type="table" w:customStyle="1" w:styleId="113">
    <w:name w:val="Сетка таблицы11"/>
    <w:basedOn w:val="a4"/>
    <w:next w:val="afa"/>
    <w:uiPriority w:val="3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hprefinefont">
    <w:name w:val="fn hp_refine_font"/>
    <w:basedOn w:val="a3"/>
    <w:uiPriority w:val="99"/>
    <w:rsid w:val="00806E68"/>
  </w:style>
  <w:style w:type="character" w:customStyle="1" w:styleId="afffff8">
    <w:name w:val="Основной текст_"/>
    <w:basedOn w:val="a3"/>
    <w:link w:val="2f1"/>
    <w:locked/>
    <w:rsid w:val="00806E68"/>
    <w:rPr>
      <w:sz w:val="26"/>
      <w:szCs w:val="26"/>
      <w:shd w:val="clear" w:color="auto" w:fill="FFFFFF"/>
    </w:rPr>
  </w:style>
  <w:style w:type="paragraph" w:customStyle="1" w:styleId="2f1">
    <w:name w:val="Основной текст2"/>
    <w:basedOn w:val="a2"/>
    <w:link w:val="afffff8"/>
    <w:rsid w:val="00806E68"/>
    <w:pPr>
      <w:widowControl w:val="0"/>
      <w:shd w:val="clear" w:color="auto" w:fill="FFFFFF"/>
      <w:spacing w:line="322" w:lineRule="exact"/>
      <w:ind w:hanging="1740"/>
      <w:jc w:val="left"/>
    </w:pPr>
    <w:rPr>
      <w:sz w:val="26"/>
      <w:szCs w:val="26"/>
    </w:rPr>
  </w:style>
  <w:style w:type="numbering" w:customStyle="1" w:styleId="3c">
    <w:name w:val="Нет списка3"/>
    <w:next w:val="a5"/>
    <w:uiPriority w:val="99"/>
    <w:semiHidden/>
    <w:unhideWhenUsed/>
    <w:rsid w:val="00806E68"/>
  </w:style>
  <w:style w:type="paragraph" w:styleId="afffff9">
    <w:name w:val="Document Map"/>
    <w:basedOn w:val="a2"/>
    <w:link w:val="afffffa"/>
    <w:semiHidden/>
    <w:unhideWhenUsed/>
    <w:rsid w:val="00806E68"/>
    <w:pPr>
      <w:spacing w:line="240" w:lineRule="auto"/>
      <w:ind w:firstLine="0"/>
      <w:jc w:val="left"/>
    </w:pPr>
    <w:rPr>
      <w:rFonts w:ascii="Lucida Grande CY" w:eastAsiaTheme="minorHAnsi" w:hAnsi="Lucida Grande CY" w:cstheme="minorBidi"/>
      <w:szCs w:val="24"/>
      <w:lang w:eastAsia="en-US"/>
    </w:rPr>
  </w:style>
  <w:style w:type="character" w:customStyle="1" w:styleId="afffffa">
    <w:name w:val="Схема документа Знак"/>
    <w:basedOn w:val="a3"/>
    <w:link w:val="afffff9"/>
    <w:semiHidden/>
    <w:rsid w:val="00806E68"/>
    <w:rPr>
      <w:rFonts w:ascii="Lucida Grande CY" w:eastAsiaTheme="minorHAnsi" w:hAnsi="Lucida Grande CY" w:cstheme="minorBidi"/>
      <w:sz w:val="24"/>
      <w:szCs w:val="24"/>
      <w:lang w:eastAsia="en-US"/>
    </w:rPr>
  </w:style>
  <w:style w:type="table" w:customStyle="1" w:styleId="54">
    <w:name w:val="Сетка таблицы5"/>
    <w:basedOn w:val="a4"/>
    <w:next w:val="afa"/>
    <w:uiPriority w:val="39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12"/>
    <w:basedOn w:val="a4"/>
    <w:next w:val="afa"/>
    <w:rsid w:val="00806E68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4"/>
    <w:next w:val="afa"/>
    <w:uiPriority w:val="3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Сетка таблицы6"/>
    <w:basedOn w:val="a4"/>
    <w:next w:val="afa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Сетка таблицы7"/>
    <w:basedOn w:val="a4"/>
    <w:next w:val="afa"/>
    <w:rsid w:val="00806E68"/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">
    <w:name w:val="Таблица-сетка 6 цветная1"/>
    <w:basedOn w:val="a4"/>
    <w:uiPriority w:val="51"/>
    <w:rsid w:val="00806E68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3">
    <w:name w:val="Light List Accent 3"/>
    <w:basedOn w:val="a4"/>
    <w:uiPriority w:val="61"/>
    <w:rsid w:val="00806E68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character" w:customStyle="1" w:styleId="indent1">
    <w:name w:val="indent1"/>
    <w:basedOn w:val="a3"/>
    <w:rsid w:val="00806E68"/>
  </w:style>
  <w:style w:type="character" w:customStyle="1" w:styleId="wb-invisible">
    <w:name w:val="wb-invisible"/>
    <w:basedOn w:val="a3"/>
    <w:rsid w:val="00806E68"/>
  </w:style>
  <w:style w:type="character" w:customStyle="1" w:styleId="atn">
    <w:name w:val="atn"/>
    <w:basedOn w:val="a3"/>
    <w:rsid w:val="00806E68"/>
  </w:style>
  <w:style w:type="paragraph" w:customStyle="1" w:styleId="DBRetraitcorpsdetexte">
    <w:name w:val="DB Retrait corps de texte"/>
    <w:basedOn w:val="a2"/>
    <w:rsid w:val="00806E68"/>
    <w:pPr>
      <w:keepLines/>
      <w:spacing w:before="120" w:after="120" w:line="240" w:lineRule="auto"/>
      <w:ind w:firstLine="1134"/>
    </w:pPr>
    <w:rPr>
      <w:sz w:val="18"/>
      <w:lang w:val="fr-FR" w:eastAsia="fr-FR"/>
    </w:rPr>
  </w:style>
  <w:style w:type="table" w:customStyle="1" w:styleId="-411">
    <w:name w:val="Таблица-сетка 4 — акцент 11"/>
    <w:basedOn w:val="a4"/>
    <w:uiPriority w:val="49"/>
    <w:rsid w:val="00806E68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">
    <w:name w:val="Список-таблица 21"/>
    <w:basedOn w:val="a4"/>
    <w:uiPriority w:val="47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Pa35">
    <w:name w:val="Pa35"/>
    <w:basedOn w:val="Default"/>
    <w:next w:val="Default"/>
    <w:uiPriority w:val="99"/>
    <w:rsid w:val="00806E68"/>
    <w:pPr>
      <w:spacing w:line="161" w:lineRule="atLeast"/>
    </w:pPr>
    <w:rPr>
      <w:rFonts w:ascii="Trebuchet MS" w:hAnsi="Trebuchet MS"/>
      <w:color w:val="auto"/>
    </w:rPr>
  </w:style>
  <w:style w:type="paragraph" w:customStyle="1" w:styleId="Pa36">
    <w:name w:val="Pa36"/>
    <w:basedOn w:val="Default"/>
    <w:next w:val="Default"/>
    <w:uiPriority w:val="99"/>
    <w:rsid w:val="00806E68"/>
    <w:pPr>
      <w:spacing w:line="161" w:lineRule="atLeast"/>
    </w:pPr>
    <w:rPr>
      <w:rFonts w:ascii="Trebuchet MS" w:hAnsi="Trebuchet MS"/>
      <w:color w:val="auto"/>
    </w:rPr>
  </w:style>
  <w:style w:type="paragraph" w:customStyle="1" w:styleId="Pa37">
    <w:name w:val="Pa37"/>
    <w:basedOn w:val="Default"/>
    <w:next w:val="Default"/>
    <w:uiPriority w:val="99"/>
    <w:rsid w:val="00806E68"/>
    <w:pPr>
      <w:spacing w:line="181" w:lineRule="atLeast"/>
    </w:pPr>
    <w:rPr>
      <w:rFonts w:ascii="Trebuchet MS" w:hAnsi="Trebuchet MS"/>
      <w:color w:val="auto"/>
    </w:rPr>
  </w:style>
  <w:style w:type="paragraph" w:customStyle="1" w:styleId="Pa38">
    <w:name w:val="Pa38"/>
    <w:basedOn w:val="Default"/>
    <w:next w:val="Default"/>
    <w:uiPriority w:val="99"/>
    <w:rsid w:val="00806E68"/>
    <w:pPr>
      <w:spacing w:line="181" w:lineRule="atLeast"/>
    </w:pPr>
    <w:rPr>
      <w:rFonts w:ascii="Trebuchet MS" w:hAnsi="Trebuchet MS"/>
      <w:color w:val="auto"/>
    </w:rPr>
  </w:style>
  <w:style w:type="table" w:customStyle="1" w:styleId="-4111">
    <w:name w:val="Таблица-сетка 4 — акцент 111"/>
    <w:basedOn w:val="a4"/>
    <w:uiPriority w:val="49"/>
    <w:rsid w:val="00806E68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1">
    <w:name w:val="Список-таблица 211"/>
    <w:basedOn w:val="a4"/>
    <w:uiPriority w:val="47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longtext">
    <w:name w:val="long_text"/>
    <w:rsid w:val="00806E68"/>
    <w:rPr>
      <w:rFonts w:cs="Times New Roman"/>
    </w:rPr>
  </w:style>
  <w:style w:type="paragraph" w:customStyle="1" w:styleId="-11">
    <w:name w:val="Цветной список - Акцент 11"/>
    <w:basedOn w:val="a2"/>
    <w:uiPriority w:val="34"/>
    <w:qFormat/>
    <w:rsid w:val="00806E68"/>
    <w:pPr>
      <w:ind w:left="720" w:firstLine="709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ListParagraph1">
    <w:name w:val="List Paragraph1"/>
    <w:basedOn w:val="a2"/>
    <w:rsid w:val="00806E68"/>
    <w:pPr>
      <w:spacing w:before="60" w:line="240" w:lineRule="auto"/>
      <w:ind w:left="720"/>
    </w:pPr>
  </w:style>
  <w:style w:type="paragraph" w:styleId="HTML0">
    <w:name w:val="HTML Preformatted"/>
    <w:basedOn w:val="a2"/>
    <w:link w:val="HTML1"/>
    <w:uiPriority w:val="99"/>
    <w:semiHidden/>
    <w:unhideWhenUsed/>
    <w:rsid w:val="00806E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 w:cs="Courier New"/>
      <w:sz w:val="20"/>
    </w:rPr>
  </w:style>
  <w:style w:type="character" w:customStyle="1" w:styleId="HTML1">
    <w:name w:val="Стандартный HTML Знак"/>
    <w:basedOn w:val="a3"/>
    <w:link w:val="HTML0"/>
    <w:uiPriority w:val="99"/>
    <w:semiHidden/>
    <w:rsid w:val="00806E68"/>
    <w:rPr>
      <w:rFonts w:ascii="Courier New" w:hAnsi="Courier New" w:cs="Courier New"/>
    </w:rPr>
  </w:style>
  <w:style w:type="paragraph" w:customStyle="1" w:styleId="font5">
    <w:name w:val="font5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000000"/>
      <w:sz w:val="20"/>
    </w:rPr>
  </w:style>
  <w:style w:type="paragraph" w:customStyle="1" w:styleId="font6">
    <w:name w:val="font6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0000"/>
      <w:sz w:val="20"/>
    </w:rPr>
  </w:style>
  <w:style w:type="paragraph" w:customStyle="1" w:styleId="font7">
    <w:name w:val="font7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 w:val="20"/>
    </w:rPr>
  </w:style>
  <w:style w:type="paragraph" w:customStyle="1" w:styleId="font8">
    <w:name w:val="font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font9">
    <w:name w:val="font9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color w:val="FF0000"/>
      <w:sz w:val="20"/>
    </w:rPr>
  </w:style>
  <w:style w:type="paragraph" w:customStyle="1" w:styleId="font10">
    <w:name w:val="font10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font11">
    <w:name w:val="font11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B050"/>
      <w:sz w:val="20"/>
    </w:rPr>
  </w:style>
  <w:style w:type="paragraph" w:customStyle="1" w:styleId="xl73">
    <w:name w:val="xl73"/>
    <w:basedOn w:val="a2"/>
    <w:rsid w:val="00806E68"/>
    <w:pPr>
      <w:spacing w:before="100" w:beforeAutospacing="1" w:after="100" w:afterAutospacing="1" w:line="240" w:lineRule="auto"/>
      <w:ind w:firstLine="0"/>
      <w:textAlignment w:val="center"/>
    </w:pPr>
    <w:rPr>
      <w:b/>
      <w:bCs/>
      <w:sz w:val="20"/>
    </w:rPr>
  </w:style>
  <w:style w:type="paragraph" w:customStyle="1" w:styleId="xl74">
    <w:name w:val="xl74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75">
    <w:name w:val="xl75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sz w:val="20"/>
    </w:rPr>
  </w:style>
  <w:style w:type="paragraph" w:customStyle="1" w:styleId="xl76">
    <w:name w:val="xl76"/>
    <w:basedOn w:val="a2"/>
    <w:rsid w:val="00806E68"/>
    <w:pPr>
      <w:spacing w:before="100" w:beforeAutospacing="1" w:after="100" w:afterAutospacing="1" w:line="240" w:lineRule="auto"/>
      <w:ind w:firstLine="0"/>
      <w:textAlignment w:val="center"/>
    </w:pPr>
    <w:rPr>
      <w:sz w:val="20"/>
    </w:rPr>
  </w:style>
  <w:style w:type="paragraph" w:customStyle="1" w:styleId="xl77">
    <w:name w:val="xl77"/>
    <w:basedOn w:val="a2"/>
    <w:rsid w:val="00806E68"/>
    <w:pPr>
      <w:spacing w:before="100" w:beforeAutospacing="1" w:after="100" w:afterAutospacing="1" w:line="240" w:lineRule="auto"/>
      <w:ind w:firstLine="0"/>
      <w:textAlignment w:val="center"/>
    </w:pPr>
    <w:rPr>
      <w:b/>
      <w:bCs/>
      <w:sz w:val="20"/>
    </w:rPr>
  </w:style>
  <w:style w:type="paragraph" w:customStyle="1" w:styleId="xl78">
    <w:name w:val="xl7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xl79">
    <w:name w:val="xl79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 w:val="20"/>
    </w:rPr>
  </w:style>
  <w:style w:type="paragraph" w:customStyle="1" w:styleId="xl80">
    <w:name w:val="xl80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sz w:val="20"/>
    </w:rPr>
  </w:style>
  <w:style w:type="paragraph" w:customStyle="1" w:styleId="xl81">
    <w:name w:val="xl81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 w:val="20"/>
    </w:rPr>
  </w:style>
  <w:style w:type="paragraph" w:customStyle="1" w:styleId="xl82">
    <w:name w:val="xl82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xl83">
    <w:name w:val="xl83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84">
    <w:name w:val="xl84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85">
    <w:name w:val="xl85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color w:val="FF0000"/>
      <w:szCs w:val="28"/>
    </w:rPr>
  </w:style>
  <w:style w:type="paragraph" w:customStyle="1" w:styleId="xl86">
    <w:name w:val="xl86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Cs w:val="28"/>
    </w:rPr>
  </w:style>
  <w:style w:type="paragraph" w:customStyle="1" w:styleId="xl87">
    <w:name w:val="xl87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color w:val="FF0000"/>
      <w:szCs w:val="28"/>
    </w:rPr>
  </w:style>
  <w:style w:type="paragraph" w:customStyle="1" w:styleId="xl88">
    <w:name w:val="xl88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color w:val="FF0000"/>
      <w:szCs w:val="28"/>
    </w:rPr>
  </w:style>
  <w:style w:type="paragraph" w:customStyle="1" w:styleId="xl89">
    <w:name w:val="xl89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Cs w:val="28"/>
    </w:rPr>
  </w:style>
  <w:style w:type="paragraph" w:customStyle="1" w:styleId="xl90">
    <w:name w:val="xl90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91">
    <w:name w:val="xl91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color w:val="FF0000"/>
      <w:szCs w:val="28"/>
    </w:rPr>
  </w:style>
  <w:style w:type="paragraph" w:customStyle="1" w:styleId="xl92">
    <w:name w:val="xl92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93">
    <w:name w:val="xl93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94">
    <w:name w:val="xl94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95">
    <w:name w:val="xl95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96">
    <w:name w:val="xl96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textAlignment w:val="center"/>
    </w:pPr>
    <w:rPr>
      <w:szCs w:val="28"/>
    </w:rPr>
  </w:style>
  <w:style w:type="paragraph" w:customStyle="1" w:styleId="xl97">
    <w:name w:val="xl97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98">
    <w:name w:val="xl98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99">
    <w:name w:val="xl99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100">
    <w:name w:val="xl100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1">
    <w:name w:val="xl101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02">
    <w:name w:val="xl102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3">
    <w:name w:val="xl103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104">
    <w:name w:val="xl104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5">
    <w:name w:val="xl105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06">
    <w:name w:val="xl106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107">
    <w:name w:val="xl107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FF0000"/>
      <w:szCs w:val="28"/>
    </w:rPr>
  </w:style>
  <w:style w:type="paragraph" w:customStyle="1" w:styleId="xl108">
    <w:name w:val="xl108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b/>
      <w:bCs/>
      <w:szCs w:val="28"/>
    </w:rPr>
  </w:style>
  <w:style w:type="paragraph" w:customStyle="1" w:styleId="xl109">
    <w:name w:val="xl109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110">
    <w:name w:val="xl110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11">
    <w:name w:val="xl111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12">
    <w:name w:val="xl112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color w:val="FF0000"/>
      <w:szCs w:val="28"/>
    </w:rPr>
  </w:style>
  <w:style w:type="paragraph" w:customStyle="1" w:styleId="xl113">
    <w:name w:val="xl113"/>
    <w:basedOn w:val="a2"/>
    <w:rsid w:val="00806E68"/>
    <w:pPr>
      <w:shd w:val="clear" w:color="000000" w:fill="FFCCFF"/>
      <w:spacing w:before="100" w:beforeAutospacing="1" w:after="100" w:afterAutospacing="1" w:line="240" w:lineRule="auto"/>
      <w:ind w:firstLine="0"/>
      <w:textAlignment w:val="center"/>
    </w:pPr>
    <w:rPr>
      <w:sz w:val="20"/>
    </w:rPr>
  </w:style>
  <w:style w:type="paragraph" w:customStyle="1" w:styleId="xl114">
    <w:name w:val="xl114"/>
    <w:basedOn w:val="a2"/>
    <w:rsid w:val="00806E68"/>
    <w:pPr>
      <w:shd w:val="clear" w:color="000000" w:fill="FFCCFF"/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15">
    <w:name w:val="xl115"/>
    <w:basedOn w:val="a2"/>
    <w:rsid w:val="00806E68"/>
    <w:pPr>
      <w:shd w:val="clear" w:color="000000" w:fill="FFCCFF"/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116">
    <w:name w:val="xl116"/>
    <w:basedOn w:val="a2"/>
    <w:rsid w:val="00806E68"/>
    <w:pPr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sz w:val="20"/>
    </w:rPr>
  </w:style>
  <w:style w:type="paragraph" w:customStyle="1" w:styleId="xl117">
    <w:name w:val="xl117"/>
    <w:basedOn w:val="a2"/>
    <w:rsid w:val="00806E68"/>
    <w:pPr>
      <w:spacing w:before="100" w:beforeAutospacing="1" w:after="100" w:afterAutospacing="1" w:line="240" w:lineRule="auto"/>
      <w:ind w:firstLine="0"/>
      <w:jc w:val="left"/>
      <w:textAlignment w:val="top"/>
    </w:pPr>
    <w:rPr>
      <w:sz w:val="20"/>
    </w:rPr>
  </w:style>
  <w:style w:type="paragraph" w:customStyle="1" w:styleId="xl118">
    <w:name w:val="xl11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19">
    <w:name w:val="xl119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20">
    <w:name w:val="xl120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FF0000"/>
      <w:szCs w:val="28"/>
    </w:rPr>
  </w:style>
  <w:style w:type="paragraph" w:customStyle="1" w:styleId="xl121">
    <w:name w:val="xl121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color w:val="FF0000"/>
      <w:szCs w:val="28"/>
    </w:rPr>
  </w:style>
  <w:style w:type="table" w:customStyle="1" w:styleId="85">
    <w:name w:val="Сетка таблицы8"/>
    <w:basedOn w:val="a4"/>
    <w:next w:val="afa"/>
    <w:uiPriority w:val="5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5"/>
    <w:uiPriority w:val="99"/>
    <w:semiHidden/>
    <w:unhideWhenUsed/>
    <w:rsid w:val="00806E68"/>
  </w:style>
  <w:style w:type="table" w:customStyle="1" w:styleId="95">
    <w:name w:val="Сетка таблицы9"/>
    <w:basedOn w:val="a4"/>
    <w:next w:val="afa"/>
    <w:uiPriority w:val="5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a3"/>
    <w:link w:val="BodyText1"/>
    <w:rsid w:val="00806E68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2"/>
    <w:link w:val="Bodytext"/>
    <w:rsid w:val="00806E68"/>
    <w:pPr>
      <w:widowControl w:val="0"/>
      <w:shd w:val="clear" w:color="auto" w:fill="FFFFFF"/>
      <w:spacing w:line="320" w:lineRule="exact"/>
      <w:ind w:firstLine="0"/>
      <w:jc w:val="center"/>
    </w:pPr>
    <w:rPr>
      <w:sz w:val="26"/>
      <w:szCs w:val="26"/>
    </w:rPr>
  </w:style>
  <w:style w:type="character" w:customStyle="1" w:styleId="Bodytext10">
    <w:name w:val="Body text (10)_"/>
    <w:basedOn w:val="a3"/>
    <w:link w:val="Bodytext100"/>
    <w:rsid w:val="00806E68"/>
    <w:rPr>
      <w:b/>
      <w:bCs/>
      <w:shd w:val="clear" w:color="auto" w:fill="FFFFFF"/>
    </w:rPr>
  </w:style>
  <w:style w:type="character" w:customStyle="1" w:styleId="Bodytext12pt">
    <w:name w:val="Body text + 12 pt"/>
    <w:basedOn w:val="Bodytext"/>
    <w:rsid w:val="00806E68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12ptBold">
    <w:name w:val="Body text + 12 pt;Bold"/>
    <w:basedOn w:val="Bodytext"/>
    <w:rsid w:val="00806E68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Bodytext100">
    <w:name w:val="Body text (10)"/>
    <w:basedOn w:val="a2"/>
    <w:link w:val="Bodytext10"/>
    <w:rsid w:val="00806E68"/>
    <w:pPr>
      <w:widowControl w:val="0"/>
      <w:shd w:val="clear" w:color="auto" w:fill="FFFFFF"/>
      <w:spacing w:after="240" w:line="508" w:lineRule="exact"/>
      <w:ind w:firstLine="0"/>
    </w:pPr>
    <w:rPr>
      <w:b/>
      <w:bCs/>
      <w:sz w:val="20"/>
    </w:rPr>
  </w:style>
  <w:style w:type="table" w:customStyle="1" w:styleId="102">
    <w:name w:val="Сетка таблицы10"/>
    <w:basedOn w:val="a4"/>
    <w:next w:val="afa"/>
    <w:uiPriority w:val="5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b">
    <w:name w:val="Subtle Emphasis"/>
    <w:basedOn w:val="a3"/>
    <w:uiPriority w:val="19"/>
    <w:qFormat/>
    <w:rsid w:val="00806E68"/>
    <w:rPr>
      <w:i/>
      <w:iCs/>
      <w:color w:val="404040" w:themeColor="text1" w:themeTint="BF"/>
    </w:rPr>
  </w:style>
  <w:style w:type="table" w:customStyle="1" w:styleId="280">
    <w:name w:val="Сетка таблицы28"/>
    <w:basedOn w:val="a4"/>
    <w:next w:val="afa"/>
    <w:uiPriority w:val="39"/>
    <w:rsid w:val="00806E68"/>
    <w:rPr>
      <w:rFonts w:eastAsiaTheme="minorHAnsi" w:cstheme="minorBidi"/>
      <w:color w:val="000000" w:themeColor="text1"/>
      <w:sz w:val="28"/>
      <w:szCs w:val="28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c">
    <w:name w:val="Заголовок статьи"/>
    <w:basedOn w:val="a2"/>
    <w:next w:val="a2"/>
    <w:uiPriority w:val="99"/>
    <w:rsid w:val="00806E68"/>
    <w:pPr>
      <w:autoSpaceDE w:val="0"/>
      <w:autoSpaceDN w:val="0"/>
      <w:adjustRightInd w:val="0"/>
      <w:spacing w:line="240" w:lineRule="auto"/>
      <w:ind w:left="1612" w:hanging="892"/>
    </w:pPr>
    <w:rPr>
      <w:rFonts w:ascii="Arial" w:eastAsiaTheme="minorHAnsi" w:hAnsi="Arial" w:cs="Arial"/>
      <w:szCs w:val="24"/>
      <w:lang w:eastAsia="en-US"/>
    </w:rPr>
  </w:style>
  <w:style w:type="character" w:customStyle="1" w:styleId="z-0">
    <w:name w:val="z-Начало формы Знак"/>
    <w:basedOn w:val="a3"/>
    <w:link w:val="z-"/>
    <w:uiPriority w:val="99"/>
    <w:semiHidden/>
    <w:rsid w:val="008A2AA1"/>
    <w:rPr>
      <w:rFonts w:ascii="Cambria" w:hAnsi="Cambria"/>
      <w:b/>
      <w:bCs/>
      <w:sz w:val="26"/>
      <w:szCs w:val="26"/>
    </w:rPr>
  </w:style>
  <w:style w:type="character" w:customStyle="1" w:styleId="z-2">
    <w:name w:val="z-Конец формы Знак"/>
    <w:basedOn w:val="a3"/>
    <w:link w:val="z-1"/>
    <w:uiPriority w:val="99"/>
    <w:rsid w:val="008A2AA1"/>
    <w:rPr>
      <w:sz w:val="24"/>
    </w:rPr>
  </w:style>
  <w:style w:type="paragraph" w:customStyle="1" w:styleId="msonormal0">
    <w:name w:val="msonormal"/>
    <w:basedOn w:val="a2"/>
    <w:rsid w:val="00AC0042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table" w:customStyle="1" w:styleId="132">
    <w:name w:val="Сетка таблицы13"/>
    <w:basedOn w:val="a4"/>
    <w:next w:val="afa"/>
    <w:uiPriority w:val="39"/>
    <w:rsid w:val="00AC0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2">
    <w:name w:val="Заголовок 3 Знак1"/>
    <w:rsid w:val="00736C04"/>
    <w:rPr>
      <w:rFonts w:eastAsia="Calibri"/>
      <w:sz w:val="24"/>
      <w:lang w:val="ru-RU" w:eastAsia="ru-RU"/>
    </w:rPr>
  </w:style>
  <w:style w:type="character" w:customStyle="1" w:styleId="CharStyle10">
    <w:name w:val="Char Style 10"/>
    <w:basedOn w:val="a3"/>
    <w:link w:val="Style9"/>
    <w:uiPriority w:val="99"/>
    <w:rsid w:val="008F7DE1"/>
    <w:rPr>
      <w:sz w:val="26"/>
      <w:szCs w:val="26"/>
      <w:shd w:val="clear" w:color="auto" w:fill="FFFFFF"/>
    </w:rPr>
  </w:style>
  <w:style w:type="paragraph" w:customStyle="1" w:styleId="Style9">
    <w:name w:val="Style 9"/>
    <w:basedOn w:val="a2"/>
    <w:link w:val="CharStyle10"/>
    <w:uiPriority w:val="99"/>
    <w:rsid w:val="008F7DE1"/>
    <w:pPr>
      <w:widowControl w:val="0"/>
      <w:shd w:val="clear" w:color="auto" w:fill="FFFFFF"/>
      <w:spacing w:before="1020" w:line="317" w:lineRule="exact"/>
      <w:ind w:firstLine="0"/>
    </w:pPr>
    <w:rPr>
      <w:sz w:val="26"/>
      <w:szCs w:val="26"/>
    </w:rPr>
  </w:style>
  <w:style w:type="numbering" w:customStyle="1" w:styleId="55">
    <w:name w:val="Нет списка5"/>
    <w:next w:val="a5"/>
    <w:uiPriority w:val="99"/>
    <w:semiHidden/>
    <w:unhideWhenUsed/>
    <w:rsid w:val="00D8103C"/>
  </w:style>
  <w:style w:type="numbering" w:customStyle="1" w:styleId="124">
    <w:name w:val="Нет списка12"/>
    <w:next w:val="a5"/>
    <w:uiPriority w:val="99"/>
    <w:semiHidden/>
    <w:unhideWhenUsed/>
    <w:rsid w:val="00D8103C"/>
  </w:style>
  <w:style w:type="paragraph" w:customStyle="1" w:styleId="ConsPlusDocList">
    <w:name w:val="ConsPlusDocList"/>
    <w:rsid w:val="00D8103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8103C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8103C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8103C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afffffd">
    <w:name w:val="Комментарий"/>
    <w:basedOn w:val="a2"/>
    <w:next w:val="a2"/>
    <w:uiPriority w:val="99"/>
    <w:rsid w:val="005D1CE9"/>
    <w:pPr>
      <w:widowControl w:val="0"/>
      <w:autoSpaceDE w:val="0"/>
      <w:autoSpaceDN w:val="0"/>
      <w:adjustRightInd w:val="0"/>
      <w:spacing w:before="75" w:line="240" w:lineRule="auto"/>
      <w:ind w:left="170" w:firstLine="0"/>
    </w:pPr>
    <w:rPr>
      <w:rFonts w:ascii="Times New Roman CYR" w:eastAsiaTheme="minorEastAsia" w:hAnsi="Times New Roman CYR" w:cs="Times New Roman CYR"/>
      <w:color w:val="353842"/>
      <w:szCs w:val="24"/>
      <w:shd w:val="clear" w:color="auto" w:fill="F0F0F0"/>
    </w:rPr>
  </w:style>
  <w:style w:type="paragraph" w:customStyle="1" w:styleId="afffffe">
    <w:name w:val="Информация о версии"/>
    <w:basedOn w:val="afffffd"/>
    <w:next w:val="a2"/>
    <w:uiPriority w:val="99"/>
    <w:rsid w:val="005D1CE9"/>
    <w:rPr>
      <w:i/>
      <w:iCs/>
    </w:rPr>
  </w:style>
  <w:style w:type="character" w:customStyle="1" w:styleId="265pt">
    <w:name w:val="Основной текст (2) + 6;5 pt"/>
    <w:basedOn w:val="a3"/>
    <w:rsid w:val="005D1C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table" w:customStyle="1" w:styleId="143">
    <w:name w:val="Сетка таблицы14"/>
    <w:basedOn w:val="a4"/>
    <w:next w:val="afa"/>
    <w:uiPriority w:val="39"/>
    <w:rsid w:val="00462C0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Сетка таблицы15"/>
    <w:basedOn w:val="a4"/>
    <w:next w:val="afa"/>
    <w:uiPriority w:val="39"/>
    <w:rsid w:val="00DD4B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2">
    <w:name w:val="Основной текст (2) + Курсив"/>
    <w:basedOn w:val="a3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f3">
    <w:name w:val="Основной текст (2)"/>
    <w:basedOn w:val="a3"/>
    <w:rsid w:val="003862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numbering" w:customStyle="1" w:styleId="1111">
    <w:name w:val="Нет списка111"/>
    <w:next w:val="a5"/>
    <w:uiPriority w:val="99"/>
    <w:semiHidden/>
    <w:unhideWhenUsed/>
    <w:rsid w:val="00386208"/>
  </w:style>
  <w:style w:type="character" w:customStyle="1" w:styleId="2f4">
    <w:name w:val="Основной текст (2)_"/>
    <w:basedOn w:val="a3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27pt">
    <w:name w:val="Основной текст (2) + 7 pt;Не курсив"/>
    <w:basedOn w:val="2f4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8pt">
    <w:name w:val="Основной текст (2) + 8 pt;Полужирный;Не курсив"/>
    <w:basedOn w:val="2f4"/>
    <w:rsid w:val="0038620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5pt">
    <w:name w:val="Основной текст (2) + 5 pt;Не курсив"/>
    <w:basedOn w:val="2f4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7pt0">
    <w:name w:val="Основной текст (2) + 7 pt"/>
    <w:basedOn w:val="2f4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f1">
    <w:name w:val="Заголовок №1"/>
    <w:basedOn w:val="a3"/>
    <w:rsid w:val="0038620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affffff">
    <w:name w:val="сноска"/>
    <w:basedOn w:val="a2"/>
    <w:rsid w:val="00386208"/>
    <w:pPr>
      <w:spacing w:line="240" w:lineRule="auto"/>
      <w:ind w:firstLine="0"/>
    </w:pPr>
    <w:rPr>
      <w:sz w:val="20"/>
      <w:szCs w:val="24"/>
    </w:rPr>
  </w:style>
  <w:style w:type="numbering" w:customStyle="1" w:styleId="66">
    <w:name w:val="Нет списка6"/>
    <w:next w:val="a5"/>
    <w:uiPriority w:val="99"/>
    <w:semiHidden/>
    <w:unhideWhenUsed/>
    <w:rsid w:val="00706B40"/>
  </w:style>
  <w:style w:type="numbering" w:customStyle="1" w:styleId="133">
    <w:name w:val="Нет списка13"/>
    <w:next w:val="a5"/>
    <w:uiPriority w:val="99"/>
    <w:semiHidden/>
    <w:unhideWhenUsed/>
    <w:rsid w:val="00706B40"/>
  </w:style>
  <w:style w:type="table" w:customStyle="1" w:styleId="160">
    <w:name w:val="Сетка таблицы16"/>
    <w:basedOn w:val="a4"/>
    <w:next w:val="afa"/>
    <w:uiPriority w:val="39"/>
    <w:rsid w:val="00706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5"/>
    <w:uiPriority w:val="99"/>
    <w:semiHidden/>
    <w:unhideWhenUsed/>
    <w:rsid w:val="00706B40"/>
  </w:style>
  <w:style w:type="numbering" w:customStyle="1" w:styleId="11110">
    <w:name w:val="Нет списка1111"/>
    <w:next w:val="a5"/>
    <w:uiPriority w:val="99"/>
    <w:semiHidden/>
    <w:unhideWhenUsed/>
    <w:rsid w:val="00706B40"/>
  </w:style>
  <w:style w:type="table" w:customStyle="1" w:styleId="172">
    <w:name w:val="Сетка таблицы17"/>
    <w:basedOn w:val="a4"/>
    <w:next w:val="afa"/>
    <w:rsid w:val="00706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5"/>
    <w:uiPriority w:val="99"/>
    <w:semiHidden/>
    <w:unhideWhenUsed/>
    <w:rsid w:val="00706B40"/>
  </w:style>
  <w:style w:type="table" w:customStyle="1" w:styleId="213">
    <w:name w:val="Сетка таблицы21"/>
    <w:basedOn w:val="a4"/>
    <w:next w:val="afa"/>
    <w:uiPriority w:val="59"/>
    <w:rsid w:val="00706B40"/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"/>
    <w:basedOn w:val="a4"/>
    <w:next w:val="afa"/>
    <w:rsid w:val="00706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"/>
    <w:basedOn w:val="a4"/>
    <w:next w:val="afa"/>
    <w:rsid w:val="00706B40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"/>
    <w:basedOn w:val="a4"/>
    <w:next w:val="afa"/>
    <w:uiPriority w:val="3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">
    <w:name w:val="Нет списка31"/>
    <w:next w:val="a5"/>
    <w:uiPriority w:val="99"/>
    <w:semiHidden/>
    <w:unhideWhenUsed/>
    <w:rsid w:val="00706B40"/>
  </w:style>
  <w:style w:type="table" w:customStyle="1" w:styleId="511">
    <w:name w:val="Сетка таблицы51"/>
    <w:basedOn w:val="a4"/>
    <w:next w:val="afa"/>
    <w:uiPriority w:val="39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4"/>
    <w:next w:val="afa"/>
    <w:rsid w:val="00706B40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Сетка таблицы1111"/>
    <w:basedOn w:val="a4"/>
    <w:next w:val="afa"/>
    <w:uiPriority w:val="3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"/>
    <w:basedOn w:val="a4"/>
    <w:next w:val="afa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"/>
    <w:basedOn w:val="a4"/>
    <w:next w:val="afa"/>
    <w:rsid w:val="00706B40"/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1">
    <w:name w:val="Таблица-сетка 6 цветная11"/>
    <w:basedOn w:val="a4"/>
    <w:uiPriority w:val="51"/>
    <w:rsid w:val="00706B40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31">
    <w:name w:val="Светлый список - Акцент 31"/>
    <w:basedOn w:val="a4"/>
    <w:next w:val="-3"/>
    <w:uiPriority w:val="61"/>
    <w:rsid w:val="00706B40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customStyle="1" w:styleId="-4112">
    <w:name w:val="Таблица-сетка 4 — акцент 112"/>
    <w:basedOn w:val="a4"/>
    <w:uiPriority w:val="49"/>
    <w:rsid w:val="00706B40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2">
    <w:name w:val="Список-таблица 212"/>
    <w:basedOn w:val="a4"/>
    <w:uiPriority w:val="47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41111">
    <w:name w:val="Таблица-сетка 4 — акцент 1111"/>
    <w:basedOn w:val="a4"/>
    <w:uiPriority w:val="49"/>
    <w:rsid w:val="00706B40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11">
    <w:name w:val="Список-таблица 2111"/>
    <w:basedOn w:val="a4"/>
    <w:uiPriority w:val="47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810">
    <w:name w:val="Сетка таблицы81"/>
    <w:basedOn w:val="a4"/>
    <w:next w:val="afa"/>
    <w:uiPriority w:val="5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">
    <w:name w:val="Нет списка41"/>
    <w:next w:val="a5"/>
    <w:uiPriority w:val="99"/>
    <w:semiHidden/>
    <w:unhideWhenUsed/>
    <w:rsid w:val="00706B40"/>
  </w:style>
  <w:style w:type="table" w:customStyle="1" w:styleId="910">
    <w:name w:val="Сетка таблицы91"/>
    <w:basedOn w:val="a4"/>
    <w:next w:val="afa"/>
    <w:uiPriority w:val="5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">
    <w:name w:val="Сетка таблицы101"/>
    <w:basedOn w:val="a4"/>
    <w:next w:val="afa"/>
    <w:uiPriority w:val="5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">
    <w:name w:val="Сетка таблицы281"/>
    <w:basedOn w:val="a4"/>
    <w:next w:val="afa"/>
    <w:uiPriority w:val="39"/>
    <w:rsid w:val="00706B40"/>
    <w:rPr>
      <w:rFonts w:eastAsiaTheme="minorHAnsi" w:cstheme="minorBidi"/>
      <w:color w:val="000000" w:themeColor="text1"/>
      <w:sz w:val="28"/>
      <w:szCs w:val="28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Сетка таблицы131"/>
    <w:basedOn w:val="a4"/>
    <w:next w:val="afa"/>
    <w:uiPriority w:val="39"/>
    <w:rsid w:val="00706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2">
    <w:name w:val="Нет списка51"/>
    <w:next w:val="a5"/>
    <w:uiPriority w:val="99"/>
    <w:semiHidden/>
    <w:unhideWhenUsed/>
    <w:rsid w:val="00706B40"/>
  </w:style>
  <w:style w:type="numbering" w:customStyle="1" w:styleId="1211">
    <w:name w:val="Нет списка121"/>
    <w:next w:val="a5"/>
    <w:uiPriority w:val="99"/>
    <w:semiHidden/>
    <w:unhideWhenUsed/>
    <w:rsid w:val="00706B40"/>
  </w:style>
  <w:style w:type="table" w:customStyle="1" w:styleId="1410">
    <w:name w:val="Сетка таблицы141"/>
    <w:basedOn w:val="a4"/>
    <w:next w:val="afa"/>
    <w:uiPriority w:val="39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0">
    <w:name w:val="Сетка таблицы151"/>
    <w:basedOn w:val="a4"/>
    <w:next w:val="afa"/>
    <w:uiPriority w:val="39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5">
    <w:name w:val="Неразрешенное упоминание2"/>
    <w:basedOn w:val="a3"/>
    <w:uiPriority w:val="99"/>
    <w:semiHidden/>
    <w:unhideWhenUsed/>
    <w:rsid w:val="00E97B58"/>
    <w:rPr>
      <w:color w:val="605E5C"/>
      <w:shd w:val="clear" w:color="auto" w:fill="E1DFDD"/>
    </w:rPr>
  </w:style>
  <w:style w:type="character" w:customStyle="1" w:styleId="3d">
    <w:name w:val="Неразрешенное упоминание3"/>
    <w:basedOn w:val="a3"/>
    <w:uiPriority w:val="99"/>
    <w:semiHidden/>
    <w:unhideWhenUsed/>
    <w:rsid w:val="00B6330C"/>
    <w:rPr>
      <w:color w:val="605E5C"/>
      <w:shd w:val="clear" w:color="auto" w:fill="E1DFDD"/>
    </w:rPr>
  </w:style>
  <w:style w:type="paragraph" w:customStyle="1" w:styleId="1f2">
    <w:name w:val="обычный_1 Знак Знак Знак Знак Знак Знак Знак Знак Знак"/>
    <w:basedOn w:val="a2"/>
    <w:rsid w:val="007409CF"/>
    <w:pPr>
      <w:spacing w:before="100" w:beforeAutospacing="1" w:after="100" w:afterAutospacing="1" w:line="240" w:lineRule="auto"/>
      <w:ind w:firstLine="0"/>
    </w:pPr>
    <w:rPr>
      <w:rFonts w:ascii="Tahoma" w:hAnsi="Tahoma"/>
      <w:sz w:val="20"/>
      <w:lang w:val="en-US" w:eastAsia="en-US"/>
    </w:rPr>
  </w:style>
  <w:style w:type="paragraph" w:styleId="a">
    <w:name w:val="List Number"/>
    <w:basedOn w:val="a2"/>
    <w:rsid w:val="007409CF"/>
    <w:pPr>
      <w:widowControl w:val="0"/>
      <w:numPr>
        <w:numId w:val="6"/>
      </w:numPr>
      <w:spacing w:line="240" w:lineRule="auto"/>
    </w:pPr>
  </w:style>
  <w:style w:type="paragraph" w:customStyle="1" w:styleId="3e">
    <w:name w:val="Абзац3"/>
    <w:basedOn w:val="a2"/>
    <w:next w:val="a2"/>
    <w:rsid w:val="007409CF"/>
    <w:pPr>
      <w:spacing w:line="240" w:lineRule="auto"/>
    </w:pPr>
    <w:rPr>
      <w:szCs w:val="24"/>
    </w:rPr>
  </w:style>
  <w:style w:type="paragraph" w:customStyle="1" w:styleId="CharCharCarCarCharCharCarCarCharCharCarCarCharChar">
    <w:name w:val="Char Char Car Car Char Char Car Car Char Char Car Car Char Char"/>
    <w:basedOn w:val="a2"/>
    <w:rsid w:val="007409CF"/>
    <w:pPr>
      <w:spacing w:after="160" w:line="240" w:lineRule="exact"/>
      <w:ind w:firstLine="0"/>
      <w:jc w:val="left"/>
    </w:pPr>
    <w:rPr>
      <w:noProof/>
      <w:sz w:val="20"/>
    </w:rPr>
  </w:style>
  <w:style w:type="paragraph" w:customStyle="1" w:styleId="affffff0">
    <w:name w:val="Внимание: недобросовестность!"/>
    <w:basedOn w:val="a2"/>
    <w:next w:val="a2"/>
    <w:rsid w:val="007409CF"/>
    <w:pPr>
      <w:autoSpaceDE w:val="0"/>
      <w:autoSpaceDN w:val="0"/>
      <w:adjustRightInd w:val="0"/>
      <w:spacing w:line="240" w:lineRule="auto"/>
      <w:ind w:firstLine="0"/>
    </w:pPr>
    <w:rPr>
      <w:rFonts w:ascii="Arial" w:hAnsi="Arial"/>
      <w:sz w:val="24"/>
      <w:szCs w:val="24"/>
    </w:rPr>
  </w:style>
  <w:style w:type="paragraph" w:customStyle="1" w:styleId="1f3">
    <w:name w:val="Знак Знак1 Знак Знак Знак Знак"/>
    <w:basedOn w:val="a2"/>
    <w:rsid w:val="007409CF"/>
    <w:pPr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character" w:customStyle="1" w:styleId="affffff1">
    <w:name w:val="Утратил силу"/>
    <w:rsid w:val="007409CF"/>
    <w:rPr>
      <w:strike/>
      <w:color w:val="666600"/>
    </w:rPr>
  </w:style>
  <w:style w:type="paragraph" w:customStyle="1" w:styleId="affffff2">
    <w:name w:val="Абзац списка с отступом"/>
    <w:basedOn w:val="a2"/>
    <w:qFormat/>
    <w:rsid w:val="00061313"/>
    <w:pPr>
      <w:ind w:firstLine="709"/>
    </w:pPr>
    <w:rPr>
      <w:rFonts w:eastAsia="Calibri"/>
      <w:szCs w:val="22"/>
      <w:lang w:eastAsia="en-US"/>
    </w:rPr>
  </w:style>
  <w:style w:type="numbering" w:customStyle="1" w:styleId="76">
    <w:name w:val="Нет списка7"/>
    <w:next w:val="a5"/>
    <w:uiPriority w:val="99"/>
    <w:semiHidden/>
    <w:unhideWhenUsed/>
    <w:rsid w:val="005B08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6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3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3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9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-R-7.0.5-2008.xsl" StyleName="ГОСТ Р 7.0.5-2008 (сортировка по порядку включения)" Version="10">
  <b:Source>
    <b:Tag>Hor</b:Tag>
    <b:SourceType>Misc</b:SourceType>
    <b:Guid>{D4929DDE-9536-414A-8C79-02DEF108D98B}</b:Guid>
    <b:Title>Horizontal Fiscal Equalisation // Productivity Commission. Draft Report. – Canberra, 2017.</b:Title>
    <b:RefOrder>41</b:RefOrder>
  </b:Source>
  <b:Source>
    <b:Tag>Rao</b:Tag>
    <b:SourceType>Misc</b:SourceType>
    <b:Guid>{68F36033-B1D5-4A94-99EE-3C8DCD2540A5}</b:Guid>
    <b:Title>Rao M. G. Central Transfers to States in India: Rewarding Performance while Ensuring Equity // Final Report of a Study Submitted to NITI Aayog [Электронный ресурс]. – Электрон. дан. – Режим доступа: http://niti.gov.in/.</b:Title>
    <b:RefOrder>44</b:RefOrder>
  </b:Source>
  <b:Source>
    <b:Tag>The2</b:Tag>
    <b:SourceType>Misc</b:SourceType>
    <b:Guid>{CE01F016-2827-4F5E-8D58-341B86A7BD82}</b:Guid>
    <b:Title>The 14th Finance Commission Report [Электронный ресурс]. – Электрон. дан. – Режим доступа: http://fincomindia.nic.in/.</b:Title>
    <b:RefOrder>42</b:RefOrder>
  </b:Source>
  <b:Source>
    <b:Tag>Twe</b:Tag>
    <b:SourceType>Misc</b:SourceType>
    <b:Guid>{53AE9F3A-3834-41F5-9791-17828F177BAF}</b:Guid>
    <b:Title>Twelfth Five Year Plan (2012–2017) [Электронный ресурс]. – Электрон. дан. – Режим доступа: http://niti.gov.in/.</b:Title>
    <b:RefOrder>43</b:RefOrder>
  </b:Source>
  <b:Source>
    <b:Tag>Wir</b:Tag>
    <b:SourceType>Misc</b:SourceType>
    <b:Guid>{6D019CF9-D54E-4314-851D-E746B14B2F0A}</b:Guid>
    <b:Title>Wirksamkeitsbericht 2016–2019 des Finanzausgleichs zwischen Bund und Kantonen // Schweizerische Eidgenossenschaft. 2018.</b:Title>
    <b:RefOrder>45</b:RefOrder>
  </b:Source>
  <b:Source>
    <b:Tag>Зак</b:Tag>
    <b:SourceType>Misc</b:SourceType>
    <b:Guid>{01129397-4D20-40E3-A7F0-87F8E53C56FC}</b:Guid>
    <b:Title>Закон РСФСР от 10 октября 1991 года № 1734-1 «Об основах бюджетного устройства и бюджетного процесса в РСФСР» [Текст] // СПС Консультант плюс.</b:Title>
    <b:RefOrder>46</b:RefOrder>
  </b:Source>
  <b:Source>
    <b:Tag>Зак3</b:Tag>
    <b:SourceType>Misc</b:SourceType>
    <b:Guid>{4FC0F454-730F-4D43-AB6F-89DB211777C6}</b:Guid>
    <b:Title>Закон РСФСР от 27 декабря 1991 года № 2118-1 «Об основах налоговой системы в Российской Федерации» [Текст] // СПС Консультант плюс.</b:Title>
    <b:RefOrder>47</b:RefOrder>
  </b:Source>
  <b:Source>
    <b:Tag>Зак4</b:Tag>
    <b:SourceType>Misc</b:SourceType>
    <b:Guid>{A98C428D-4F95-41AF-8378-B3C1394F7E64}</b:Guid>
    <b:Title>Закон Российской Федерации от 15 июля 1992 года № 3303-1 «О субвенциях республикам в составе Российской Федерации, краям, областям, автономной области, автономным округам, городам Москве и Санкт-Петербургу» [Текст] // СПС Консультант плюс.</b:Title>
    <b:RefOrder>48</b:RefOrder>
  </b:Source>
  <b:Source>
    <b:Tag>Зак5</b:Tag>
    <b:SourceType>Misc</b:SourceType>
    <b:Guid>{1AF5B9E6-6519-4743-AD1D-2976ADB1E5B9}</b:Guid>
    <b:Title>Закон РСФСР от 06 июля 1991 года № 1550-1 «О местном самоуправлении в РСФСР» [Текст] // СПС Консультант плюс.</b:Title>
    <b:RefOrder>49</b:RefOrder>
  </b:Source>
  <b:Source>
    <b:Tag>Ука</b:Tag>
    <b:SourceType>Misc</b:SourceType>
    <b:Guid>{AC6AF69E-EF06-439C-91CD-D333D5BBCE30}</b:Guid>
    <b:Title>Указ Президента Российской Федерации от 22 декабря 1993 года № 2268 «О формировании республиканского бюджета Российской Федерации и взаимоотношениях с бюджетами субъектов Российской Федерации в 1994 году» [Текст] // СПС Консультант плюс.</b:Title>
    <b:RefOrder>50</b:RefOrder>
  </b:Source>
  <b:Source>
    <b:Tag>Рос</b:Tag>
    <b:SourceType>Misc</b:SourceType>
    <b:Guid>{EB4E2CE7-630C-4577-A4CB-56E408AA118B}</b:Guid>
    <b:Title>Российская экономика в 2009 году. Тенденции и перспективы. (Выпуск 31) – М.: ИЭПП, 2010. С. 707.</b:Title>
    <b:RefOrder>51</b:RefOrder>
  </b:Source>
  <b:Source>
    <b:Tag>Фед2</b:Tag>
    <b:SourceType>Misc</b:SourceType>
    <b:Guid>{95FB28C8-6102-4BAE-B9C7-BBF8C293A66D}</b:Guid>
    <b:Title>Федеральный закон от 25 сентября 1997 года № 126-ФЗ «О финансовых основах местного самоуправления в Российской Федерации» [Текст] // СПС Консультант плюс.</b:Title>
    <b:RefOrder>52</b:RefOrder>
  </b:Source>
  <b:Source>
    <b:Tag>Пос11</b:Tag>
    <b:SourceType>Misc</b:SourceType>
    <b:Guid>{E831C08C-CFB5-4B4C-A1C8-55F8984CBCC4}</b:Guid>
    <b:Title>Постановление Правительства Российской Федерации от 30 июля 1998 года № 862 «О Концепции реформирования межбюджетных отношений в Российской Федерации в 1999–2001 годах» [Текст] // СПС Консультант плюс.</b:Title>
    <b:RefOrder>53</b:RefOrder>
  </b:Source>
  <b:Source>
    <b:Tag>Бюд1</b:Tag>
    <b:SourceType>Misc</b:SourceType>
    <b:Guid>{104CAA5D-2143-423A-B35A-F41C02A09FF0}</b:Guid>
    <b:Title>Бюджетный кодекс Российской Федерации [Текст] // СПС Консультант плюс.</b:Title>
    <b:RefOrder>54</b:RefOrder>
  </b:Source>
  <b:Source>
    <b:Tag>Фед3</b:Tag>
    <b:SourceType>Misc</b:SourceType>
    <b:Guid>{5EDE3EF4-7B8B-4949-9572-76E5FF65C919}</b:Guid>
    <b:Title>Федеральный закон от 22.02.1999 N 36-ФЗ «О федеральном бюджете на 1999 год» [Текст] // СПС Консультант плюс.</b:Title>
    <b:RefOrder>55</b:RefOrder>
  </b:Source>
  <b:Source>
    <b:Tag>Мет2</b:Tag>
    <b:SourceType>Misc</b:SourceType>
    <b:Guid>{277383B6-2247-4FC8-BD99-C62156E6C440}</b:Guid>
    <b:Title>Методика распределения средств Фонда финансовой поддержки субъектов Российской Федерации на 2000 г. [Электронный ресурс] // Официальный сайт Министерства финансов Российской Федерации. – Электрон. дан. – Режим доступа: https://www.minfin.ru.</b:Title>
    <b:RefOrder>56</b:RefOrder>
  </b:Source>
  <b:Source>
    <b:Tag>Мет3</b:Tag>
    <b:SourceType>Misc</b:SourceType>
    <b:Guid>{78BB3586-8354-4539-BC11-E399F6A924E0}</b:Guid>
    <b:Title>Методика распределения средств Фонда финансовой поддержки субъектов Российской Федерации на 2001 г. [Электронный ресурс] // Официальный сайт Министерства финансов Российской Федерации. – Электрон. дан. – Режим доступа: https://www.minfin.ru.</b:Title>
    <b:RefOrder>57</b:RefOrder>
  </b:Source>
  <b:Source>
    <b:Tag>Фед4</b:Tag>
    <b:SourceType>Misc</b:SourceType>
    <b:Guid>{3533EA1B-AA37-4785-A09A-E13F9B4A661C}</b:Guid>
    <b:Title>Федеральный закон от 27.12.2000 N 150-ФЗ «О федеральном бюджете на 2001 год» [Текст] // СПС Консультант Плюс.</b:Title>
    <b:RefOrder>58</b:RefOrder>
  </b:Source>
  <b:Source>
    <b:Tag>Фед5</b:Tag>
    <b:SourceType>Misc</b:SourceType>
    <b:Guid>{3F3AE02A-B041-4D0E-B835-A1369A7B137E}</b:Guid>
    <b:Title>Федеральный закон от 30.12.2001 N 194-ФЗ «О федеральном бюджете на 2002 год» [Текст] // СПС Консультант Плюс.</b:Title>
    <b:RefOrder>117</b:RefOrder>
  </b:Source>
  <b:Source>
    <b:Tag>Пос12</b:Tag>
    <b:SourceType>Misc</b:SourceType>
    <b:Guid>{8D1D284D-E734-4956-BD53-9769ECA04756}</b:Guid>
    <b:Title>Постановление Правительства Российской Федерации от 15.08.2001 № 584 «О Программе развития бюджетного федерализма в Российской Федерации на период до 2005 года» [Текст] // СПС Консультант Плюс.</b:Title>
    <b:RefOrder>59</b:RefOrder>
  </b:Source>
  <b:Source>
    <b:Tag>Фед6</b:Tag>
    <b:SourceType>Misc</b:SourceType>
    <b:Guid>{94089F99-40A1-40D3-9517-3DBAD8688466}</b:Guid>
    <b:Title>Федеральный закон от 6 октября 2003 г. № 131-ФЗ «Об общих принципах организации местного самоуправления в Российской Федерации» [Текст] // СПС Консультант Плюс.</b:Title>
    <b:RefOrder>60</b:RefOrder>
  </b:Source>
  <b:Source>
    <b:Tag>Фед7</b:Tag>
    <b:SourceType>Misc</b:SourceType>
    <b:Guid>{079FA5DE-C93E-4951-84C4-DE29562F2242}</b:Guid>
    <b:Title>Федеральный закон от 20.08.2004 N 120-ФЗ «О внесении изменений в Бюджетный кодекс Российской Федерации в части регулирования межбюджетных отношений» [Текст] // СПС Консультант Плюс.</b:Title>
    <b:RefOrder>61</b:RefOrder>
  </b:Source>
  <b:Source>
    <b:Tag>Пос13</b:Tag>
    <b:SourceType>Misc</b:SourceType>
    <b:Guid>{0FED0FA5-471A-4DCD-9659-F18285447D1B}</b:Guid>
    <b:Title>Постановление Правительства Российской Федерации от 5 января 2005 г. N 2 «Об утверждении Положения о предоставлении субсидий из Фонда реформирования региональных и муниципальных финансов» [Текст] // СПС Консультант Плюс.</b:Title>
    <b:RefOrder>62</b:RefOrder>
  </b:Source>
  <b:Source>
    <b:Tag>Пос14</b:Tag>
    <b:SourceType>Misc</b:SourceType>
    <b:Guid>{10BE9D57-FF77-4F4C-B54B-6974ED473BF1}</b:Guid>
    <b:Title>Постановление Правительства Российской Федерации от 03.04.2006 № 94 «О порядке предоставления субъектам Российской Федерации и распределения между ними субсидий из Федерального фонда регионального развития в 2006 году» [Текст] // СПС Консультант Плюс.</b:Title>
    <b:RefOrder>63</b:RefOrder>
  </b:Source>
  <b:Source>
    <b:Tag>Фед8</b:Tag>
    <b:SourceType>Misc</b:SourceType>
    <b:Guid>{9328ABA7-B118-476C-B674-AA5454A8F902}</b:Guid>
    <b:Title>«О внесении изменений в части первую и вторую Налогового кодекса Российской Федерации и признании утратившими силу некоторых законодательных актов (положений законодательных актов) Российской Федерации о налогах и сборах» [Текст] // СПС Консультант Плюс.</b:Title>
    <b:Author>
      <b:Author>
        <b:NameList>
          <b:Person>
            <b:Last>95-ФЗ</b:Last>
            <b:First>Федеральный</b:First>
            <b:Middle>закон от 29.07.2004 №</b:Middle>
          </b:Person>
        </b:NameList>
      </b:Author>
    </b:Author>
    <b:RefOrder>64</b:RefOrder>
  </b:Source>
  <b:Source>
    <b:Tag>Рас2</b:Tag>
    <b:SourceType>Misc</b:SourceType>
    <b:Guid>{DCC8AF36-2CE5-4D00-BDAC-1D60A1258E21}</b:Guid>
    <b:Title>Распоряжение Правительства Российской Федерации от 30.06.2010 N 1101-р «Об утверждении Программы Правительства РФ по повышению эффективности бюджетных расходов на период до 2012 года» [Текст] // СПС Консультант Плюс.</b:Title>
    <b:RefOrder>65</b:RefOrder>
  </b:Source>
  <b:Source>
    <b:Tag>Рас3</b:Tag>
    <b:SourceType>Misc</b:SourceType>
    <b:Guid>{6E622029-E9F1-468C-AD20-1D32DFC5AD51}</b:Guid>
    <b:Title>Распоряжение Правительства Российской Федерации от 08.08.2009 № 1123-р «О Концепции межбюджетных отношений и организации бюджетного процесса в субъектах Российской Федерации и муниципальных образованиях до 2013 года» [Текст] // СПС Консультант Плюс.</b:Title>
    <b:RefOrder>66</b:RefOrder>
  </b:Source>
  <b:Source>
    <b:Tag>Рас4</b:Tag>
    <b:SourceType>Misc</b:SourceType>
    <b:Guid>{3EC7096F-6D81-4E10-AA60-B63A58718518}</b:Guid>
    <b:Title>Распоряжение Правительства Российской Федерации от 30.12.2013 № 2593-р «Об утверждении Программы повышения эффективности управления общественными (государственными и муниципальными) финансами на период до 2018 года» [Текст] // СПС Консультант Плюс.</b:Title>
    <b:RefOrder>67</b:RefOrder>
  </b:Source>
  <b:Source>
    <b:Tag>Фед10</b:Tag>
    <b:SourceType>Misc</b:SourceType>
    <b:Guid>{12AE1649-2946-4C82-9A3B-CF4E2139C1F8}</b:Guid>
    <b:Title>Федеральный закон от 26.04.2007 № 63-ФЗ «О внесении изменений в Бюджетный кодекс РФ в части регулирования бюджетного процесса и приведении в соответствие с бюджетным законодательством РФ отдельных законодательных актов РФ» [Текст] // СПС Консультант Плюс.</b:Title>
    <b:RefOrder>68</b:RefOrder>
  </b:Source>
  <b:Source>
    <b:Tag>Рас5</b:Tag>
    <b:SourceType>Misc</b:SourceType>
    <b:Guid>{3ED6FE37-0897-4EB8-9846-4D89A77C675F}</b:Guid>
    <b:Author>
      <b:Author>
        <b:NameList>
          <b:Person>
            <b:Last>указаниям</b:Last>
            <b:First>Расчет</b:First>
            <b:Middle>распределения дотаций на выравнивание бюджетной обеспеченности между субъектами Российской Федерации на 2018 г. и плановый период 2019 и 2020 годов по форме Приложения № 20 к Методическим</b:Middle>
          </b:Person>
        </b:NameList>
      </b:Author>
    </b:Author>
    <b:Title> по распределению бюджетных ассигнований федерального бюджета по кодам классификации расходов бюджетов на 2018 год и на плановый период 2019 и 2020 годов [Электронный ресурс] // Официальный сайт Минфина России https://www.minfin.ru.</b:Title>
    <b:RefOrder>69</b:RefOrder>
  </b:Source>
  <b:Source>
    <b:Tag>Пос15</b:Tag>
    <b:SourceType>Misc</b:SourceType>
    <b:Guid>{78754986-9E6E-4A41-90E3-2070BCD3AF94}</b:Guid>
    <b:Title>Постановление Правительства Российской Федерации от 31.12.2017 N 1730 «О внесении изменений в методику распределения дотаций на выравнивание бюджетной обеспеченности субъектов Российской Федерации» [Текст] // СПС Консультант Плюс.</b:Title>
    <b:RefOrder>70</b:RefOrder>
  </b:Source>
  <b:Source>
    <b:Tag>Пос16</b:Tag>
    <b:SourceType>Misc</b:SourceType>
    <b:Guid>{FA10874C-4E6A-4176-89A7-1E50C8BFC207}</b:Guid>
    <b:Title>Постановление Правительства РФ от 18.04.2005 № 232 «Об утверждении Правил компенсации дополнительных расходов и (или) потерь бюджетов ЗАТО, связанных с особым режимом безопасного функционирования» [Текст] // СПС Консультант Плюс.</b:Title>
    <b:RefOrder>71</b:RefOrder>
  </b:Source>
  <b:Source>
    <b:Tag>Пос17</b:Tag>
    <b:SourceType>Misc</b:SourceType>
    <b:Guid>{E0EA2630-B18A-4EC2-A8F0-845494926C5F}</b:Guid>
    <b:Title>Постановление Правительства РФ от 30.12.2017 № 1701 «О соглашениях, которые предусматривают меры по социально-экономическому развитию и оздоровлению государственных финансов субъектов РФ» [Текст] // СПС Консультант Плюс.</b:Title>
    <b:RefOrder>72</b:RefOrder>
  </b:Source>
  <b:Source>
    <b:Tag>РПР</b:Tag>
    <b:SourceType>Misc</b:SourceType>
    <b:Guid>{2ECADE97-A1B4-44DF-B838-98D2DC5A2D11}</b:Guid>
    <b:Title>РПРФ от 09.12.2017 № 2748-р «Об утверждении распределения на 2017 г. МБТ из ФБ БСРФ, достигших наилучших результатов по СЭР территорий по итогам 2016 г., в форме дотаций БСРФ за достижение наивысших темпов роста НП» [Текст] // СПС КонсультантПлюс.</b:Title>
    <b:RefOrder>73</b:RefOrder>
  </b:Source>
  <b:Source>
    <b:Tag>ППР</b:Tag>
    <b:SourceType>Misc</b:SourceType>
    <b:Guid>{DCC1115B-647F-4658-BCC4-9AE77BB0FB20}</b:Guid>
    <b:Title>ППРФ от 15.04.2014 № 310 «Об утверждении государственной программы РФ “Создание условий для эффективного и ответственного управления рег. и мун. финансами, повышения устойчивости бюджетов субъектов РФ”» [Текст] // СПС КонсультантПлюс.</b:Title>
    <b:RefOrder>74</b:RefOrder>
  </b:Source>
  <b:Source>
    <b:Tag>ППР1</b:Tag>
    <b:SourceType>Misc</b:SourceType>
    <b:Guid>{36889660-E69C-4379-9B2F-D078B6AE7681}</b:Guid>
    <b:Title>ППРФ от 18.05.2016 № 445 «Об утверждении ГП РФ “Развитие федеративных отношений и создание условий для эффективного и ответственного управления региональными и муниципальными финансами”» [Текст] // СПС Консультант Плюс.</b:Title>
    <b:RefOrder>75</b:RefOrder>
  </b:Source>
  <b:Source>
    <b:Tag>ППР2</b:Tag>
    <b:SourceType>Misc</b:SourceType>
    <b:Guid>{3B955869-C60D-4ADA-AE5D-98A79AC806E7}</b:Guid>
    <b:Title>ППРФ от 13.10.2008 № 752 «Об утверждении Правил заключения соглашений между ФОИВ и высшим ИОГВ СРФ о предоставлении субсидий ФБ из бюджета субъекта Российской Федерации» [Текст] // СПС Консультант Плюс.</b:Title>
    <b:RefOrder>76</b:RefOrder>
  </b:Source>
  <b:Source>
    <b:Tag>ППР3</b:Tag>
    <b:SourceType>Misc</b:SourceType>
    <b:Guid>{8F3C3F82-8D5A-42FC-AA29-B75CCA586A71}</b:Guid>
    <b:Title>ППРФ от 13.04.2010 № 231 «О порядке распределения и предоставления дотаций бюджетам СРФ на поддержку мер по обеспечению сбалансированности бюджетов СРФ» [Текст] // СПС Консультант Плюс.</b:Title>
    <b:RefOrder>89</b:RefOrder>
  </b:Source>
  <b:Source>
    <b:Tag>Рас6</b:Tag>
    <b:SourceType>Misc</b:SourceType>
    <b:Guid>{2C217405-0498-4627-84C4-5A3D31E84E33}</b:Guid>
    <b:Title>Расчет распр-я ДВБОм/уСРФ на 2018г.иплан.пер.2019и2020г-в по форме Прил-я № 20 к Мет.ук-м по распр-ю бюдж.асс. ФБ по кодам класс-и расх. б-ов на 2018год и на план.пер. 2019и2020г-в [Электронный ресурс] // Режим доступа: https://www.minfin.ru.</b:Title>
    <b:RefOrder>90</b:RefOrder>
  </b:Source>
  <b:Source>
    <b:Tag>Пос18</b:Tag>
    <b:SourceType>Misc</b:SourceType>
    <b:Guid>{38AD7314-6C85-4E7E-A366-D5A2F9105646}</b:Guid>
    <b:Title>Постановление Правительства Российской Федерации от 31.12.2017 № 1730 «О внесении изменений в методику распределения дотаций на выравнивание бюджетной обеспеченности субъектов Российской Федерации» [Текст] // СПС Консультант Плюс.</b:Title>
    <b:RefOrder>118</b:RefOrder>
  </b:Source>
  <b:Source>
    <b:Tag>Реш</b:Tag>
    <b:SourceType>Misc</b:SourceType>
    <b:Guid>{71A23878-F381-4B2C-ACDC-5DC30F596C01}</b:Guid>
    <b:Title>Решение Межрег. банк. совета при СФ по вопросу «Долг. нагрузка бюджетов субъектов РФ и их сбалансированность как важный фактор устойчивости финансовой системы» [Электронный ресурс] // Официальный сайт СФ ФС РФ. Режим доступа: www.council.gov.ru.</b:Title>
    <b:RefOrder>93</b:RefOrder>
  </b:Source>
  <b:Source>
    <b:Tag>Кур</b:Tag>
    <b:SourceType>Misc</b:SourceType>
    <b:Guid>{2A650597-90D9-4D93-934A-F75E019A05D3}</b:Guid>
    <b:Title>Курляндская Г.В. Пути развития системы МБО в России // Презентация на семинаре Всемирного Банка и ЦСР «Роль системы межбюджетных отношений в экономическом развитии: международный опыт и перспективы для России» 27.09.2016.</b:Title>
    <b:RefOrder>94</b:RefOrder>
  </b:Source>
  <b:Source>
    <b:Tag>Фед11</b:Tag>
    <b:SourceType>Misc</b:SourceType>
    <b:Guid>{B6733E12-4F03-4BA6-9BDF-BB8DCA85B477}</b:Guid>
    <b:Title>Федеральный закон от 05.12.2017 № 362-ФЗ «О федеральном бюджете на 2018 год и на плановый период 2019 и 2020 годов» [Текст] // СПС Консультант Плюс.</b:Title>
    <b:RefOrder>96</b:RefOrder>
  </b:Source>
  <b:Source>
    <b:Tag>Пос19</b:Tag>
    <b:SourceType>Misc</b:SourceType>
    <b:Guid>{3BE0EFB4-A942-487E-8DA6-83D75DDEE8FF}</b:Guid>
    <b:Title>Постановление Правительства РФ от 13 декабря 2017 г. № 1531 «О проведении в 2017 г. реструктуризации обязательств (задолженности) субъектов Российской Федерации перед Российской Федерацией по бюджетным кредитам» [Текст] // СПС Консультант Плюс.</b:Title>
    <b:RefOrder>97</b:RefOrder>
  </b:Source>
  <b:Source>
    <b:Tag>Рос1</b:Tag>
    <b:SourceType>Misc</b:SourceType>
    <b:Guid>{208A14C7-D2DC-4AA3-8B05-091A1A55ABBE}</b:Guid>
    <b:Title>Российская экономика в 2014 году. Тенденции и перспективы. (Вып. 36) / Мау В. и др.; под ред. Синельникова-Мурылева С.Г. (гл. ред.), Радыгина А.Д.; Ин-т экон. политики им. Е.Т. Гайдара. – Москва: Изд-во Ин-та Гайдара, 2015. – 576 с.</b:Title>
    <b:RefOrder>91</b:RefOrder>
  </b:Source>
  <b:Source>
    <b:Tag>Рос2</b:Tag>
    <b:SourceType>Misc</b:SourceType>
    <b:Guid>{6325FD5E-2C0B-46ED-9A2A-206388994840}</b:Guid>
    <b:Title>Российская экономика в 2017 году. Тенденции и перспективы. / Мау В. и др.; под ред. Синельникова-Мурылева С.Г. (гл. ред.), Радыгина А.Д.; Ин-т экон. политики им. Е.Т. Гайдара. – Москва: Изд-во Ин-та Гайдара, 2018. – 572 с.</b:Title>
    <b:RefOrder>92</b:RefOrder>
  </b:Source>
  <b:Source>
    <b:Tag>Фед12</b:Tag>
    <b:SourceType>Misc</b:SourceType>
    <b:Guid>{8FC2A833-CDBE-4FC4-87B4-2C6A90FB5F5A}</b:Guid>
    <b:Title>Федеральный закон от 19.12.2016 № 415-ФЗ «О федеральном бюджете на 2017 год и на плановый период 2018 и 2019 годов» [Текст] // СПС Консультант Плюс.</b:Title>
    <b:RefOrder>95</b:RefOrder>
  </b:Source>
  <b:Source>
    <b:Tag>Oat</b:Tag>
    <b:SourceType>Misc</b:SourceType>
    <b:Guid>{83A9C93D-1BCB-43BE-AA5D-2AC21B6A2F84}</b:Guid>
    <b:Title>Oates W. An Essay on Fiscal Federalism // Journal of Economic Literature, 37 (3), 1999, 1120-1149.</b:Title>
    <b:RefOrder>119</b:RefOrder>
  </b:Source>
  <b:Source>
    <b:Tag>Мар</b:Tag>
    <b:SourceType>Misc</b:SourceType>
    <b:Guid>{B5C480FA-85EB-4E30-B6D9-BB3023614AC6}</b:Guid>
    <b:Title>Мартинес-Васкес Х., Бо Дж. Переход России к новому федерализму. Учебные материалы Института Всемирного банка // Издательство «Весь мир». 2002. – 136 с. </b:Title>
    <b:RefOrder>77</b:RefOrder>
  </b:Source>
  <b:Source>
    <b:Tag>Tan</b:Tag>
    <b:SourceType>Misc</b:SourceType>
    <b:Guid>{F1220DB0-256E-44A2-896A-E3E53731D7AE}</b:Guid>
    <b:Title>Tanzi V. Fiscal federalism and efficiency: a review of some efficiency and macroeconomic aspects // Bruno M., Pleskovic B. (Eds.), Annual World Bank Conference on Development Economics 1995. World Bank, Washington, D.C., 1996.</b:Title>
    <b:RefOrder>78</b:RefOrder>
  </b:Source>
  <b:Source>
    <b:Tag>Бюд2</b:Tag>
    <b:SourceType>Misc</b:SourceType>
    <b:Guid>{8C60CE4C-2C35-4111-B5FD-098C712506F8}</b:Guid>
    <b:Title>Бюджетное право / Под ред. Поляка Г.Б., Ремихановой Д.А. – 7-е изд., перераб. и доп. – М.: 2012. – 287 с.</b:Title>
    <b:RefOrder>79</b:RefOrder>
  </b:Source>
  <b:Source>
    <b:Tag>Рыб</b:Tag>
    <b:SourceType>Misc</b:SourceType>
    <b:Guid>{730A9532-8025-4783-ABFE-416DA6D88A45}</b:Guid>
    <b:Title>Рыбакова Р.Ю. Принципы разграничения и распределения налогов по вертикали бюджетной системы // Бухгалтерский учет в бюджетных и некоммерческих организациях. №15 (111). 2004.</b:Title>
    <b:RefOrder>80</b:RefOrder>
  </b:Source>
  <b:Source>
    <b:Tag>Сил</b:Tag>
    <b:SourceType>Misc</b:SourceType>
    <b:Guid>{40181CAC-4608-482E-BBC2-BCD17C753407}</b:Guid>
    <b:Title>Силуанов А., Стародубровская И., Назаров В. Методологические подходы к оценке эффективности межбюджетных отношений в субъектах Российской Федерации // Экономическая политика. № 1. 2005. С. 5–22.</b:Title>
    <b:RefOrder>81</b:RefOrder>
  </b:Source>
  <b:Source>
    <b:Tag>Мал1</b:Tag>
    <b:SourceType>Misc</b:SourceType>
    <b:Guid>{F0E91B51-DF2D-48C8-B24D-6795E7A04DF2}</b:Guid>
    <b:Title>Малкина М.Ю., Балакин Р.В. Взаимосвязь межрегиональной неравномерности распределения налоговых поступлений с экономическим развитием России // Региональная экономика: теория и практика. 2015. № 45 (420).</b:Title>
    <b:RefOrder>82</b:RefOrder>
  </b:Source>
  <b:Source>
    <b:Tag>Dav</b:Tag>
    <b:SourceType>Misc</b:SourceType>
    <b:Guid>{3AB92554-CA62-48C0-8EAF-90AF72DE081A}</b:Guid>
    <b:Title>Davoodi, H. and H. Zou. Fiscal Decentralization and Economic growth: A Cross-Country Study // Journal of Urban Economics, Vol. 43, 1998. P. 244–257.</b:Title>
    <b:RefOrder>83</b:RefOrder>
  </b:Source>
  <b:Source>
    <b:Tag>Wol</b:Tag>
    <b:SourceType>Misc</b:SourceType>
    <b:Guid>{E0F7C63A-E165-4194-95CB-A539FBBA76A4}</b:Guid>
    <b:Title>Woller, G. M. and Phillips K. Fiscal Decentralization and LDC Economic Growth: An Empirical Investigation // Journal of Development Studies, Vol. 34, No. 4, 1998. P. 139–148.</b:Title>
    <b:RefOrder>84</b:RefOrder>
  </b:Source>
  <b:Source>
    <b:Tag>Ebe</b:Tag>
    <b:SourceType>Misc</b:SourceType>
    <b:Guid>{BDFD768F-B830-4F64-828E-BF7B1706AF0C}</b:Guid>
    <b:Title>Ebel R. D. and Yilmaz S. On the measurement and impact of fiscal decentralization // J. Martinez-Vazquez and J. Alm (eds), Public Finance in Developing and Transitional Countries: Essays in Honor of Richard Bird, Cheltenham: Elgar, 2003</b:Title>
    <b:RefOrder>85</b:RefOrder>
  </b:Source>
  <b:Source>
    <b:Tag>Fre</b:Tag>
    <b:SourceType>Misc</b:SourceType>
    <b:Guid>{19B0EED8-7A71-40DF-882B-C21F46056902}</b:Guid>
    <b:Title>Freinkman L., Kholodilin K.A., Thießen U. Incentive Effects of Fiscal Equalization: Has Russian Style Improved? // Discussion Papers of DIW Berlin 912, DIW Berlin, German Institute for Economic Research, 2009.</b:Title>
    <b:RefOrder>86</b:RefOrder>
  </b:Source>
  <b:Source>
    <b:Tag>Юшк</b:Tag>
    <b:SourceType>Misc</b:SourceType>
    <b:Guid>{3D9A771F-B715-47B2-9CD9-6CE214A5DF70}</b:Guid>
    <b:Title>Юшков А.О. Бюджетная децентрализация и региональный экономический рост: теория, эмпирика, российский опыт // Вопросы экономики. №2. 2016. С. 94–110.</b:Title>
    <b:RefOrder>87</b:RefOrder>
  </b:Source>
  <b:Source>
    <b:Tag>Дер1</b:Tag>
    <b:SourceType>Misc</b:SourceType>
    <b:Guid>{BED79771-3709-46BA-AA11-49B1AA562197}</b:Guid>
    <b:Title>Дерюгин А.Н., Алексеев М.В. и др. Влияние основных характеристик межбюджетных отношений на показатели экономического развития субъектов Российской Федерации // М.: РАНХиГС, 2017. Режим доступа: https://papers.ssrn.com/sol3/papers.cfm?abstract_id=2945347.</b:Title>
    <b:RefOrder>88</b:RefOrder>
  </b:Source>
  <b:Source>
    <b:Tag>Boa1</b:Tag>
    <b:SourceType>Book</b:SourceType>
    <b:Guid>{D8BA68BE-6527-4BB1-B98E-B508FB1EAD53}</b:Guid>
    <b:Title>Boadway R. Recent Developments in the Economics of Federalism // In Lazar H. (ed.). Toward a New Mission Statement for Canadian Fiscal Federation. Institute of Intergovernmental relations, Canada, 2000.</b:Title>
    <b:RefOrder>1</b:RefOrder>
  </b:Source>
  <b:Source>
    <b:Tag>Oat1</b:Tag>
    <b:SourceType>Book</b:SourceType>
    <b:Guid>{10DBFE73-B868-4544-85A1-AAA758417440}</b:Guid>
    <b:Title>Oates W.A. An Essay on Fiscal Federalism // Journal of Economic Literature. 1999. Vol. 37. № 3.</b:Title>
    <b:RefOrder>2</b:RefOrder>
  </b:Source>
  <b:Source>
    <b:Tag>Sha</b:Tag>
    <b:SourceType>Book</b:SourceType>
    <b:Guid>{B801DAA2-438C-410D-A8BD-F653A8456696}</b:Guid>
    <b:Title>Shah A. A Practitioner’s Guide to Intergovernmental Fiscal Transfers // In Boadway R., Shah A. (ed.). Intergovernmental Fiscal Transfers: Principles and Practice. The World Bank, Washington D.C, 2007.</b:Title>
    <b:RefOrder>3</b:RefOrder>
  </b:Source>
  <b:Source>
    <b:Tag>Заполнитель1</b:Tag>
    <b:SourceType>Book</b:SourceType>
    <b:Guid>{1A9C8CA1-C3BB-4DCF-9852-586F70603C61}</b:Guid>
    <b:Title>Oates W.A. Toward a Second Generation Theory of Fiscal Federalism // International Tax and Public Finance. 2005. №12.</b:Title>
    <b:RefOrder>4</b:RefOrder>
  </b:Source>
  <b:Source>
    <b:Tag>Gam07</b:Tag>
    <b:SourceType>Book</b:SourceType>
    <b:Guid>{FBE76B50-0E2B-4566-B9CD-9B4C0A5BCF47}</b:Guid>
    <b:Title>Gamkhar Sh., Shah A. The Impact of Intergovernmental Fiscal Transfers: A Synthesis of the Conceptual and Empirical Literature // In Boadway R., Shah A. (ed.). Intergovernmental Fiscal Transfers: Principles and Practice. The World Bank, Washington D.C.</b:Title>
    <b:Year>2007</b:Year>
    <b:RefOrder>5</b:RefOrder>
  </b:Source>
  <b:Source>
    <b:Tag>Inm</b:Tag>
    <b:SourceType>Book</b:SourceType>
    <b:Guid>{CCD725B8-7CA8-4C12-BA1B-1F7744486637}</b:Guid>
    <b:Title>Inman. R, Rubinfeld D. Rethinking federalism // Journal of Economic Perspectives. 1997. Vol. 11. № 4.</b:Title>
    <b:RefOrder>6</b:RefOrder>
  </b:Source>
  <b:Source>
    <b:Tag>Boa</b:Tag>
    <b:SourceType>Book</b:SourceType>
    <b:Guid>{C07988F6-7EDE-44ED-A211-0A770724CBC1}</b:Guid>
    <b:Title>Boadway R. Grants in a Federal Economy: A Conceptual Perspective // In Boadway R., Shah A. (ed.). Intergovernmental Fiscal Transfers: Principles and Practice. The World Bank, Washington D.C., 2007.</b:Title>
    <b:RefOrder>7</b:RefOrder>
  </b:Source>
  <b:Source>
    <b:Tag>Wei</b:Tag>
    <b:SourceType>Book</b:SourceType>
    <b:Guid>{A9F231BB-1BB8-4F85-B2E5-3C55FE6238C7}</b:Guid>
    <b:Title>Weingast B.R. Second generation fiscal federalism: The implications of fiscal incentives // Journal of Urban Economics. 2009. Vol. 65.</b:Title>
    <b:RefOrder>8</b:RefOrder>
  </b:Source>
  <b:Source>
    <b:Tag>Син</b:Tag>
    <b:SourceType>Book</b:SourceType>
    <b:Guid>{A132D855-0E9C-482D-B115-C6797911C202}</b:Guid>
    <b:Title>Синельников-Мурылев С., Кадочников П. и др. Проблема мягких бюджетных ограничений российских региональных властей. М.: ИЭПП, 2006.</b:Title>
    <b:RefOrder>9</b:RefOrder>
  </b:Source>
  <b:Source>
    <b:Tag>Bar</b:Tag>
    <b:SourceType>Book</b:SourceType>
    <b:Guid>{12DD5714-6E06-41C9-BDC0-B837262E264D}</b:Guid>
    <b:Title>Baretti C., Huber B., Lichtblau K. A Tax on Tax Revenue: The Incentive Effects of Equalizing Transfers. Evidence from Germany. // International Tax and Public Finance 9 (6), 2002.</b:Title>
    <b:RefOrder>10</b:RefOrder>
  </b:Source>
  <b:Source>
    <b:Tag>OEC</b:Tag>
    <b:SourceType>Book</b:SourceType>
    <b:Guid>{0F9162FC-F112-48EA-91C4-414A6385F5DB}</b:Guid>
    <b:Title>OECD Fiscal Equalization in OECD countries, Working paper 4, OECD Network on Fiscal Relations Across Levels of Government, OECD, Paris, 2007.</b:Title>
    <b:RefOrder>11</b:RefOrder>
  </b:Source>
  <b:Source>
    <b:Tag>Spa</b:Tag>
    <b:SourceType>Book</b:SourceType>
    <b:Guid>{4305CED2-6EDB-4E41-9428-9E259C2EFA48}</b:Guid>
    <b:Title>Spahn, P. Equity and Efficiency Aspects of Inteagrence Transfers in a Multi-government Framework. // In Boadway and Shah (eds.). Intergovernmental Fiscal Transfers: Principles and Practice, The World Bank, 2007.</b:Title>
    <b:RefOrder>12</b:RefOrder>
  </b:Source>
  <b:Source>
    <b:Tag>31B</b:Tag>
    <b:SourceType>Book</b:SourceType>
    <b:Guid>{8CC95FCF-B4F3-48B5-9F9C-58B30595C5E0}</b:Guid>
    <b:Title>Busillo, F. “Interaction between Regional Development Policies and Fiscal Equalization in Italy”, presentation for the OECD Workshop “Fiscal Equalization, Impact of Design on Effectiveness, Zaragoza, 1-2 June 2006.</b:Title>
    <b:RefOrder>13</b:RefOrder>
  </b:Source>
  <b:Source>
    <b:Tag>Sha1</b:Tag>
    <b:SourceType>Book</b:SourceType>
    <b:Guid>{D7F7EC1E-5CE7-41C2-B586-0DDE5AD875EF}</b:Guid>
    <b:Title>Shankar, R. and Shah, R. Lessons from European Union Policies for Regional Development. The World Bank. World Bank Institute, Washington, 2009.</b:Title>
    <b:RefOrder>14</b:RefOrder>
  </b:Source>
  <b:Source>
    <b:Tag>Lev</b:Tag>
    <b:SourceType>Book</b:SourceType>
    <b:Guid>{23C91D59-9E6D-4E7A-8F92-66CD594E6764}</b:Guid>
    <b:Title>Levitt, S. D. and J. M. Poterba. Congressional Distributive Politics and State Economic Performance, NBER Working paper W4721, 1994.</b:Title>
    <b:RefOrder>15</b:RefOrder>
  </b:Source>
  <b:Source>
    <b:Tag>Hox</b:Tag>
    <b:SourceType>Book</b:SourceType>
    <b:Guid>{F0BBDC20-67BA-41AF-8C75-76534E793920}</b:Guid>
    <b:Title>Hoxby C. All school finance equalizations are not created equal. // The Quarterly Journal of Economics 116 (4), 2001.</b:Title>
    <b:RefOrder>16</b:RefOrder>
  </b:Source>
  <b:Source>
    <b:Tag>Sma</b:Tag>
    <b:SourceType>Book</b:SourceType>
    <b:Guid>{CF192966-B75F-4754-9692-0FE6461B942F}</b:Guid>
    <b:Title>Smart, M. The Incentive Effects of Grants. // In Boadway and Shah (eds.). Intergovernmental Fiscal Transfers: Principles and Practice, The World Bank, Washington, 2007.</b:Title>
    <b:RefOrder>17</b:RefOrder>
  </b:Source>
  <b:Source>
    <b:Tag>Blö</b:Tag>
    <b:SourceType>Misc</b:SourceType>
    <b:Guid>{D4A7CC84-BD12-4014-BC24-C86BAE1DB525}</b:Guid>
    <b:Title>Blöchliger H. and C. Charbit. Fiscal Equalisation // OECD Journal: Economic Studies, Vol. 2008/1, 2008.</b:Title>
    <b:RefOrder>18</b:RefOrder>
  </b:Source>
  <b:Source>
    <b:Tag>Boa2</b:Tag>
    <b:SourceType>Misc</b:SourceType>
    <b:Guid>{92705D64-7706-4C38-B421-D7FFC4872EBF}</b:Guid>
    <b:Title>Boadway R., Shah A. Fiscal Federalism: Principles and Practice of Multiorder Governance. – Cambridge University Press, New York, 2009.</b:Title>
    <b:RefOrder>19</b:RefOrder>
  </b:Source>
  <b:Source>
    <b:Tag>Boa3</b:Tag>
    <b:SourceType>Misc</b:SourceType>
    <b:Guid>{9E44C2F6-BC88-4539-A0E2-C0E37EC49122}</b:Guid>
    <b:Title>Boadway R., Flatters F. Efficiency and Equalization Payments in a Federal System of Government: A Synthesis and Extension of Recent Results // Canadian Journal of Economics, 15(4). 1982. P. 613–633.</b:Title>
    <b:RefOrder>20</b:RefOrder>
  </b:Source>
  <b:Source>
    <b:Tag>Zhu</b:Tag>
    <b:SourceType>Misc</b:SourceType>
    <b:Guid>{14775704-BDAE-48AD-8DB9-ED94B6C80E9D}</b:Guid>
    <b:Title>Zhuravskaya E. Incentives to provide local public goods: fiscal federalism, Russian style // Journal of Public Economics, 76(3). 2000. P. 337–368.</b:Title>
    <b:RefOrder>21</b:RefOrder>
  </b:Source>
  <b:Source>
    <b:Tag>Ale2</b:Tag>
    <b:SourceType>Misc</b:SourceType>
    <b:Guid>{C004ED46-6D9D-4E62-A659-83035BE13D65}</b:Guid>
    <b:Title>Alexeev M., Chernyavskiy A. A Tale of Two Crises: Federal Transfers and Regional Economies in Russia in 2009 and 2014-2015 // Economic Systems, 2018, forthcoming.</b:Title>
    <b:RefOrder>22</b:RefOrder>
  </b:Source>
  <b:Source>
    <b:Tag>Mye</b:Tag>
    <b:SourceType>Misc</b:SourceType>
    <b:Guid>{CFDF622F-6896-427A-B2B8-9C8479608481}</b:Guid>
    <b:Title>Myers G. M. Optimality, free mobility, and the regional authority in a federation // Journal of Public Economics, 1990, vol. 43, issue 1, P. 107-121.</b:Title>
    <b:RefOrder>23</b:RefOrder>
  </b:Source>
  <b:Source>
    <b:Tag>Man</b:Tag>
    <b:SourceType>Misc</b:SourceType>
    <b:Guid>{25C17C0B-34F8-4136-BF7C-A4B216B5FFAA}</b:Guid>
    <b:Title>Mansoorian A., Myers G. M. Attachment to Home and Efficient Purchases of Population in a Fiscal Externality Economy // Journal of Public Economics, 52(1). 1993. P. 117–132.</b:Title>
    <b:RefOrder>24</b:RefOrder>
  </b:Source>
  <b:Source>
    <b:Tag>Man1</b:Tag>
    <b:SourceType>Misc</b:SourceType>
    <b:Guid>{751FBBC9-DD46-45DB-9CDF-B7AA4FE43993}</b:Guid>
    <b:Title>Mansoorian A., Myers G. M. On the consequences of government objectives for economies with mobile populations // Journal of Public Economics. 63. 1997. P. 265-281.</b:Title>
    <b:RefOrder>25</b:RefOrder>
  </b:Source>
  <b:Source>
    <b:Tag>Wel</b:Tag>
    <b:SourceType>Misc</b:SourceType>
    <b:Guid>{0959F7B7-5598-4CD2-9E91-46727115BFEF}</b:Guid>
    <b:Title>Wellisch D. Interregional spillovers in the presence of perfect and imperfect household mobility // Journal of Public Economics 55. 1994. P. 167 – 184.</b:Title>
    <b:RefOrder>26</b:RefOrder>
  </b:Source>
  <b:Source>
    <b:Tag>Ane</b:Tag>
    <b:SourceType>Misc</b:SourceType>
    <b:Guid>{E090CE89-B22B-4FE8-811D-90B783A97BBA}</b:Guid>
    <b:Title>Anetsberger G., Arnold V. Horizontal Versus Vertical Fiscal Equalization // Volume 505 of Diskussionsbeiträge der Fakultät für Wirtschaftswissenschaft der FernUniversität in Hagen, 2017.</b:Title>
    <b:RefOrder>27</b:RefOrder>
  </b:Source>
  <b:Source>
    <b:Tag>Blö1</b:Tag>
    <b:SourceType>Misc</b:SourceType>
    <b:Guid>{E61A465F-C965-401D-81A3-1C17C1A8209C}</b:Guid>
    <b:Title>Blöchliger H. Fiscal Equalisation – a Cross-Country Perspective // Paper prepared for the conference on “Fiscal Equalisation”, Berlin, 26-27 June 2014.</b:Title>
    <b:RefOrder>28</b:RefOrder>
  </b:Source>
  <b:Source>
    <b:Tag>Kim</b:Tag>
    <b:SourceType>Misc</b:SourceType>
    <b:Guid>{8739813E-0E5A-44B0-8250-67A6E58C813F}</b:Guid>
    <b:Title>Kim J., Lotz J. Measuring Local Government Expenditure Needs: The Copenhagen Workshop // Korea Institute of Public Finance and the Danish Ministry of Social Welfare, 2008.</b:Title>
    <b:RefOrder>29</b:RefOrder>
  </b:Source>
  <b:Source>
    <b:Tag>Fer</b:Tag>
    <b:SourceType>Misc</b:SourceType>
    <b:Guid>{256A15EC-2E2D-4635-965F-B0BDB90F170D}</b:Guid>
    <b:Title>Ferede E. The Incentive Effects of Equalization Grants on Tax Policy: Evidence from Canadian Provinces // Public Finance Review, 45(6). 2017. P. 723-747.</b:Title>
    <b:RefOrder>30</b:RefOrder>
  </b:Source>
  <b:Source>
    <b:Tag>Büt</b:Tag>
    <b:SourceType>Misc</b:SourceType>
    <b:Guid>{0F4A2EE9-02BB-4FD1-8E1A-EFA7A4880C60}</b:Guid>
    <b:Title>Büttner T. The Incentive Effect of Fiscal Equalization Transfers on Tax Policy // Journal of Public Economics, 90. 2006. P. 477-497.</b:Title>
    <b:RefOrder>31</b:RefOrder>
  </b:Source>
  <b:Source>
    <b:Tag>Tom1</b:Tag>
    <b:SourceType>Misc</b:SourceType>
    <b:Guid>{63C42508-7DC0-4FA3-BF7F-40638A1C0848}</b:Guid>
    <b:Title>Tombe T. 2017. Financial Transfers between Provinces: Causes and Consequences // unpublished presentation, University of Calgary, School of Public Policy. 2017 http://www.mun.ca/econ/more/events/Tombe_-_EQ_Slides_-_Nov_17.pdf</b:Title>
    <b:RefOrder>32</b:RefOrder>
  </b:Source>
  <b:Source>
    <b:Tag>Fre1</b:Tag>
    <b:SourceType>Misc</b:SourceType>
    <b:Guid>{A6D04BCE-792C-4547-AF8D-BE73950AD19B}</b:Guid>
    <b:Title>Frey R., Wettstein G. Reform of the Swiss Fiscal Equalisation System // CESifo DICE Report, 1/2008. 2008.</b:Title>
    <b:RefOrder>33</b:RefOrder>
  </b:Source>
  <b:Source>
    <b:Tag>Cou</b:Tag>
    <b:SourceType>Misc</b:SourceType>
    <b:Guid>{D22572AB-CE30-4234-BB24-63A0A9F9286D}</b:Guid>
    <b:Title>Coulombe S., Day K. M. Economic Growth and Regional Income Disparities in Canada and the Northern United States // Canadian Public Policy/Analyse de Politiques, 25. 1999. P. 155–178.</b:Title>
    <b:RefOrder>34</b:RefOrder>
  </b:Source>
  <b:Source>
    <b:Tag>Kau</b:Tag>
    <b:SourceType>Misc</b:SourceType>
    <b:Guid>{78F218C4-5E2D-435A-A948-8C1D533425C9}</b:Guid>
    <b:Title>Kaufman M., Swagel P., Dunaway S. Regional Convergence and the Role of Federal Transfers in Canada // IMF Working Paper 0397. 2003.</b:Title>
    <b:RefOrder>35</b:RefOrder>
  </b:Source>
  <b:Source>
    <b:Tag>Kes</b:Tag>
    <b:SourceType>Misc</b:SourceType>
    <b:Guid>{3A348F11-68EF-44FB-9956-2350DABF6EB4}</b:Guid>
    <b:Title>Kessler A., Lessmann C. Interregional Redistribution and Regional Disparities: How Equalization Does (Not) Work // CEPR Discussion Paper 8133, Center For Economic Policy Research. 2011.</b:Title>
    <b:RefOrder>36</b:RefOrder>
  </b:Source>
  <b:Source>
    <b:Tag>Per1</b:Tag>
    <b:SourceType>Misc</b:SourceType>
    <b:Guid>{72B9E38D-35AB-4372-9C36-B00E1E9F273C}</b:Guid>
    <b:Title>Persyn D., Algoed K. Interregional redistribution, growth and convergence // Working Papers VIVES Research Centre for Regional Economics 4, KU Leuven, Faculty of Economics and Business, VIVES Research Centre for Regional Economics. 2009.</b:Title>
    <b:RefOrder>37</b:RefOrder>
  </b:Source>
  <b:Source>
    <b:Tag>Rod2</b:Tag>
    <b:SourceType>Misc</b:SourceType>
    <b:Guid>{80BCAE89-E7BA-4A84-BDDD-A49F56692EC4}</b:Guid>
    <b:Title>Rodriguez G. The Role of the Interprovincial transfers in the beta-convergence process. Further empirical evidence for Canada // Journal of Economic Studies, 33, 2006. p. 12–29.</b:Title>
    <b:RefOrder>38</b:RefOrder>
  </b:Source>
  <b:Source>
    <b:Tag>Bol</b:Tag>
    <b:SourceType>Misc</b:SourceType>
    <b:Guid>{53D010E6-BB89-4CDC-BEB4-B12895B926B2}</b:Guid>
    <b:Title>Boldrin M., Canova F. Inequality and convergence in Europe’s regions: Reconsidering European regional policies. Economic Policy, 32, 2001. pp. 205–245.</b:Title>
    <b:RefOrder>39</b:RefOrder>
  </b:Source>
  <b:Source>
    <b:Tag>Dal</b:Tag>
    <b:SourceType>Misc</b:SourceType>
    <b:Guid>{A770AA57-D3B4-4B7D-A99B-0C7B3A73CECA}</b:Guid>
    <b:Title>Dall’erba S., Gallo J. L. Regional convergence and the impact of European structural funds over 1989-1999: A spatial econometric analysis // Papers in Regional Science, 87(2), 2008. P. 219-244.</b:Title>
    <b:RefOrder>40</b:RefOrder>
  </b:Source>
  <b:Source>
    <b:Tag>Oat2</b:Tag>
    <b:SourceType>Book</b:SourceType>
    <b:Guid>{594BE98A-6872-461B-9C4F-05A6A576D2CC}</b:Guid>
    <b:Title>Oates W.E. Federalism and Government Finance // Economics of Fiscal Federalism and Local Finance / ed. by Wallace E. Oates. Cheltenham, U.K.: An Elgar Reference Collection, 1998.</b:Title>
    <b:RefOrder>98</b:RefOrder>
  </b:Source>
  <b:Source>
    <b:Tag>Log</b:Tag>
    <b:SourceType>Book</b:SourceType>
    <b:Guid>{F118F2ED-D403-4897-9DAB-C018796C330C}</b:Guid>
    <b:Title>Logan R.R. Fiscal Illusion and the Grantor Government // The Journal of Political Economy. 1986. Vol. 94. No. 6. P. 1304–1318.</b:Title>
    <b:RefOrder>99</b:RefOrder>
  </b:Source>
  <b:Source>
    <b:Tag>Nis</b:Tag>
    <b:SourceType>Book</b:SourceType>
    <b:Guid>{BFC137B7-62E2-419F-9D61-249AC947832C}</b:Guid>
    <b:Title>Niskanen W.A. The Peculiar Economics of Bureaucracy // American Economic Review. 1968. Vol. 58 (Supplement). May. P. 293–305.</b:Title>
    <b:RefOrder>100</b:RefOrder>
  </b:Source>
  <b:Source>
    <b:Tag>McG</b:Tag>
    <b:SourceType>Book</b:SourceType>
    <b:Guid>{43073C39-B2B9-473F-BA9A-A14C7547B6CB}</b:Guid>
    <b:Title>McGrillivray M., Morrisey O. Aid Illusion and Public Sector Fiscal Behavior // Credit Research Paper. No. 00/9. Centre for Research in Economic Development and International Trade, University of Nottingham, 2000.</b:Title>
    <b:RefOrder>101</b:RefOrder>
  </b:Source>
  <b:Source>
    <b:Tag>Meg</b:Tag>
    <b:SourceType>Book</b:SourceType>
    <b:Guid>{78040DDD-AD78-43B5-A784-FBE81EB7BCF4}</b:Guid>
    <b:Title>Megdal S. B. The Flypaper Effect Revisited: An Econometric Explanation // The Review of Economics and Statistics. 1987. Vol. 69. No. 2. P. 347–351.</b:Title>
    <b:RefOrder>102</b:RefOrder>
  </b:Source>
  <b:Source>
    <b:Tag>Bra</b:Tag>
    <b:SourceType>Book</b:SourceType>
    <b:Guid>{35B34144-236D-4A60-92DE-3EFB984E7728}</b:Guid>
    <b:Title>Bradford D.F., Oates W.E. Towards a Predictive Theory of Intergovernmental Grants // The American Economic Review. 1971. Vol. 61. No. 2. P. 440–448.</b:Title>
    <b:RefOrder>103</b:RefOrder>
  </b:Source>
  <b:Source>
    <b:Tag>Gra1</b:Tag>
    <b:SourceType>Book</b:SourceType>
    <b:Guid>{D4BA5B2F-4E16-4086-A04B-13ADE4CA3877}</b:Guid>
    <b:Title>Gramlich E.M. Intergovernmental Grants: A Review of the Empirical Literature // The Political Economy of Fiscal Federalism / Wallace E. Oates (ed.). Lexington, MA: D.C. Heath and Company, 1977. P. 219–239.</b:Title>
    <b:RefOrder>104</b:RefOrder>
  </b:Source>
  <b:Source>
    <b:Tag>Oat3</b:Tag>
    <b:SourceType>Book</b:SourceType>
    <b:Guid>{729E0E87-47BC-4F21-8B37-E2BB1D70355C}</b:Guid>
    <b:Title>Oates W.E. Fiscal Federalism in Theory and Practice: Applications to the European Community // Report of the Study Group of the Role of Public Finance in European Integration. Vol. II. Commission of the European Communities. April 1977. P. 279–320.</b:Title>
    <b:RefOrder>105</b:RefOrder>
  </b:Source>
  <b:Source>
    <b:Tag>Rom</b:Tag>
    <b:SourceType>Book</b:SourceType>
    <b:Guid>{0796700D-3553-4CC0-96B8-EFF48185B365}</b:Guid>
    <b:Title>Romer T., Rosenthal H. An Institutional Theory of the Effect of Intergovernmental Grants // National Tax Journal. 1980. Vol. 33 (December). P. 451–458.</b:Title>
    <b:RefOrder>106</b:RefOrder>
  </b:Source>
  <b:Source>
    <b:Tag>Bre2</b:Tag>
    <b:SourceType>Book</b:SourceType>
    <b:Guid>{B4321C43-4A4C-4AF0-B6BA-3B3133DE265C}</b:Guid>
    <b:Title>Break G. Financing Government in a Federal System. Washington, D.C.: Brookings Institution, 1980.</b:Title>
    <b:RefOrder>107</b:RefOrder>
  </b:Source>
  <b:Source>
    <b:Tag>Zam</b:Tag>
    <b:SourceType>Book</b:SourceType>
    <b:Guid>{4525DDC3-6542-40CE-AD88-BC0C7C758E9C}</b:Guid>
    <b:Title>Zampelli E.M. Resource Fungibility, the Flypaper Effect and the Expenditure Impact of Grants-in-Aid // The Review of Economics and Statistics. 1986. (Feb.). Vol. 68. Issue 1. P. 33–40.</b:Title>
    <b:RefOrder>108</b:RefOrder>
  </b:Source>
  <b:Source>
    <b:Tag>Inm1</b:Tag>
    <b:SourceType>Book</b:SourceType>
    <b:Guid>{C6E23EC1-1129-4E17-947D-56A37DD03454}</b:Guid>
    <b:Title>Inman R.P. Toward an Econometric Model of Local Budgeting // In proceeding of the 64th Annual Conference on Taxation, Lexington, 1971.</b:Title>
    <b:RefOrder>109</b:RefOrder>
  </b:Source>
  <b:Source>
    <b:Tag>Olm</b:Tag>
    <b:SourceType>Book</b:SourceType>
    <b:Guid>{A0A962B0-1340-4322-881D-BBD4DFFBB445}</b:Guid>
    <b:Title>Olmsted G.M., Arthur T., Denzau J.A.R. We voted for this? Institutions and Educational Spending // Journal of Public Economics. 1993. Vol. 52. Issue 3 (October). P. 363–376.</b:Title>
    <b:RefOrder>110</b:RefOrder>
  </b:Source>
  <b:Source>
    <b:Tag>Кад</b:Tag>
    <b:SourceType>Book</b:SourceType>
    <b:Guid>{630FFA17-6560-4946-B3C2-03E9CFDC6CC2}</b:Guid>
    <b:Title>Кадочников П., Синельников-Мурылев С., Трунин И., Шкребела Е. Влияние межбюджетных трансфертов на фискальное поведение региональных властей в Российской Федерации. М.: Российско-канадский консорциум по вопросам прикладных экономических исследований, 2002.</b:Title>
    <b:RefOrder>111</b:RefOrder>
  </b:Source>
  <b:Source>
    <b:Tag>Пле</b:Tag>
    <b:SourceType>Book</b:SourceType>
    <b:Guid>{28D37E65-4362-4EE7-95FD-D6B3747F471F}</b:Guid>
    <b:Title>Плеханов А., Фрейнкман Л. Децентрализация бюджетной системы в регионах-рентополучателях // Экономическая политика. 2008. (Февраль). № 1. С. 103–123.</b:Title>
    <b:RefOrder>112</b:RefOrder>
  </b:Source>
  <b:Source>
    <b:Tag>Gam</b:Tag>
    <b:SourceType>Book</b:SourceType>
    <b:Guid>{27F389E3-B429-4B0E-A868-12B0660863E6}</b:Guid>
    <b:Title>Gamkhar S., Oates W. Asymmetries in the response to increases and decreases in intergovernmental grants: Some empirical findings // National Tax Journal. 1996.</b:Title>
    <b:RefOrder>113</b:RefOrder>
  </b:Source>
  <b:Source>
    <b:Tag>ВИд</b:Tag>
    <b:SourceType>Book</b:SourceType>
    <b:Guid>{FC58B7A1-DFF8-4C3A-9417-B37CEFFAEC39}</b:Guid>
    <b:Title>В. Идрисова, Л. Фрейнкман. Влияние федеральных трансфертов на фискальное поведение региональных властей. – М.: ИЭПП, 2010.</b:Title>
    <b:RefOrder>114</b:RefOrder>
  </b:Source>
  <b:Source>
    <b:Tag>Bec</b:Tag>
    <b:SourceType>Book</b:SourceType>
    <b:Guid>{DCB6FBB9-D536-4C85-9786-67CABC4B948B}</b:Guid>
    <b:Title>Becker E. The illusion of fiscal illusion: Unsticking the flypaper effect // Public Choice. 1996. Vol. 86. P. 85–102.</b:Title>
    <b:RefOrder>115</b:RefOrder>
  </b:Source>
  <b:Source>
    <b:Tag>Che</b:Tag>
    <b:SourceType>Book</b:SourceType>
    <b:Guid>{97A0C63C-BE6A-4B96-B07D-2AFA915199D0}</b:Guid>
    <b:Title>Chernick H.A. An economic model of the distribution of project grants // Mieszowski P., Oakland W.H. Fiscal federalism and grants-in-aid. Washington, DC: The Urban Institute, 1979.</b:Title>
    <b:RefOrder>116</b:RefOrder>
  </b:Source>
</b:Sources>
</file>

<file path=customXml/itemProps1.xml><?xml version="1.0" encoding="utf-8"?>
<ds:datastoreItem xmlns:ds="http://schemas.openxmlformats.org/officeDocument/2006/customXml" ds:itemID="{54524BED-8F3C-4553-AF10-7CE3D8DF8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3095</Words>
  <Characters>17647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ИЭПП</Company>
  <LinksUpToDate>false</LinksUpToDate>
  <CharactersWithSpaces>20701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Илья Соколов</dc:creator>
  <cp:lastModifiedBy>Воробьева Наталья Игоревна</cp:lastModifiedBy>
  <cp:revision>2</cp:revision>
  <cp:lastPrinted>2024-06-03T09:58:00Z</cp:lastPrinted>
  <dcterms:created xsi:type="dcterms:W3CDTF">2024-07-05T09:46:00Z</dcterms:created>
  <dcterms:modified xsi:type="dcterms:W3CDTF">2024-07-05T09:46:00Z</dcterms:modified>
</cp:coreProperties>
</file>