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0E16B" w14:textId="77777777" w:rsidR="00A91526" w:rsidRPr="00A91526" w:rsidRDefault="00A91526" w:rsidP="00A91526">
      <w:pPr>
        <w:tabs>
          <w:tab w:val="left" w:pos="1134"/>
          <w:tab w:val="left" w:pos="5387"/>
        </w:tabs>
        <w:spacing w:before="100" w:beforeAutospacing="1" w:after="100" w:afterAutospacing="1" w:line="240" w:lineRule="auto"/>
        <w:ind w:left="5387" w:right="-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br/>
        <w:t>к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Порядку осуществления закупок малого объема для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 xml:space="preserve">обеспечения нужд 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городской округ Докучаевск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 xml:space="preserve"> (подпункт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«а» пункта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5), утвержденному Постановлением главы администрации городского округа Докучаевск</w:t>
      </w:r>
    </w:p>
    <w:p w14:paraId="5AB4AF4B" w14:textId="77777777" w:rsidR="00A91526" w:rsidRPr="00A91526" w:rsidRDefault="00A91526" w:rsidP="00A91526">
      <w:pPr>
        <w:tabs>
          <w:tab w:val="left" w:pos="1134"/>
          <w:tab w:val="left" w:pos="5387"/>
        </w:tabs>
        <w:spacing w:before="100" w:beforeAutospacing="1" w:after="100" w:afterAutospacing="1" w:line="240" w:lineRule="auto"/>
        <w:ind w:left="5387" w:right="-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 xml:space="preserve">от 28.05.2024 № 226 </w:t>
      </w:r>
    </w:p>
    <w:p w14:paraId="60B5BFF6" w14:textId="77777777" w:rsidR="00A91526" w:rsidRPr="00A91526" w:rsidRDefault="00A91526" w:rsidP="00A91526">
      <w:pPr>
        <w:tabs>
          <w:tab w:val="left" w:pos="5387"/>
        </w:tabs>
        <w:spacing w:after="0" w:line="240" w:lineRule="auto"/>
        <w:ind w:left="106" w:right="235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79239E7" w14:textId="77777777" w:rsidR="00A91526" w:rsidRPr="00A91526" w:rsidRDefault="00A91526" w:rsidP="00A91526">
      <w:pPr>
        <w:keepNext/>
        <w:keepLines/>
        <w:tabs>
          <w:tab w:val="left" w:pos="5387"/>
        </w:tabs>
        <w:spacing w:after="0" w:line="240" w:lineRule="auto"/>
        <w:ind w:right="235" w:firstLine="705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Перечень_закупок_товаров,"/>
      <w:bookmarkEnd w:id="0"/>
      <w:r w:rsidRPr="00A915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закупок товаров, работ, услуг для нужд муниципального образования городской округ Докучаевск, которые заказчик вправе осуществлять без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 электронной площадки для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осуществления закупок </w:t>
      </w:r>
    </w:p>
    <w:p w14:paraId="7FC41E38" w14:textId="77777777" w:rsidR="00A91526" w:rsidRPr="00A91526" w:rsidRDefault="00A91526" w:rsidP="00A91526">
      <w:pPr>
        <w:keepNext/>
        <w:keepLines/>
        <w:tabs>
          <w:tab w:val="left" w:pos="5387"/>
        </w:tabs>
        <w:spacing w:after="0" w:line="240" w:lineRule="auto"/>
        <w:ind w:right="235" w:firstLine="709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A915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малого</w:t>
      </w:r>
      <w:proofErr w:type="spellEnd"/>
      <w:r w:rsidRPr="00A915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15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объема</w:t>
      </w:r>
      <w:proofErr w:type="spellEnd"/>
      <w:r w:rsidRPr="00A915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в </w:t>
      </w:r>
      <w:proofErr w:type="spellStart"/>
      <w:r w:rsidRPr="00A915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электронной</w:t>
      </w:r>
      <w:proofErr w:type="spellEnd"/>
      <w:r w:rsidRPr="00A915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15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форме</w:t>
      </w:r>
      <w:proofErr w:type="spellEnd"/>
    </w:p>
    <w:p w14:paraId="21C8393D" w14:textId="77777777" w:rsidR="00A91526" w:rsidRPr="00A91526" w:rsidRDefault="00A91526" w:rsidP="00A91526">
      <w:pPr>
        <w:tabs>
          <w:tab w:val="left" w:pos="993"/>
          <w:tab w:val="left" w:pos="5387"/>
        </w:tabs>
        <w:spacing w:after="0" w:line="240" w:lineRule="auto"/>
        <w:ind w:right="23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1948AC68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Поставка товаров, выполнение работ, оказание услуг по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предметам, основаниям и условиям, предусмотренных пунктами 1 – 3, 6, 8 – 9, 11, 13 – 16, 19 – 20, 22 – 23, 26, 28, 29, 32, 33, 35 – 36, 44 – 45 части 1 статьи 93 Федерально</w:t>
      </w:r>
      <w:bookmarkStart w:id="1" w:name="_GoBack"/>
      <w:bookmarkEnd w:id="1"/>
      <w:r w:rsidRPr="00A91526">
        <w:rPr>
          <w:rFonts w:ascii="Arial" w:eastAsia="Times New Roman" w:hAnsi="Arial" w:cs="Arial"/>
          <w:color w:val="000000"/>
          <w:sz w:val="24"/>
          <w:szCs w:val="24"/>
        </w:rPr>
        <w:t>го закона от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апреля 2013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года №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44-ФЗ «О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контрактной системе в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сфере закупок товаров, работ, услуг для обеспечения государственных и муниципальных нужд» (далее – Федеральный закон №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44-ФЗ), если заказчик принял решение о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проведении таких закупок в соответствии с пунктами 4 или 5 части 1 статьи 93 Федерального закона №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44-ФЗ.</w:t>
      </w:r>
    </w:p>
    <w:p w14:paraId="140AE40E" w14:textId="77777777" w:rsidR="00A91526" w:rsidRPr="00A91526" w:rsidRDefault="00A91526" w:rsidP="00A91526">
      <w:pPr>
        <w:tabs>
          <w:tab w:val="left" w:pos="993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0DBB180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Поставка товаров, выполнение работ, оказание услуг, связанных с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представительскими расходами.</w:t>
      </w:r>
    </w:p>
    <w:p w14:paraId="073528C3" w14:textId="77777777" w:rsidR="00A91526" w:rsidRPr="00A91526" w:rsidRDefault="00A91526" w:rsidP="00A91526">
      <w:pPr>
        <w:tabs>
          <w:tab w:val="left" w:pos="993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D69693B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Поставка</w:t>
      </w:r>
      <w:proofErr w:type="spellEnd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знаков</w:t>
      </w:r>
      <w:proofErr w:type="spellEnd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почтовой</w:t>
      </w:r>
      <w:proofErr w:type="spellEnd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оплаты</w:t>
      </w:r>
      <w:proofErr w:type="spellEnd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14:paraId="6FF6B7BD" w14:textId="77777777" w:rsidR="00A91526" w:rsidRPr="00A91526" w:rsidRDefault="00A91526" w:rsidP="00A91526">
      <w:pPr>
        <w:tabs>
          <w:tab w:val="left" w:pos="993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66F3B1CD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Поставка, хранение, транспортировка, уничтожение наркотических средств и психотропных веществ.</w:t>
      </w:r>
    </w:p>
    <w:p w14:paraId="2DF8E981" w14:textId="77777777" w:rsidR="00A91526" w:rsidRPr="00A91526" w:rsidRDefault="00A91526" w:rsidP="00A91526">
      <w:pPr>
        <w:tabs>
          <w:tab w:val="left" w:pos="993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122C025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Выполнение работ по обслуживанию и ремонту газопроводов.</w:t>
      </w:r>
    </w:p>
    <w:p w14:paraId="6D3233D0" w14:textId="77777777" w:rsidR="00A91526" w:rsidRPr="00A91526" w:rsidRDefault="00A91526" w:rsidP="00A91526">
      <w:pPr>
        <w:tabs>
          <w:tab w:val="left" w:pos="993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9FAB3BD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Выполнение работ по содержанию и техническому обслуживанию линий наружного уличного освещения.</w:t>
      </w:r>
    </w:p>
    <w:p w14:paraId="61CE3931" w14:textId="77777777" w:rsidR="00A91526" w:rsidRPr="00A91526" w:rsidRDefault="00A91526" w:rsidP="00A91526">
      <w:pPr>
        <w:tabs>
          <w:tab w:val="left" w:pos="993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F74FD58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Выполнение работ по отключению (вводу ограничения или частичного ограничения) и восстановлению подачи электрической энергии.</w:t>
      </w:r>
    </w:p>
    <w:p w14:paraId="0627EC11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4980C83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Выполнение работ по научно-технической обработке документов, переплету документов и оказанию иных архивных услуг.</w:t>
      </w:r>
    </w:p>
    <w:p w14:paraId="1824CA3F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66F7F65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Выполнение метрологических работ и услуг (поверка, испытание и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 xml:space="preserve">так далее), в том </w:t>
      </w:r>
      <w:proofErr w:type="gramStart"/>
      <w:r w:rsidRPr="00A91526">
        <w:rPr>
          <w:rFonts w:ascii="Arial" w:eastAsia="Times New Roman" w:hAnsi="Arial" w:cs="Arial"/>
          <w:color w:val="000000"/>
          <w:sz w:val="24"/>
          <w:szCs w:val="24"/>
        </w:rPr>
        <w:t>числе по внешней оценке</w:t>
      </w:r>
      <w:proofErr w:type="gramEnd"/>
      <w:r w:rsidRPr="00A91526">
        <w:rPr>
          <w:rFonts w:ascii="Arial" w:eastAsia="Times New Roman" w:hAnsi="Arial" w:cs="Arial"/>
          <w:color w:val="000000"/>
          <w:sz w:val="24"/>
          <w:szCs w:val="24"/>
        </w:rPr>
        <w:t xml:space="preserve"> качества клинических лабораторных исследований.</w:t>
      </w:r>
    </w:p>
    <w:p w14:paraId="0E771B7D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A663D11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Выполнение работ, требующих наличия лицензии Федеральной службы безопасности Российской Федерации.</w:t>
      </w:r>
    </w:p>
    <w:p w14:paraId="0F416090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A222E4E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Закупка работ и услуг, выполняемых (оказываемых) физическими лицами с использованием их личного труда.</w:t>
      </w:r>
    </w:p>
    <w:p w14:paraId="6C5756CD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DA9E8F6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Оказание услуг нотариальными конторами, адвокатами.</w:t>
      </w:r>
    </w:p>
    <w:p w14:paraId="2A5B1430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32241CB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Оказание услуг экспертами (экспертными организациями), членами жюри, спортивными арбитрами.</w:t>
      </w:r>
    </w:p>
    <w:p w14:paraId="5442BFBE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FC2C24E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Оказание услуг по участию в обучающих мероприятиях, семинарах, форумах, мероприятиях, конференциях,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закупка включает в себя, в том числе: обеспечение проезда к месту проведения указанных мероприятий и обратно, наем жилого помещения, транспортное обслуживание, обеспечение питанием.</w:t>
      </w:r>
    </w:p>
    <w:p w14:paraId="0DA4F27F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BF7A28B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Оказание услуг по проведению культурных, спортивных и иных массовых мероприятий.</w:t>
      </w:r>
    </w:p>
    <w:p w14:paraId="36236F03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86688A1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Оказание</w:t>
      </w:r>
      <w:proofErr w:type="spellEnd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консультационных</w:t>
      </w:r>
      <w:proofErr w:type="spellEnd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услуг</w:t>
      </w:r>
      <w:proofErr w:type="spellEnd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14:paraId="6094475A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38230BF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 xml:space="preserve">Оказание услуг по получению выписок, справок, технических паспортов, иных документов из государственных, муниципальных, отраслевых реестров, фондов, регистров. </w:t>
      </w:r>
    </w:p>
    <w:p w14:paraId="2494DC31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DCFFE3E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Оказание услуг по экспресс-доставке грузов и почтовых отправлений.</w:t>
      </w:r>
    </w:p>
    <w:p w14:paraId="2F598470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83A9687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Оказание услуг специальной и фельдъегерской связи по доставке отправлений особой важности, совершенно секретных, секретных и иных служебных отправлений, услуг почтовой связи по безналичному расчету с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использованием авансовой книжки в пределах суммы перечисленного аванса, услуг, связанных с эксплуатацией франкировальной машины.</w:t>
      </w:r>
    </w:p>
    <w:p w14:paraId="1AAD8AB8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EAF67E0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Оказание</w:t>
      </w:r>
      <w:proofErr w:type="spellEnd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специализированных</w:t>
      </w:r>
      <w:proofErr w:type="spellEnd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транспортных</w:t>
      </w:r>
      <w:proofErr w:type="spellEnd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услуг</w:t>
      </w:r>
      <w:proofErr w:type="spellEnd"/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14:paraId="7A30A43C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71983EA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Оказание услуг по размещению информации в средствах массовой информации.</w:t>
      </w:r>
    </w:p>
    <w:p w14:paraId="68E6740F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BFF4B4C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Оказание услуг по проведению экологической экспертизы в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соответствии с Федеральным законом от 23 ноября 1995 года №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174-ФЗ «Об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экологической экспертизе».</w:t>
      </w:r>
    </w:p>
    <w:p w14:paraId="3BF8995F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Оказание услуг по обслуживанию тревожной кнопки, пожарной сигнализации, систем пожаротушения, выводу сигнала о пожаре на пульт противопожарной службы «101».</w:t>
      </w:r>
    </w:p>
    <w:p w14:paraId="4B20A79B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ECAB3D5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Оказание услуг по подписке на периодические печатные издания.</w:t>
      </w:r>
    </w:p>
    <w:p w14:paraId="0161DA02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1F53A39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Оказание услуг по получению сертификата электронной подписи.</w:t>
      </w:r>
    </w:p>
    <w:p w14:paraId="57C758BA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5A3A982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Закупка товаров, работ, услуг у организаций инвалидов, к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 xml:space="preserve">которым относятся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lastRenderedPageBreak/>
        <w:t>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процентов, а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доля оплаты труда инвалидов в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фонде оплаты труда – не менее чем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Pr="00A9152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91526">
        <w:rPr>
          <w:rFonts w:ascii="Arial" w:eastAsia="Times New Roman" w:hAnsi="Arial" w:cs="Arial"/>
          <w:color w:val="000000"/>
          <w:sz w:val="24"/>
          <w:szCs w:val="24"/>
        </w:rPr>
        <w:t>процентов.</w:t>
      </w:r>
    </w:p>
    <w:p w14:paraId="42AA986C" w14:textId="77777777" w:rsidR="00A91526" w:rsidRPr="00A91526" w:rsidRDefault="00A91526" w:rsidP="00A91526">
      <w:pPr>
        <w:tabs>
          <w:tab w:val="left" w:pos="993"/>
          <w:tab w:val="left" w:pos="1134"/>
          <w:tab w:val="left" w:pos="5387"/>
        </w:tabs>
        <w:spacing w:after="0" w:line="240" w:lineRule="auto"/>
        <w:ind w:right="-1"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5A649EB" w14:textId="77777777" w:rsidR="00A91526" w:rsidRPr="00A91526" w:rsidRDefault="00A91526" w:rsidP="00A91526">
      <w:pPr>
        <w:numPr>
          <w:ilvl w:val="0"/>
          <w:numId w:val="1"/>
        </w:numPr>
        <w:tabs>
          <w:tab w:val="left" w:pos="993"/>
          <w:tab w:val="left" w:pos="1134"/>
          <w:tab w:val="left" w:pos="538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526">
        <w:rPr>
          <w:rFonts w:ascii="Arial" w:eastAsia="Times New Roman" w:hAnsi="Arial" w:cs="Arial"/>
          <w:color w:val="000000"/>
          <w:sz w:val="24"/>
          <w:szCs w:val="24"/>
        </w:rPr>
        <w:t>Приобретение билетов для проезда городским и пригородным транспортом.</w:t>
      </w:r>
    </w:p>
    <w:p w14:paraId="776E7850" w14:textId="77777777" w:rsidR="00A91526" w:rsidRPr="00A91526" w:rsidRDefault="00A91526" w:rsidP="00A91526">
      <w:pPr>
        <w:widowControl w:val="0"/>
        <w:tabs>
          <w:tab w:val="left" w:pos="1231"/>
          <w:tab w:val="left" w:pos="5387"/>
          <w:tab w:val="left" w:pos="7088"/>
        </w:tabs>
        <w:spacing w:after="0" w:line="240" w:lineRule="auto"/>
        <w:ind w:right="235"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40A7AE3" w14:textId="77777777" w:rsidR="00A91526" w:rsidRPr="00A91526" w:rsidRDefault="00A91526" w:rsidP="00A91526">
      <w:pPr>
        <w:tabs>
          <w:tab w:val="left" w:pos="5387"/>
        </w:tabs>
        <w:spacing w:after="5" w:line="240" w:lineRule="auto"/>
        <w:ind w:right="23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11950FA" w14:textId="77777777" w:rsidR="00A91526" w:rsidRPr="00A91526" w:rsidRDefault="00A91526" w:rsidP="00A91526">
      <w:pPr>
        <w:tabs>
          <w:tab w:val="left" w:pos="1134"/>
          <w:tab w:val="left" w:pos="5387"/>
          <w:tab w:val="left" w:pos="5670"/>
        </w:tabs>
        <w:spacing w:before="100" w:beforeAutospacing="1" w:after="100" w:afterAutospacing="1" w:line="240" w:lineRule="auto"/>
        <w:ind w:right="-6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251AE2B" w14:textId="77777777" w:rsidR="00B123AF" w:rsidRDefault="00B123AF" w:rsidP="00A91526">
      <w:pPr>
        <w:tabs>
          <w:tab w:val="left" w:pos="5387"/>
        </w:tabs>
      </w:pPr>
    </w:p>
    <w:sectPr w:rsidR="00B123AF" w:rsidSect="00DD49AA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7FFA"/>
    <w:multiLevelType w:val="hybridMultilevel"/>
    <w:tmpl w:val="D9B24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7A"/>
    <w:rsid w:val="00172C39"/>
    <w:rsid w:val="00781704"/>
    <w:rsid w:val="0093707A"/>
    <w:rsid w:val="00A91526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37F88-E791-4B8F-B091-DE305EB3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2024-06-27T11:34:00Z</dcterms:created>
  <dcterms:modified xsi:type="dcterms:W3CDTF">2024-06-27T11:35:00Z</dcterms:modified>
</cp:coreProperties>
</file>