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75" w:rsidRPr="006C7C75" w:rsidRDefault="006C7C75" w:rsidP="006C7C75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6C7C75">
        <w:rPr>
          <w:rFonts w:ascii="Arial" w:eastAsia="Calibri" w:hAnsi="Arial" w:cs="Arial"/>
          <w:sz w:val="24"/>
          <w:szCs w:val="24"/>
        </w:rPr>
        <w:t>Приложение 1</w:t>
      </w:r>
    </w:p>
    <w:p w:rsidR="006C7C75" w:rsidRPr="006C7C75" w:rsidRDefault="006C7C75" w:rsidP="006C7C75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6C7C75">
        <w:rPr>
          <w:rFonts w:ascii="Arial" w:eastAsia="Calibri" w:hAnsi="Arial" w:cs="Arial"/>
          <w:sz w:val="24"/>
          <w:szCs w:val="24"/>
        </w:rPr>
        <w:t>к Положению об особенностях</w:t>
      </w:r>
    </w:p>
    <w:p w:rsidR="006C7C75" w:rsidRPr="006C7C75" w:rsidRDefault="006C7C75" w:rsidP="006C7C75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6C7C75">
        <w:rPr>
          <w:rFonts w:ascii="Arial" w:eastAsia="Calibri" w:hAnsi="Arial" w:cs="Arial"/>
          <w:sz w:val="24"/>
          <w:szCs w:val="24"/>
        </w:rPr>
        <w:t xml:space="preserve">определения кадастровой стоимости земельных участков разных категорий земель и выдачи документов об определении кадастровой стоимости земельных участков и удельных показателей кадастровой стоимости земельных </w:t>
      </w:r>
      <w:bookmarkStart w:id="0" w:name="_GoBack"/>
      <w:bookmarkEnd w:id="0"/>
      <w:r w:rsidRPr="006C7C75">
        <w:rPr>
          <w:rFonts w:ascii="Arial" w:eastAsia="Calibri" w:hAnsi="Arial" w:cs="Arial"/>
          <w:sz w:val="24"/>
          <w:szCs w:val="24"/>
        </w:rPr>
        <w:t xml:space="preserve">участков на территории </w:t>
      </w:r>
      <w:proofErr w:type="spellStart"/>
      <w:r w:rsidRPr="006C7C75">
        <w:rPr>
          <w:rFonts w:ascii="Arial" w:eastAsia="Calibri" w:hAnsi="Arial" w:cs="Arial"/>
          <w:sz w:val="24"/>
          <w:szCs w:val="24"/>
        </w:rPr>
        <w:t>Новоазовского</w:t>
      </w:r>
      <w:proofErr w:type="spellEnd"/>
      <w:r w:rsidRPr="006C7C75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 (пункты 6, 8, 11, 15)</w:t>
      </w:r>
    </w:p>
    <w:p w:rsidR="006C7C75" w:rsidRPr="006C7C75" w:rsidRDefault="006C7C75" w:rsidP="006C7C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C7C75" w:rsidRPr="006C7C75" w:rsidRDefault="006C7C75" w:rsidP="006C7C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C7C75" w:rsidRPr="006C7C75" w:rsidRDefault="006C7C75" w:rsidP="006C7C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C7C75">
        <w:rPr>
          <w:rFonts w:ascii="Arial" w:eastAsia="Calibri" w:hAnsi="Arial" w:cs="Arial"/>
          <w:b/>
          <w:sz w:val="24"/>
          <w:szCs w:val="24"/>
        </w:rPr>
        <w:t xml:space="preserve">Коэффициент, учитывающий вид разрешенного использования </w:t>
      </w:r>
    </w:p>
    <w:p w:rsidR="006C7C75" w:rsidRPr="006C7C75" w:rsidRDefault="006C7C75" w:rsidP="006C7C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C7C75">
        <w:rPr>
          <w:rFonts w:ascii="Arial" w:eastAsia="Calibri" w:hAnsi="Arial" w:cs="Arial"/>
          <w:b/>
          <w:sz w:val="24"/>
          <w:szCs w:val="24"/>
        </w:rPr>
        <w:t>земельного участка (</w:t>
      </w:r>
      <w:proofErr w:type="spellStart"/>
      <w:r w:rsidRPr="006C7C75">
        <w:rPr>
          <w:rFonts w:ascii="Arial" w:eastAsia="Calibri" w:hAnsi="Arial" w:cs="Arial"/>
          <w:b/>
          <w:sz w:val="24"/>
          <w:szCs w:val="24"/>
        </w:rPr>
        <w:t>Кр</w:t>
      </w:r>
      <w:proofErr w:type="spellEnd"/>
      <w:r w:rsidRPr="006C7C75">
        <w:rPr>
          <w:rFonts w:ascii="Arial" w:eastAsia="Calibri" w:hAnsi="Arial" w:cs="Arial"/>
          <w:b/>
          <w:sz w:val="24"/>
          <w:szCs w:val="24"/>
        </w:rPr>
        <w:t>)</w:t>
      </w:r>
    </w:p>
    <w:p w:rsidR="006C7C75" w:rsidRPr="006C7C75" w:rsidRDefault="006C7C75" w:rsidP="006C7C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6643"/>
        <w:gridCol w:w="1967"/>
      </w:tblGrid>
      <w:tr w:rsidR="006C7C75" w:rsidRPr="006C7C75" w:rsidTr="00D6528F">
        <w:tc>
          <w:tcPr>
            <w:tcW w:w="761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72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Код вида разрешенного использования земельного участка согласно классификатору видов разрешенного   использования земельных участков</w:t>
            </w:r>
          </w:p>
        </w:tc>
        <w:tc>
          <w:tcPr>
            <w:tcW w:w="1418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Коэффициент,</w:t>
            </w:r>
          </w:p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6C7C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Кр</w:t>
            </w:r>
            <w:proofErr w:type="spellEnd"/>
          </w:p>
        </w:tc>
      </w:tr>
      <w:tr w:rsidR="006C7C75" w:rsidRPr="006C7C75" w:rsidTr="00D6528F">
        <w:trPr>
          <w:trHeight w:val="552"/>
        </w:trPr>
        <w:tc>
          <w:tcPr>
            <w:tcW w:w="761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7172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5.0 - 5.5, 9.0 - 9.3, 10.0 - 10.4, 11.0, 12.0 - 12.3</w:t>
            </w:r>
          </w:p>
        </w:tc>
        <w:tc>
          <w:tcPr>
            <w:tcW w:w="1418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</w:tr>
      <w:tr w:rsidR="006C7C75" w:rsidRPr="006C7C75" w:rsidTr="00D6528F">
        <w:trPr>
          <w:trHeight w:val="552"/>
        </w:trPr>
        <w:tc>
          <w:tcPr>
            <w:tcW w:w="761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7172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3.1, 6.7, 11.1 - 11.3</w:t>
            </w:r>
          </w:p>
        </w:tc>
        <w:tc>
          <w:tcPr>
            <w:tcW w:w="1418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0,65</w:t>
            </w:r>
          </w:p>
        </w:tc>
      </w:tr>
      <w:tr w:rsidR="006C7C75" w:rsidRPr="006C7C75" w:rsidTr="00D6528F">
        <w:trPr>
          <w:trHeight w:val="552"/>
        </w:trPr>
        <w:tc>
          <w:tcPr>
            <w:tcW w:w="761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7172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3.0, 3.2 - 3.10.2, 6.10, 8.0 - 8.4</w:t>
            </w:r>
          </w:p>
        </w:tc>
        <w:tc>
          <w:tcPr>
            <w:tcW w:w="1418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0,7</w:t>
            </w:r>
          </w:p>
        </w:tc>
      </w:tr>
      <w:tr w:rsidR="006C7C75" w:rsidRPr="006C7C75" w:rsidTr="00D6528F">
        <w:trPr>
          <w:trHeight w:val="552"/>
        </w:trPr>
        <w:tc>
          <w:tcPr>
            <w:tcW w:w="761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7172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1.0 - 1.20, 2.0-2.7.2, 6.1, 6.8, 7.0 - 7.5, 13.0 - 13.2, 14.0</w:t>
            </w:r>
          </w:p>
        </w:tc>
        <w:tc>
          <w:tcPr>
            <w:tcW w:w="1418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6C7C75" w:rsidRPr="006C7C75" w:rsidTr="00D6528F">
        <w:trPr>
          <w:trHeight w:val="552"/>
        </w:trPr>
        <w:tc>
          <w:tcPr>
            <w:tcW w:w="761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7172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6.0, 6.2 - 6.6, 6.7.1, 6.9, 6.11</w:t>
            </w:r>
          </w:p>
        </w:tc>
        <w:tc>
          <w:tcPr>
            <w:tcW w:w="1418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1,2</w:t>
            </w:r>
          </w:p>
        </w:tc>
      </w:tr>
      <w:tr w:rsidR="006C7C75" w:rsidRPr="006C7C75" w:rsidTr="00D6528F">
        <w:trPr>
          <w:trHeight w:val="552"/>
        </w:trPr>
        <w:tc>
          <w:tcPr>
            <w:tcW w:w="761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7172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4.0 - 4.10</w:t>
            </w:r>
          </w:p>
        </w:tc>
        <w:tc>
          <w:tcPr>
            <w:tcW w:w="1418" w:type="dxa"/>
            <w:vAlign w:val="center"/>
          </w:tcPr>
          <w:p w:rsidR="006C7C75" w:rsidRPr="006C7C75" w:rsidRDefault="006C7C75" w:rsidP="006C7C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7C75">
              <w:rPr>
                <w:rFonts w:ascii="Arial" w:eastAsia="Calibri" w:hAnsi="Arial" w:cs="Arial"/>
                <w:sz w:val="24"/>
                <w:szCs w:val="24"/>
              </w:rPr>
              <w:t>2,5</w:t>
            </w:r>
          </w:p>
        </w:tc>
      </w:tr>
    </w:tbl>
    <w:p w:rsidR="009B0DBA" w:rsidRDefault="006C7C75"/>
    <w:sectPr w:rsidR="009B0DBA" w:rsidSect="006C7C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75"/>
    <w:rsid w:val="001D4C18"/>
    <w:rsid w:val="006C7C7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9A50-0A10-4F8C-83C6-A5615E70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2024-07-04T06:59:00Z</dcterms:created>
  <dcterms:modified xsi:type="dcterms:W3CDTF">2024-07-04T07:01:00Z</dcterms:modified>
</cp:coreProperties>
</file>