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4D" w:rsidRDefault="00BF674D" w:rsidP="00BF674D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Приложение 3</w:t>
      </w:r>
    </w:p>
    <w:p w:rsidR="00BF674D" w:rsidRDefault="00BF674D" w:rsidP="00BF674D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к Положению об официальных символах</w:t>
      </w:r>
    </w:p>
    <w:p w:rsidR="00BF674D" w:rsidRDefault="00BF674D" w:rsidP="00BF674D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(гербе и флаге)</w:t>
      </w:r>
      <w:r>
        <w:rPr>
          <w:rFonts w:ascii="Arial" w:hAnsi="Arial" w:cs="Arial"/>
        </w:rPr>
        <w:t xml:space="preserve"> </w:t>
      </w:r>
      <w:r w:rsidRPr="00D97E9C">
        <w:rPr>
          <w:rFonts w:ascii="Arial" w:hAnsi="Arial" w:cs="Arial"/>
        </w:rPr>
        <w:t>Новоазовского</w:t>
      </w:r>
    </w:p>
    <w:p w:rsidR="00BF674D" w:rsidRDefault="00BF674D" w:rsidP="00BF674D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муниципального округа</w:t>
      </w:r>
      <w:r>
        <w:rPr>
          <w:rFonts w:ascii="Arial" w:hAnsi="Arial" w:cs="Arial"/>
        </w:rPr>
        <w:t xml:space="preserve"> </w:t>
      </w:r>
      <w:r w:rsidRPr="00D97E9C">
        <w:rPr>
          <w:rFonts w:ascii="Arial" w:hAnsi="Arial" w:cs="Arial"/>
        </w:rPr>
        <w:t>Донецкой</w:t>
      </w:r>
    </w:p>
    <w:p w:rsidR="00BF674D" w:rsidRPr="00D97E9C" w:rsidRDefault="00BF674D" w:rsidP="00BF674D">
      <w:pPr>
        <w:ind w:left="4536"/>
        <w:jc w:val="right"/>
        <w:rPr>
          <w:rFonts w:ascii="Arial" w:hAnsi="Arial" w:cs="Arial"/>
        </w:rPr>
      </w:pPr>
      <w:r w:rsidRPr="00D97E9C">
        <w:rPr>
          <w:rFonts w:ascii="Arial" w:hAnsi="Arial" w:cs="Arial"/>
        </w:rPr>
        <w:t>Народной Республики</w:t>
      </w:r>
    </w:p>
    <w:p w:rsidR="00BF674D" w:rsidRPr="00D97E9C" w:rsidRDefault="00BF674D" w:rsidP="00BF674D">
      <w:pPr>
        <w:jc w:val="center"/>
        <w:rPr>
          <w:rFonts w:ascii="Arial" w:hAnsi="Arial" w:cs="Arial"/>
          <w:b/>
        </w:rPr>
      </w:pPr>
    </w:p>
    <w:p w:rsidR="00BF674D" w:rsidRDefault="00BF674D" w:rsidP="00BF674D">
      <w:pPr>
        <w:jc w:val="center"/>
        <w:rPr>
          <w:rFonts w:ascii="Arial" w:hAnsi="Arial" w:cs="Arial"/>
          <w:b/>
        </w:rPr>
      </w:pPr>
    </w:p>
    <w:p w:rsidR="00BF674D" w:rsidRPr="00D97E9C" w:rsidRDefault="00BF674D" w:rsidP="00BF674D">
      <w:pPr>
        <w:jc w:val="center"/>
        <w:rPr>
          <w:rFonts w:ascii="Arial" w:hAnsi="Arial" w:cs="Arial"/>
          <w:b/>
        </w:rPr>
      </w:pPr>
    </w:p>
    <w:p w:rsidR="00BF674D" w:rsidRPr="00D97E9C" w:rsidRDefault="00BF674D" w:rsidP="00BF674D">
      <w:pPr>
        <w:jc w:val="center"/>
        <w:rPr>
          <w:rFonts w:ascii="Arial" w:hAnsi="Arial" w:cs="Arial"/>
          <w:b/>
        </w:rPr>
      </w:pPr>
      <w:r w:rsidRPr="00D97E9C">
        <w:rPr>
          <w:rFonts w:ascii="Arial" w:hAnsi="Arial" w:cs="Arial"/>
          <w:b/>
        </w:rPr>
        <w:t xml:space="preserve">Герб Новоазовского муниципального округа </w:t>
      </w:r>
    </w:p>
    <w:p w:rsidR="00BF674D" w:rsidRPr="00D97E9C" w:rsidRDefault="00BF674D" w:rsidP="00BF674D">
      <w:pPr>
        <w:jc w:val="center"/>
        <w:rPr>
          <w:rFonts w:ascii="Arial" w:hAnsi="Arial" w:cs="Arial"/>
          <w:b/>
        </w:rPr>
      </w:pPr>
      <w:r w:rsidRPr="00D97E9C">
        <w:rPr>
          <w:rFonts w:ascii="Arial" w:hAnsi="Arial" w:cs="Arial"/>
          <w:b/>
        </w:rPr>
        <w:t>Донецкой Народной Республики</w:t>
      </w:r>
    </w:p>
    <w:p w:rsidR="00BF674D" w:rsidRPr="00D97E9C" w:rsidRDefault="00BF674D" w:rsidP="00BF674D">
      <w:pPr>
        <w:jc w:val="center"/>
        <w:rPr>
          <w:rFonts w:ascii="Arial" w:hAnsi="Arial" w:cs="Arial"/>
        </w:rPr>
      </w:pPr>
      <w:r w:rsidRPr="00D97E9C">
        <w:rPr>
          <w:rFonts w:ascii="Arial" w:hAnsi="Arial" w:cs="Arial"/>
        </w:rPr>
        <w:t>(примеры воспроизведения в чёрном и белом цветах с передачей цветов условной геральдической штриховкой)</w:t>
      </w:r>
    </w:p>
    <w:p w:rsidR="00BF674D" w:rsidRPr="00D97E9C" w:rsidRDefault="00BF674D" w:rsidP="00BF674D">
      <w:pPr>
        <w:jc w:val="center"/>
        <w:rPr>
          <w:rFonts w:ascii="Arial" w:hAnsi="Arial" w:cs="Arial"/>
          <w:b/>
        </w:rPr>
      </w:pPr>
    </w:p>
    <w:p w:rsidR="00BF674D" w:rsidRPr="00D97E9C" w:rsidRDefault="00BF674D" w:rsidP="00BF674D">
      <w:pPr>
        <w:jc w:val="center"/>
        <w:rPr>
          <w:rFonts w:ascii="Arial" w:hAnsi="Arial" w:cs="Arial"/>
          <w:b/>
        </w:rPr>
      </w:pPr>
    </w:p>
    <w:p w:rsidR="00BF674D" w:rsidRPr="00D97E9C" w:rsidRDefault="00BF674D" w:rsidP="00BF674D">
      <w:pPr>
        <w:jc w:val="center"/>
        <w:rPr>
          <w:rFonts w:ascii="Arial" w:hAnsi="Arial" w:cs="Arial"/>
        </w:rPr>
      </w:pPr>
      <w:r w:rsidRPr="00D97E9C">
        <w:rPr>
          <w:rFonts w:ascii="Arial" w:hAnsi="Arial" w:cs="Arial"/>
          <w:noProof/>
        </w:rPr>
        <w:drawing>
          <wp:inline distT="0" distB="0" distL="0" distR="0">
            <wp:extent cx="5038725" cy="3848100"/>
            <wp:effectExtent l="0" t="0" r="9525" b="0"/>
            <wp:docPr id="1" name="Рисунок 1" descr="Герб чб штрих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штрих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BA" w:rsidRDefault="00BF674D">
      <w:bookmarkStart w:id="0" w:name="_GoBack"/>
      <w:bookmarkEnd w:id="0"/>
    </w:p>
    <w:sectPr w:rsidR="009B0DBA" w:rsidSect="00BF67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4D"/>
    <w:rsid w:val="001D4C18"/>
    <w:rsid w:val="00BF674D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4DD34-3165-4607-89A0-EC1C7A60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2024-07-02T12:11:00Z</dcterms:created>
  <dcterms:modified xsi:type="dcterms:W3CDTF">2024-07-02T12:12:00Z</dcterms:modified>
</cp:coreProperties>
</file>