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C9029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Приложение 1</w:t>
      </w:r>
    </w:p>
    <w:p w14:paraId="7D9352C7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14:paraId="17DB8CFD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УТВЕРЖДЕН</w:t>
      </w:r>
    </w:p>
    <w:p w14:paraId="5CBC8094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469D9039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городского округа Донецк</w:t>
      </w:r>
    </w:p>
    <w:p w14:paraId="25B2A81C" w14:textId="77777777" w:rsidR="00CC0F0B" w:rsidRPr="00103D81" w:rsidRDefault="00CC0F0B" w:rsidP="00CC0F0B">
      <w:pPr>
        <w:spacing w:after="0"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51E80600" w14:textId="512114CF" w:rsidR="00CC0F0B" w:rsidRPr="00103D81" w:rsidRDefault="00B15D25" w:rsidP="00F148D8">
      <w:pPr>
        <w:tabs>
          <w:tab w:val="left" w:pos="5954"/>
          <w:tab w:val="left" w:pos="8846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3F694" wp14:editId="79D73BE1">
                <wp:simplePos x="0" y="0"/>
                <wp:positionH relativeFrom="column">
                  <wp:posOffset>5294630</wp:posOffset>
                </wp:positionH>
                <wp:positionV relativeFrom="paragraph">
                  <wp:posOffset>168275</wp:posOffset>
                </wp:positionV>
                <wp:extent cx="631825" cy="0"/>
                <wp:effectExtent l="12065" t="10795" r="1333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63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16.9pt;margin-top:13.25pt;width:4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"/>
            </w:pict>
          </mc:Fallback>
        </mc:AlternateContent>
      </w:r>
      <w:r w:rsidRPr="00103D8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770D8" wp14:editId="32EE62E0">
                <wp:simplePos x="0" y="0"/>
                <wp:positionH relativeFrom="column">
                  <wp:posOffset>3776980</wp:posOffset>
                </wp:positionH>
                <wp:positionV relativeFrom="paragraph">
                  <wp:posOffset>168275</wp:posOffset>
                </wp:positionV>
                <wp:extent cx="1199515" cy="0"/>
                <wp:effectExtent l="8890" t="10795" r="10795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34B3" id="AutoShape 6" o:spid="_x0000_s1026" type="#_x0000_t32" style="position:absolute;margin-left:297.4pt;margin-top:13.25pt;width:94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"/>
            </w:pict>
          </mc:Fallback>
        </mc:AlternateContent>
      </w:r>
      <w:r w:rsidR="00F148D8" w:rsidRPr="00103D81">
        <w:rPr>
          <w:rFonts w:ascii="Times New Roman" w:hAnsi="Times New Roman"/>
          <w:sz w:val="24"/>
          <w:szCs w:val="24"/>
        </w:rPr>
        <w:t>о</w:t>
      </w:r>
      <w:r w:rsidR="00CC0F0B" w:rsidRPr="00103D81">
        <w:rPr>
          <w:rFonts w:ascii="Times New Roman" w:hAnsi="Times New Roman"/>
          <w:sz w:val="24"/>
          <w:szCs w:val="24"/>
        </w:rPr>
        <w:t>т</w:t>
      </w:r>
      <w:r w:rsidR="00F148D8" w:rsidRPr="00103D81">
        <w:rPr>
          <w:rFonts w:ascii="Times New Roman" w:hAnsi="Times New Roman"/>
          <w:sz w:val="24"/>
          <w:szCs w:val="24"/>
        </w:rPr>
        <w:t xml:space="preserve">   10.07.2024         </w:t>
      </w:r>
      <w:r w:rsidR="00CC0F0B" w:rsidRPr="00103D81">
        <w:rPr>
          <w:rFonts w:ascii="Times New Roman" w:hAnsi="Times New Roman"/>
          <w:sz w:val="24"/>
          <w:szCs w:val="24"/>
        </w:rPr>
        <w:t xml:space="preserve"> №</w:t>
      </w:r>
      <w:r w:rsidR="00F148D8" w:rsidRPr="00103D81">
        <w:rPr>
          <w:rFonts w:ascii="Times New Roman" w:hAnsi="Times New Roman"/>
          <w:sz w:val="24"/>
          <w:szCs w:val="24"/>
        </w:rPr>
        <w:t xml:space="preserve">      221</w:t>
      </w:r>
    </w:p>
    <w:p w14:paraId="4D3B00F2" w14:textId="77777777" w:rsidR="00CC0F0B" w:rsidRPr="00103D81" w:rsidRDefault="00CC0F0B" w:rsidP="00CC0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A020AC" w14:textId="77777777" w:rsidR="00CC0F0B" w:rsidRPr="00103D81" w:rsidRDefault="00CC0F0B" w:rsidP="00CC0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1261BD" w14:textId="77777777" w:rsidR="00CC0F0B" w:rsidRPr="00103D81" w:rsidRDefault="00CC0F0B" w:rsidP="00CC0F0B">
      <w:pPr>
        <w:spacing w:after="0" w:line="240" w:lineRule="auto"/>
        <w:jc w:val="center"/>
        <w:rPr>
          <w:rFonts w:ascii="Times New Roman" w:eastAsia="Andale Sans UI" w:hAnsi="Times New Roman"/>
          <w:bCs/>
          <w:iCs/>
          <w:kern w:val="1"/>
          <w:sz w:val="24"/>
          <w:szCs w:val="24"/>
          <w:lang w:bidi="en-US"/>
        </w:rPr>
      </w:pPr>
      <w:r w:rsidRPr="00103D81">
        <w:rPr>
          <w:rFonts w:ascii="Times New Roman" w:hAnsi="Times New Roman"/>
          <w:sz w:val="24"/>
          <w:szCs w:val="24"/>
        </w:rPr>
        <w:t>Состав</w:t>
      </w:r>
    </w:p>
    <w:p w14:paraId="513C8838" w14:textId="77777777" w:rsidR="00CC0F0B" w:rsidRPr="00103D81" w:rsidRDefault="00CC0F0B" w:rsidP="00CC0F0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03D81">
        <w:rPr>
          <w:rFonts w:ascii="Times New Roman" w:hAnsi="Times New Roman"/>
          <w:bCs/>
          <w:iCs/>
          <w:sz w:val="24"/>
          <w:szCs w:val="24"/>
        </w:rPr>
        <w:t>рабочей группы по рассмотрению вопросов размещения неста</w:t>
      </w:r>
      <w:bookmarkStart w:id="0" w:name="_GoBack"/>
      <w:bookmarkEnd w:id="0"/>
      <w:r w:rsidRPr="00103D81">
        <w:rPr>
          <w:rFonts w:ascii="Times New Roman" w:hAnsi="Times New Roman"/>
          <w:bCs/>
          <w:iCs/>
          <w:sz w:val="24"/>
          <w:szCs w:val="24"/>
        </w:rPr>
        <w:t xml:space="preserve">ционарных торговых объектов в стационарном торговом объекте, в ином здании, строении, сооружении или на земельном участке, находящихся в государственной </w:t>
      </w:r>
    </w:p>
    <w:p w14:paraId="1A42B03A" w14:textId="77777777" w:rsidR="00CC0F0B" w:rsidRPr="00103D81" w:rsidRDefault="00CC0F0B" w:rsidP="00CC0F0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03D81">
        <w:rPr>
          <w:rFonts w:ascii="Times New Roman" w:hAnsi="Times New Roman"/>
          <w:bCs/>
          <w:iCs/>
          <w:sz w:val="24"/>
          <w:szCs w:val="24"/>
        </w:rPr>
        <w:t xml:space="preserve">или муниципальной собственности городского округа Донецк </w:t>
      </w:r>
    </w:p>
    <w:p w14:paraId="0B6F596C" w14:textId="77777777" w:rsidR="00CC0F0B" w:rsidRPr="00103D81" w:rsidRDefault="00CC0F0B" w:rsidP="00CC0F0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03D81">
        <w:rPr>
          <w:rFonts w:ascii="Times New Roman" w:hAnsi="Times New Roman"/>
          <w:bCs/>
          <w:iCs/>
          <w:sz w:val="24"/>
          <w:szCs w:val="24"/>
        </w:rPr>
        <w:t>Донецкой Народной Республики (далее – Рабочая группа)</w:t>
      </w:r>
    </w:p>
    <w:p w14:paraId="49C62820" w14:textId="77777777" w:rsidR="00CC0F0B" w:rsidRPr="00103D81" w:rsidRDefault="00CC0F0B" w:rsidP="00CC0F0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4106"/>
        <w:gridCol w:w="567"/>
        <w:gridCol w:w="5216"/>
      </w:tblGrid>
      <w:tr w:rsidR="00CC0F0B" w:rsidRPr="00103D81" w14:paraId="1AA30789" w14:textId="77777777" w:rsidTr="00FD33ED">
        <w:tc>
          <w:tcPr>
            <w:tcW w:w="4106" w:type="dxa"/>
          </w:tcPr>
          <w:p w14:paraId="51FE2DB0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Куц Наталья Владимировна</w:t>
            </w:r>
          </w:p>
        </w:tc>
        <w:tc>
          <w:tcPr>
            <w:tcW w:w="567" w:type="dxa"/>
          </w:tcPr>
          <w:p w14:paraId="1F2B9F84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679357FA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                    городского округа Донецк Донецкой Народной Республики, председатель  Рабочей группы;</w:t>
            </w:r>
          </w:p>
        </w:tc>
      </w:tr>
      <w:tr w:rsidR="00CC0F0B" w:rsidRPr="00103D81" w14:paraId="63FDDF8C" w14:textId="77777777" w:rsidTr="00FD33ED">
        <w:tc>
          <w:tcPr>
            <w:tcW w:w="4106" w:type="dxa"/>
          </w:tcPr>
          <w:p w14:paraId="7B64D3F4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Сухоруков Максим Алексеевич</w:t>
            </w:r>
          </w:p>
          <w:p w14:paraId="662438E4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A76968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2F8387CF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                    городского округа Донецк Донецкой Народной Республики, заместитель председателя  Рабочей группы;</w:t>
            </w:r>
          </w:p>
        </w:tc>
      </w:tr>
      <w:tr w:rsidR="00CC0F0B" w:rsidRPr="00103D81" w14:paraId="02149F35" w14:textId="77777777" w:rsidTr="00FD33ED">
        <w:trPr>
          <w:trHeight w:val="1902"/>
        </w:trPr>
        <w:tc>
          <w:tcPr>
            <w:tcW w:w="4106" w:type="dxa"/>
          </w:tcPr>
          <w:p w14:paraId="1D75E56A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Трофименко Алина Владимировна</w:t>
            </w:r>
          </w:p>
        </w:tc>
        <w:tc>
          <w:tcPr>
            <w:tcW w:w="567" w:type="dxa"/>
          </w:tcPr>
          <w:p w14:paraId="4EEEC808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397CC169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главный специалист отдела торговли  управления потребительской инфраструктуры и агропромышленного развития администрации городского округа Донецк, секретарь Рабочей группы.</w:t>
            </w:r>
          </w:p>
        </w:tc>
      </w:tr>
      <w:tr w:rsidR="00CC0F0B" w:rsidRPr="00103D81" w14:paraId="7D9FED99" w14:textId="77777777" w:rsidTr="00FD33ED">
        <w:tc>
          <w:tcPr>
            <w:tcW w:w="9889" w:type="dxa"/>
            <w:gridSpan w:val="3"/>
          </w:tcPr>
          <w:p w14:paraId="6C2C615C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Члены Рабочей группы:</w:t>
            </w:r>
          </w:p>
        </w:tc>
      </w:tr>
      <w:tr w:rsidR="00CC0F0B" w:rsidRPr="00103D81" w14:paraId="2E725E35" w14:textId="77777777" w:rsidTr="00FD33ED">
        <w:trPr>
          <w:trHeight w:val="410"/>
        </w:trPr>
        <w:tc>
          <w:tcPr>
            <w:tcW w:w="4106" w:type="dxa"/>
          </w:tcPr>
          <w:p w14:paraId="7B6AFBFE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Арасланова Инна </w:t>
            </w:r>
            <w:proofErr w:type="spellStart"/>
            <w:r w:rsidRPr="00103D81"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</w:p>
          <w:p w14:paraId="52523163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3D9562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73989216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начальник отдела подготовки муниципальных правовых актов, антикоррупционных и правовых экспертиз правового управления </w:t>
            </w:r>
            <w:r w:rsidRPr="00103D8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Донецк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294CC1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0B" w:rsidRPr="00103D81" w14:paraId="7197A18D" w14:textId="77777777" w:rsidTr="00FD33ED">
        <w:trPr>
          <w:trHeight w:val="410"/>
        </w:trPr>
        <w:tc>
          <w:tcPr>
            <w:tcW w:w="4106" w:type="dxa"/>
          </w:tcPr>
          <w:p w14:paraId="7494E5C7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D81">
              <w:rPr>
                <w:rFonts w:ascii="Times New Roman" w:hAnsi="Times New Roman"/>
                <w:sz w:val="24"/>
                <w:szCs w:val="24"/>
              </w:rPr>
              <w:t>Голотвина</w:t>
            </w:r>
            <w:proofErr w:type="spellEnd"/>
            <w:r w:rsidRPr="00103D81">
              <w:rPr>
                <w:rFonts w:ascii="Times New Roman" w:hAnsi="Times New Roman"/>
                <w:sz w:val="24"/>
                <w:szCs w:val="24"/>
              </w:rPr>
              <w:t xml:space="preserve"> Татьяна Анатольевна </w:t>
            </w:r>
          </w:p>
          <w:p w14:paraId="0F3FEAEC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241B4E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5E384252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земельных отношений </w:t>
            </w:r>
            <w:r w:rsidRPr="00103D8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Донецк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552C77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0B" w:rsidRPr="00103D81" w14:paraId="5933ABC1" w14:textId="77777777" w:rsidTr="00FD33ED">
        <w:trPr>
          <w:trHeight w:val="410"/>
        </w:trPr>
        <w:tc>
          <w:tcPr>
            <w:tcW w:w="4106" w:type="dxa"/>
          </w:tcPr>
          <w:p w14:paraId="611D93A2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Ивашкова Лилия Владиславовна</w:t>
            </w:r>
          </w:p>
          <w:p w14:paraId="46B59FF8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C6B912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22B6C86C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благоустройства Департамента благоустройства и коммунального обслуживания </w:t>
            </w:r>
            <w:r w:rsidRPr="00103D8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Донецк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C0F0B" w:rsidRPr="00103D81" w14:paraId="5D0AC916" w14:textId="77777777" w:rsidTr="00FD33ED">
        <w:trPr>
          <w:trHeight w:val="410"/>
        </w:trPr>
        <w:tc>
          <w:tcPr>
            <w:tcW w:w="4106" w:type="dxa"/>
          </w:tcPr>
          <w:p w14:paraId="2E50E0C2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B3D8D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63054A93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0B" w:rsidRPr="00103D81" w14:paraId="6C731866" w14:textId="77777777" w:rsidTr="00FD33ED">
        <w:trPr>
          <w:trHeight w:val="410"/>
        </w:trPr>
        <w:tc>
          <w:tcPr>
            <w:tcW w:w="4106" w:type="dxa"/>
          </w:tcPr>
          <w:p w14:paraId="01D1291D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lastRenderedPageBreak/>
              <w:t>Мозговая Марина Александровна</w:t>
            </w:r>
          </w:p>
        </w:tc>
        <w:tc>
          <w:tcPr>
            <w:tcW w:w="567" w:type="dxa"/>
          </w:tcPr>
          <w:p w14:paraId="5022E206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6545EBA1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директор Департамента градостроительства и архитектуры</w:t>
            </w:r>
            <w:r w:rsidRPr="00103D8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Донецк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6D5C19" w14:textId="77777777" w:rsidR="00CC0F0B" w:rsidRPr="00103D81" w:rsidRDefault="00CC0F0B" w:rsidP="00FD33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0B" w:rsidRPr="00103D81" w14:paraId="0E516793" w14:textId="77777777" w:rsidTr="00FD33ED">
        <w:trPr>
          <w:trHeight w:val="410"/>
        </w:trPr>
        <w:tc>
          <w:tcPr>
            <w:tcW w:w="4106" w:type="dxa"/>
          </w:tcPr>
          <w:p w14:paraId="167C01C9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D81">
              <w:rPr>
                <w:rFonts w:ascii="Times New Roman" w:hAnsi="Times New Roman"/>
                <w:sz w:val="24"/>
                <w:szCs w:val="24"/>
              </w:rPr>
              <w:t>Сабодаш</w:t>
            </w:r>
            <w:proofErr w:type="spellEnd"/>
            <w:r w:rsidRPr="00103D81">
              <w:rPr>
                <w:rFonts w:ascii="Times New Roman" w:hAnsi="Times New Roman"/>
                <w:sz w:val="24"/>
                <w:szCs w:val="24"/>
              </w:rPr>
              <w:t xml:space="preserve"> Ольга Вадимовна</w:t>
            </w:r>
          </w:p>
          <w:p w14:paraId="2E5D31E5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FE8AC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3C9DD717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Донецкой Народной Республике в городе Донецк и Красноармейском районе - главный государственный санитарный врач (по согласованию)</w:t>
            </w:r>
            <w:r w:rsidRPr="00103D8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0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0F0B" w:rsidRPr="00103D81" w14:paraId="267C84D4" w14:textId="77777777" w:rsidTr="00FD33ED">
        <w:trPr>
          <w:trHeight w:val="1659"/>
        </w:trPr>
        <w:tc>
          <w:tcPr>
            <w:tcW w:w="4106" w:type="dxa"/>
          </w:tcPr>
          <w:p w14:paraId="63FF1A30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 xml:space="preserve">Стецюра Римма </w:t>
            </w:r>
            <w:proofErr w:type="spellStart"/>
            <w:r w:rsidRPr="00103D81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  <w:p w14:paraId="4C9C8E96" w14:textId="77777777" w:rsidR="00CC0F0B" w:rsidRPr="00103D81" w:rsidRDefault="00CC0F0B" w:rsidP="00FD3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16E098" w14:textId="77777777" w:rsidR="00CC0F0B" w:rsidRPr="00103D81" w:rsidRDefault="00CC0F0B" w:rsidP="00FD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61B2E15D" w14:textId="77777777" w:rsidR="00CC0F0B" w:rsidRPr="00103D81" w:rsidRDefault="00CC0F0B" w:rsidP="00FD3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начальник управления потребительской инфраструктуры и агропромышленного развития администрации городского округа Донецк;</w:t>
            </w:r>
          </w:p>
        </w:tc>
      </w:tr>
      <w:tr w:rsidR="00582AD5" w:rsidRPr="00103D81" w14:paraId="48ABD160" w14:textId="77777777" w:rsidTr="00FD33ED">
        <w:trPr>
          <w:trHeight w:val="1659"/>
        </w:trPr>
        <w:tc>
          <w:tcPr>
            <w:tcW w:w="4106" w:type="dxa"/>
          </w:tcPr>
          <w:p w14:paraId="12007CE7" w14:textId="77777777" w:rsidR="00582AD5" w:rsidRPr="00103D81" w:rsidRDefault="00582AD5" w:rsidP="00582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D81">
              <w:rPr>
                <w:rFonts w:ascii="Times New Roman" w:hAnsi="Times New Roman"/>
                <w:sz w:val="24"/>
                <w:szCs w:val="24"/>
              </w:rPr>
              <w:t>Цыбуля</w:t>
            </w:r>
            <w:proofErr w:type="spellEnd"/>
            <w:r w:rsidRPr="00103D81">
              <w:rPr>
                <w:rFonts w:ascii="Times New Roman" w:hAnsi="Times New Roman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567" w:type="dxa"/>
          </w:tcPr>
          <w:p w14:paraId="37C47320" w14:textId="77777777" w:rsidR="00582AD5" w:rsidRPr="00103D81" w:rsidRDefault="00582AD5" w:rsidP="0058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068157DD" w14:textId="77777777" w:rsidR="00582AD5" w:rsidRPr="00103D81" w:rsidRDefault="00582AD5" w:rsidP="00582A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начальник отдела надзорной деятельности и профилактической работы городского округа Донецк управления надзорной деятельности и профилактической работы Главного управления МЧС России по Донецкой Народной Республики (по согласованию);</w:t>
            </w:r>
          </w:p>
          <w:p w14:paraId="2B146678" w14:textId="77777777" w:rsidR="00582AD5" w:rsidRPr="00103D81" w:rsidRDefault="00582AD5" w:rsidP="00582A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D5" w:rsidRPr="00103D81" w14:paraId="6D1FFC64" w14:textId="77777777" w:rsidTr="00FD33ED">
        <w:trPr>
          <w:trHeight w:val="1659"/>
        </w:trPr>
        <w:tc>
          <w:tcPr>
            <w:tcW w:w="4106" w:type="dxa"/>
          </w:tcPr>
          <w:p w14:paraId="028C2A2B" w14:textId="77777777" w:rsidR="00582AD5" w:rsidRPr="00103D81" w:rsidRDefault="00582AD5" w:rsidP="00582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3A6260" w14:textId="77777777" w:rsidR="00582AD5" w:rsidRPr="00103D81" w:rsidRDefault="00582AD5" w:rsidP="0058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</w:tcPr>
          <w:p w14:paraId="18DCE3E8" w14:textId="77777777" w:rsidR="00582AD5" w:rsidRPr="00103D81" w:rsidRDefault="00582AD5" w:rsidP="00582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D81">
              <w:rPr>
                <w:rFonts w:ascii="Times New Roman" w:hAnsi="Times New Roman"/>
                <w:sz w:val="24"/>
                <w:szCs w:val="24"/>
              </w:rPr>
              <w:t>сотрудник  Отдела</w:t>
            </w:r>
            <w:proofErr w:type="gramEnd"/>
            <w:r w:rsidRPr="00103D81">
              <w:rPr>
                <w:rFonts w:ascii="Times New Roman" w:hAnsi="Times New Roman"/>
                <w:sz w:val="24"/>
                <w:szCs w:val="24"/>
              </w:rPr>
              <w:t xml:space="preserve"> Государственной инспекции безопасности дорожного движения Управления Министерства внутренних дел России «Донецкое» (по согласованию).</w:t>
            </w:r>
          </w:p>
        </w:tc>
      </w:tr>
      <w:tr w:rsidR="00582AD5" w:rsidRPr="00103D81" w14:paraId="3012461C" w14:textId="77777777" w:rsidTr="00FD33ED">
        <w:tc>
          <w:tcPr>
            <w:tcW w:w="4106" w:type="dxa"/>
          </w:tcPr>
          <w:p w14:paraId="7F22829C" w14:textId="77777777" w:rsidR="00582AD5" w:rsidRPr="00103D81" w:rsidRDefault="00582AD5" w:rsidP="00582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9854B" w14:textId="77777777" w:rsidR="00582AD5" w:rsidRPr="00103D81" w:rsidRDefault="00582AD5" w:rsidP="00582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247B7A5F" w14:textId="77777777" w:rsidR="00582AD5" w:rsidRPr="00103D81" w:rsidRDefault="00582AD5" w:rsidP="00582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D5" w:rsidRPr="00103D81" w14:paraId="1A773E9F" w14:textId="77777777" w:rsidTr="00FD33ED">
        <w:tc>
          <w:tcPr>
            <w:tcW w:w="4106" w:type="dxa"/>
          </w:tcPr>
          <w:p w14:paraId="48187178" w14:textId="77777777" w:rsidR="00582AD5" w:rsidRPr="00103D81" w:rsidRDefault="00582AD5" w:rsidP="00582A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6CC5E581" w14:textId="77777777" w:rsidR="00582AD5" w:rsidRPr="00103D81" w:rsidRDefault="00582AD5" w:rsidP="00582AD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16" w:type="dxa"/>
            <w:shd w:val="clear" w:color="auto" w:fill="auto"/>
          </w:tcPr>
          <w:p w14:paraId="7F0268B1" w14:textId="77777777" w:rsidR="00582AD5" w:rsidRPr="00103D81" w:rsidRDefault="00582AD5" w:rsidP="00582A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6BAA1806" w14:textId="77777777" w:rsidR="00CC0F0B" w:rsidRPr="00103D81" w:rsidRDefault="00CC0F0B" w:rsidP="00CC0F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Руководитель аппарата администрации</w:t>
      </w:r>
    </w:p>
    <w:p w14:paraId="77689C35" w14:textId="77777777" w:rsidR="00CC0F0B" w:rsidRPr="00103D81" w:rsidRDefault="00CC0F0B" w:rsidP="00CC0F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городского округа Донецк</w:t>
      </w:r>
    </w:p>
    <w:p w14:paraId="033D8B2E" w14:textId="77777777" w:rsidR="00CC0F0B" w:rsidRPr="00103D81" w:rsidRDefault="00CC0F0B" w:rsidP="00CC0F0B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D81">
        <w:rPr>
          <w:rFonts w:ascii="Times New Roman" w:hAnsi="Times New Roman"/>
          <w:sz w:val="24"/>
          <w:szCs w:val="24"/>
        </w:rPr>
        <w:t>Донецкой Народной Республики                                                    А.В. Лаврушко</w:t>
      </w:r>
    </w:p>
    <w:p w14:paraId="6B1102CE" w14:textId="77777777" w:rsidR="00CC0F0B" w:rsidRPr="00103D81" w:rsidRDefault="00CC0F0B" w:rsidP="006C34A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C0F0B" w:rsidRPr="00103D81" w:rsidSect="001F3D5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5AA96" w14:textId="77777777" w:rsidR="00513C1C" w:rsidRDefault="00513C1C" w:rsidP="001F3D54">
      <w:pPr>
        <w:spacing w:after="0" w:line="240" w:lineRule="auto"/>
      </w:pPr>
      <w:r>
        <w:separator/>
      </w:r>
    </w:p>
  </w:endnote>
  <w:endnote w:type="continuationSeparator" w:id="0">
    <w:p w14:paraId="5841C8AB" w14:textId="77777777" w:rsidR="00513C1C" w:rsidRDefault="00513C1C" w:rsidP="001F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B4E0A" w14:textId="77777777" w:rsidR="00513C1C" w:rsidRDefault="00513C1C" w:rsidP="001F3D54">
      <w:pPr>
        <w:spacing w:after="0" w:line="240" w:lineRule="auto"/>
      </w:pPr>
      <w:r>
        <w:separator/>
      </w:r>
    </w:p>
  </w:footnote>
  <w:footnote w:type="continuationSeparator" w:id="0">
    <w:p w14:paraId="4B980D77" w14:textId="77777777" w:rsidR="00513C1C" w:rsidRDefault="00513C1C" w:rsidP="001F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67958" w14:textId="77777777" w:rsidR="001F3D54" w:rsidRDefault="001F3D54">
    <w:pPr>
      <w:pStyle w:val="a7"/>
      <w:jc w:val="center"/>
    </w:pPr>
  </w:p>
  <w:p w14:paraId="2CF9FA50" w14:textId="77777777" w:rsidR="001F3D54" w:rsidRDefault="001F3D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8B1"/>
    <w:multiLevelType w:val="multilevel"/>
    <w:tmpl w:val="90A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CD60271"/>
    <w:multiLevelType w:val="hybridMultilevel"/>
    <w:tmpl w:val="ABE0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00AB"/>
    <w:multiLevelType w:val="hybridMultilevel"/>
    <w:tmpl w:val="8B04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F"/>
    <w:rsid w:val="000601C9"/>
    <w:rsid w:val="00061738"/>
    <w:rsid w:val="00082652"/>
    <w:rsid w:val="00085129"/>
    <w:rsid w:val="000875FB"/>
    <w:rsid w:val="00090BD4"/>
    <w:rsid w:val="000B5A09"/>
    <w:rsid w:val="000C0CD7"/>
    <w:rsid w:val="000D6390"/>
    <w:rsid w:val="00103D81"/>
    <w:rsid w:val="001545DA"/>
    <w:rsid w:val="001B66E0"/>
    <w:rsid w:val="001F3D54"/>
    <w:rsid w:val="001F5766"/>
    <w:rsid w:val="002257B4"/>
    <w:rsid w:val="0028531D"/>
    <w:rsid w:val="0041150F"/>
    <w:rsid w:val="004224B1"/>
    <w:rsid w:val="004857CA"/>
    <w:rsid w:val="00496402"/>
    <w:rsid w:val="004A6447"/>
    <w:rsid w:val="004D3756"/>
    <w:rsid w:val="00513C1C"/>
    <w:rsid w:val="00531E25"/>
    <w:rsid w:val="00582AD5"/>
    <w:rsid w:val="006304B9"/>
    <w:rsid w:val="006628AB"/>
    <w:rsid w:val="006960F3"/>
    <w:rsid w:val="006B746B"/>
    <w:rsid w:val="006C34A9"/>
    <w:rsid w:val="006E01C9"/>
    <w:rsid w:val="007E7440"/>
    <w:rsid w:val="00826D2F"/>
    <w:rsid w:val="008C2F01"/>
    <w:rsid w:val="008D546D"/>
    <w:rsid w:val="008E1EEA"/>
    <w:rsid w:val="009321B8"/>
    <w:rsid w:val="009D2456"/>
    <w:rsid w:val="00A614EF"/>
    <w:rsid w:val="00B15D25"/>
    <w:rsid w:val="00BA30ED"/>
    <w:rsid w:val="00C26E58"/>
    <w:rsid w:val="00CA5FAF"/>
    <w:rsid w:val="00CC0F0B"/>
    <w:rsid w:val="00D35712"/>
    <w:rsid w:val="00D861A6"/>
    <w:rsid w:val="00D94867"/>
    <w:rsid w:val="00E478F2"/>
    <w:rsid w:val="00EF5D67"/>
    <w:rsid w:val="00F148D8"/>
    <w:rsid w:val="00FB659A"/>
    <w:rsid w:val="00FD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6" type="connector" idref="#_x0000_s1029"/>
        <o:r id="V:Rule7" type="connector" idref="#_x0000_s1034"/>
        <o:r id="V:Rule8" type="connector" idref="#_x0000_s1035"/>
        <o:r id="V:Rule9" type="connector" idref="#_x0000_s1030"/>
        <o:r id="V:Rule10" type="connector" idref="#_x0000_s1031"/>
      </o:rules>
    </o:shapelayout>
  </w:shapeDefaults>
  <w:decimalSymbol w:val=","/>
  <w:listSeparator w:val=";"/>
  <w14:docId w14:val="09A0248F"/>
  <w15:docId w15:val="{78297F48-C4D4-43C2-92FC-3D720530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6390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D6390"/>
    <w:rPr>
      <w:rFonts w:cs="Calibri"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0D6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3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D3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F3D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D54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F3D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3D54"/>
    <w:rPr>
      <w:sz w:val="22"/>
      <w:szCs w:val="22"/>
    </w:rPr>
  </w:style>
  <w:style w:type="paragraph" w:customStyle="1" w:styleId="1">
    <w:name w:val="Абзац списка1"/>
    <w:basedOn w:val="a"/>
    <w:rsid w:val="00FB659A"/>
    <w:pPr>
      <w:suppressAutoHyphens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10">
    <w:name w:val="Основной шрифт абзаца1"/>
    <w:qFormat/>
    <w:rsid w:val="00FB659A"/>
    <w:rPr>
      <w:rFonts w:ascii="Arial" w:eastAsia="Arial" w:hAnsi="Arial" w:cs="Arial"/>
      <w:sz w:val="20"/>
      <w:szCs w:val="30"/>
    </w:rPr>
  </w:style>
  <w:style w:type="paragraph" w:styleId="ab">
    <w:name w:val="Normal (Web)"/>
    <w:basedOn w:val="a"/>
    <w:uiPriority w:val="99"/>
    <w:unhideWhenUsed/>
    <w:rsid w:val="00FB65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3</cp:revision>
  <cp:lastPrinted>2024-06-18T11:38:00Z</cp:lastPrinted>
  <dcterms:created xsi:type="dcterms:W3CDTF">2024-09-16T11:44:00Z</dcterms:created>
  <dcterms:modified xsi:type="dcterms:W3CDTF">2024-09-16T11:44:00Z</dcterms:modified>
</cp:coreProperties>
</file>