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0267" w14:textId="7679AE3A" w:rsidR="00F37B95" w:rsidRPr="008162AB" w:rsidRDefault="00F37B95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_0"/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14:paraId="351DE4BA" w14:textId="77777777" w:rsidR="00F37B95" w:rsidRPr="008162AB" w:rsidRDefault="00F37B95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F15AA" w14:textId="03F64FAC" w:rsidR="00EB7E31" w:rsidRPr="008162AB" w:rsidRDefault="00B80701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1549686A" w14:textId="77777777" w:rsidR="00205F68" w:rsidRPr="008162AB" w:rsidRDefault="00205F68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EBB21" w14:textId="68F2D13D" w:rsidR="00EB7E31" w:rsidRDefault="00B80701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Донецкой Народной Республики от </w:t>
      </w:r>
      <w:r w:rsidR="00205F68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мая 2024 г. 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05F68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53-2</w:t>
      </w:r>
    </w:p>
    <w:p w14:paraId="4651EF45" w14:textId="679AA3FF" w:rsidR="00BC6611" w:rsidRPr="008162AB" w:rsidRDefault="00BC6611" w:rsidP="00205F68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661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постановления Правительства ДНР </w:t>
      </w:r>
      <w:hyperlink r:id="rId8" w:anchor="0030-105-2-20241015-1" w:history="1">
        <w:r w:rsidRPr="00BC6611">
          <w:rPr>
            <w:rStyle w:val="af0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15.10.2024 № 105-2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BCCCB1F" w14:textId="77777777" w:rsidR="00F246E2" w:rsidRPr="00BD2EC9" w:rsidRDefault="00F246E2" w:rsidP="00205F68">
      <w:pPr>
        <w:spacing w:line="240" w:lineRule="auto"/>
        <w:ind w:right="-1"/>
        <w:rPr>
          <w:rFonts w:ascii="Times New Roman" w:eastAsia="Times New Roman" w:hAnsi="Times New Roman" w:cs="Times New Roman"/>
          <w:sz w:val="44"/>
          <w:szCs w:val="44"/>
        </w:rPr>
      </w:pPr>
    </w:p>
    <w:p w14:paraId="1FDE0B5B" w14:textId="70867731" w:rsidR="00F007B6" w:rsidRPr="008162AB" w:rsidRDefault="00BF02C0" w:rsidP="00205F6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3964F4FC" w14:textId="7F986BF8" w:rsidR="00A248F5" w:rsidRPr="008162AB" w:rsidRDefault="00FA0851" w:rsidP="00205F6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bookmarkStart w:id="1" w:name="_Hlk165985756"/>
      <w:r w:rsidR="004A12E0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распределения </w:t>
      </w:r>
      <w:bookmarkStart w:id="2" w:name="_Hlk165985250"/>
      <w:bookmarkEnd w:id="1"/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субсидии </w:t>
      </w:r>
      <w:bookmarkStart w:id="3" w:name="_Hlk165983242"/>
      <w:r w:rsidR="001A48E3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бюджета </w:t>
      </w:r>
      <w:r w:rsidR="000E0A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A48E3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Донецкой Народной Республики</w:t>
      </w:r>
      <w:bookmarkEnd w:id="3"/>
      <w:r w:rsidR="001A48E3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адресную финансовую </w:t>
      </w:r>
      <w:r w:rsidR="00BD2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поддержку </w:t>
      </w:r>
      <w:r w:rsidR="00F37B95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государственных бюджетных </w:t>
      </w:r>
      <w:bookmarkStart w:id="4" w:name="_Hlk164435824"/>
      <w:r w:rsidR="00802FEA"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организаций</w:t>
      </w:r>
      <w:bookmarkEnd w:id="4"/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D2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входящих в систему спортивной подготовки</w:t>
      </w:r>
      <w:bookmarkStart w:id="5" w:name="_Hlk158295871"/>
      <w:bookmarkEnd w:id="2"/>
    </w:p>
    <w:p w14:paraId="2134C72B" w14:textId="77777777" w:rsidR="00A248F5" w:rsidRPr="00BD2EC9" w:rsidRDefault="00A248F5" w:rsidP="00205F6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4E7FC12" w14:textId="0623A08E" w:rsidR="001A48E3" w:rsidRPr="008162AB" w:rsidRDefault="00A248F5" w:rsidP="00BD2EC9">
      <w:pPr>
        <w:tabs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bookmarkStart w:id="6" w:name="_Hlk161132732"/>
      <w:bookmarkEnd w:id="5"/>
      <w:r w:rsidR="00167862" w:rsidRPr="008162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8E3" w:rsidRPr="00816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8162A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цели, порядок и ус</w:t>
      </w:r>
      <w:r w:rsidR="001A48E3" w:rsidRPr="00816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ловия предоставления </w:t>
      </w:r>
      <w:r w:rsidR="004A12E0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распределения </w:t>
      </w:r>
      <w:r w:rsidR="001A48E3" w:rsidRPr="00816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1A48E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Донецкой Народной Республики</w:t>
      </w:r>
      <w:r w:rsidR="003412C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за счет средств субсидии из федерального бюджета,</w:t>
      </w:r>
      <w:r w:rsidR="001A48E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65983162"/>
      <w:bookmarkStart w:id="8" w:name="_Hlk165985872"/>
      <w:r w:rsid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5315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адресную финансовую поддержку государственных бюджетных организаций, входящих в систему спортивной подготовки </w:t>
      </w:r>
      <w:bookmarkEnd w:id="7"/>
      <w:r w:rsidR="001A48E3" w:rsidRPr="008162AB">
        <w:rPr>
          <w:rFonts w:ascii="Times New Roman" w:hAnsi="Times New Roman" w:cs="Times New Roman"/>
          <w:color w:val="000000"/>
          <w:sz w:val="28"/>
          <w:szCs w:val="28"/>
        </w:rPr>
        <w:t>(далее – субсидия).</w:t>
      </w:r>
    </w:p>
    <w:bookmarkEnd w:id="8"/>
    <w:p w14:paraId="3DA6F35B" w14:textId="77777777" w:rsidR="00EC5315" w:rsidRPr="008162AB" w:rsidRDefault="00EC5315" w:rsidP="00BD2EC9">
      <w:pPr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92BC7" w14:textId="330A58BA" w:rsidR="00EC5315" w:rsidRPr="00BC6611" w:rsidRDefault="00B80701" w:rsidP="00BD2EC9">
      <w:pPr>
        <w:widowControl w:val="0"/>
        <w:tabs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65985925"/>
      <w:bookmarkEnd w:id="6"/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246E2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6611" w:rsidRPr="00BC6611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предоставления субсидии является реализация государственными бюджетными организациями, входящими в систему спортивной подготовки (далее – организации), мероприятий по обеспечению участия спортсменов и тренеров организации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(далее – спортивные мероприятия), мероприятий по обеспечению спортивной экипировкой.</w:t>
      </w:r>
    </w:p>
    <w:bookmarkEnd w:id="9"/>
    <w:p w14:paraId="5DD4F865" w14:textId="77777777" w:rsidR="00EC5315" w:rsidRPr="00BC6611" w:rsidRDefault="00EC5315" w:rsidP="00BD2EC9">
      <w:pPr>
        <w:widowControl w:val="0"/>
        <w:tabs>
          <w:tab w:val="left" w:pos="1276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3E12F" w14:textId="5ACB814F" w:rsidR="003C0C1D" w:rsidRPr="008162AB" w:rsidRDefault="003C0C1D" w:rsidP="00BD2EC9">
      <w:pPr>
        <w:widowControl w:val="0"/>
        <w:tabs>
          <w:tab w:val="left" w:pos="1134"/>
        </w:tabs>
        <w:spacing w:line="240" w:lineRule="auto"/>
        <w:ind w:left="1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61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C66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Субсидии предоставляются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лимитов бюджетных обязательств, доведенных в установленном порядке до исполнительного органа Донецкой Народной Республики в сфере спорта и туризма (далее – Орган), </w:t>
      </w:r>
      <w:r w:rsid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получателя средств бюджета Донецкой Народной Республики, на цели, указанные в пункте 2 настоящего Порядка.</w:t>
      </w:r>
    </w:p>
    <w:p w14:paraId="1959526F" w14:textId="77777777" w:rsidR="00EC5315" w:rsidRPr="008162AB" w:rsidRDefault="00EC5315" w:rsidP="00BD2EC9">
      <w:pPr>
        <w:widowControl w:val="0"/>
        <w:tabs>
          <w:tab w:val="left" w:pos="1418"/>
          <w:tab w:val="left" w:pos="3439"/>
          <w:tab w:val="left" w:pos="5218"/>
          <w:tab w:val="left" w:pos="7114"/>
          <w:tab w:val="left" w:pos="7978"/>
        </w:tabs>
        <w:spacing w:line="240" w:lineRule="auto"/>
        <w:ind w:left="1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DAD87" w14:textId="4C2C9D6C" w:rsidR="00802FEA" w:rsidRPr="008162AB" w:rsidRDefault="00836056" w:rsidP="00BD2EC9">
      <w:pPr>
        <w:widowControl w:val="0"/>
        <w:tabs>
          <w:tab w:val="left" w:pos="1134"/>
        </w:tabs>
        <w:spacing w:line="240" w:lineRule="auto"/>
        <w:ind w:left="1"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1F88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0" w:name="_Hlk165986097"/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предоставления субсидии является</w:t>
      </w:r>
      <w:r w:rsidR="004E0D65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3B372B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B372B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</w:t>
      </w:r>
      <w:r w:rsidR="00946E0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3B372B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02FEA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</w:t>
      </w:r>
      <w:r w:rsidR="0035422F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отношении которых функции и полномочия учредителя осуществляет </w:t>
      </w:r>
      <w:r w:rsidR="00946E0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5422F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487B" w:rsidRPr="00816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</w:t>
      </w:r>
      <w:r w:rsidRPr="00816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DD487B" w:rsidRPr="00816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EC5315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5315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адресную финансовую поддержку организации (далее – соглашение)</w:t>
      </w:r>
      <w:r w:rsidR="009A6434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802FEA" w:rsidRPr="0081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типовой </w:t>
      </w:r>
      <w:r w:rsidR="00802FEA" w:rsidRPr="008162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формой соглашения, утвержденной Министерством финансов Российской Федерации.</w:t>
      </w:r>
    </w:p>
    <w:p w14:paraId="0716425B" w14:textId="12B3F74E" w:rsidR="00B44431" w:rsidRPr="008162AB" w:rsidRDefault="00B44431" w:rsidP="00BD2EC9">
      <w:pPr>
        <w:widowControl w:val="0"/>
        <w:tabs>
          <w:tab w:val="left" w:pos="1276"/>
          <w:tab w:val="left" w:pos="141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(периодичность) перечисления субсидии определяются </w:t>
      </w:r>
      <w:r w:rsidR="000B2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соглашении.</w:t>
      </w:r>
    </w:p>
    <w:bookmarkEnd w:id="10"/>
    <w:p w14:paraId="640CF380" w14:textId="7B79AF0B" w:rsidR="00EC5315" w:rsidRPr="008162AB" w:rsidRDefault="00F9420F" w:rsidP="009C3B0F">
      <w:pPr>
        <w:widowControl w:val="0"/>
        <w:tabs>
          <w:tab w:val="left" w:pos="1134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234233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246E2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bookmarkStart w:id="11" w:name="_Hlk165987587"/>
      <w:r w:rsidR="00EC5315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Методика распределения субсиди</w:t>
      </w:r>
      <w:r w:rsidR="00D3316D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EC5315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между </w:t>
      </w:r>
      <w:r w:rsidR="00EC5315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бюджетными организациями.</w:t>
      </w:r>
    </w:p>
    <w:bookmarkEnd w:id="11"/>
    <w:p w14:paraId="143639CA" w14:textId="4D6A95DC" w:rsidR="00F92D19" w:rsidRPr="000B2911" w:rsidRDefault="00F92D19" w:rsidP="00205F68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размер субсидий</w:t>
      </w:r>
      <w:r w:rsidR="004413EC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4413EC"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413EC"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общ</w:t>
      </w:r>
      <w:proofErr w:type="spellEnd"/>
      <w:r w:rsidR="004413EC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предоставляемых организаци</w:t>
      </w:r>
      <w:r w:rsidR="004413EC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цели, указанные в пункте 2 настоящего Порядка (</w:t>
      </w:r>
      <w:r w:rsidR="004413EC"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413EC"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ГБУ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определяется по формуле:</w:t>
      </w:r>
    </w:p>
    <w:p w14:paraId="3DD5E2A8" w14:textId="26D9C8D3" w:rsidR="004D42B8" w:rsidRPr="000B2911" w:rsidRDefault="004D42B8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6C25ED44" w14:textId="62F06A41" w:rsidR="004413EC" w:rsidRPr="00992E80" w:rsidRDefault="004413EC" w:rsidP="009C3B0F">
      <w:pPr>
        <w:widowControl w:val="0"/>
        <w:tabs>
          <w:tab w:val="left" w:pos="1276"/>
          <w:tab w:val="left" w:pos="1417"/>
        </w:tabs>
        <w:spacing w:line="239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bookmarkStart w:id="12" w:name="_Hlk166489105"/>
      <w:r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ГБУ</w:t>
      </w:r>
      <w:bookmarkEnd w:id="12"/>
      <w:r w:rsidRPr="00992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= </w:t>
      </w:r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общ</w:t>
      </w:r>
      <w:proofErr w:type="spellEnd"/>
      <w:r w:rsidRPr="00992E80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 xml:space="preserve"> 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992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28,65%;</w:t>
      </w:r>
    </w:p>
    <w:p w14:paraId="2053DCD7" w14:textId="63BC7704" w:rsidR="004413EC" w:rsidRPr="00992E80" w:rsidRDefault="004413EC" w:rsidP="009C3B0F">
      <w:pPr>
        <w:widowControl w:val="0"/>
        <w:tabs>
          <w:tab w:val="left" w:pos="1276"/>
          <w:tab w:val="left" w:pos="1417"/>
        </w:tabs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</w:pPr>
      <w:r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F352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ГБУ</w:t>
      </w:r>
      <w:r w:rsidRPr="00992E8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992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=</w:t>
      </w:r>
      <w:r w:rsidRPr="00992E8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  <w:t>1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+ S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  <w:t>2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+ … S</w:t>
      </w:r>
      <w:r w:rsidRPr="0099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/>
        </w:rPr>
        <w:t>13</w:t>
      </w:r>
    </w:p>
    <w:p w14:paraId="502EC691" w14:textId="2D849B05" w:rsidR="00302988" w:rsidRPr="00992E80" w:rsidRDefault="00302988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</w:pPr>
    </w:p>
    <w:p w14:paraId="57A9E458" w14:textId="38702CE9" w:rsidR="00302988" w:rsidRPr="000B2911" w:rsidRDefault="00302988" w:rsidP="000B29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3" w:name="_Hlk166490305"/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размер субсиди</w:t>
      </w:r>
      <w:r w:rsidR="00836C4A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(</w:t>
      </w:r>
      <w:proofErr w:type="spellStart"/>
      <w:r w:rsidR="00836C4A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Si</w:t>
      </w:r>
      <w:proofErr w:type="spellEnd"/>
      <w:r w:rsidR="00836C4A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предоставляем</w:t>
      </w:r>
      <w:r w:rsidR="00836C4A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ой 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="00836C4A"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(i)</w:t>
      </w: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цели, указанные в пункте 2 настоящего Порядка, определяется по формуле:</w:t>
      </w:r>
    </w:p>
    <w:bookmarkEnd w:id="13"/>
    <w:p w14:paraId="533BC956" w14:textId="77777777" w:rsidR="00302988" w:rsidRPr="000B2911" w:rsidRDefault="00302988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639E83" w14:textId="1AAF2C3E" w:rsidR="00F92D19" w:rsidRPr="008F3524" w:rsidRDefault="00F92D19" w:rsidP="009C3B0F">
      <w:pPr>
        <w:widowControl w:val="0"/>
        <w:tabs>
          <w:tab w:val="left" w:pos="1276"/>
          <w:tab w:val="left" w:pos="1417"/>
        </w:tabs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Hlk166489121"/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bookmarkEnd w:id="14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</w:t>
      </w:r>
      <w:proofErr w:type="spellEnd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36C4A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="0085587F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7AD68EA7" w14:textId="0C9C4ADB" w:rsidR="004D42B8" w:rsidRPr="000B2911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2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где: </w:t>
      </w:r>
    </w:p>
    <w:p w14:paraId="2FA9E526" w14:textId="77777777" w:rsidR="00F92D19" w:rsidRPr="008F3524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</w:pPr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</w:t>
      </w:r>
      <w:proofErr w:type="spellEnd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 F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 </w:t>
      </w:r>
      <w:bookmarkStart w:id="15" w:name="_Hlk165122940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bookmarkEnd w:id="15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1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+ F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2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2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+ F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3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3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+ F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4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4</w:t>
      </w:r>
    </w:p>
    <w:p w14:paraId="23C8B4C7" w14:textId="77777777" w:rsidR="00F92D19" w:rsidRPr="000B2911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</w:pPr>
    </w:p>
    <w:p w14:paraId="65CC0531" w14:textId="72B2AE4E" w:rsidR="00F92D19" w:rsidRPr="008162AB" w:rsidRDefault="00F92D19" w:rsidP="000B29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Fi</w:t>
      </w:r>
      <w:proofErr w:type="spellEnd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общая численность лиц, проходящих спортивную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подготовку 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учет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коэффициента финансирования.</w:t>
      </w:r>
    </w:p>
    <w:p w14:paraId="5EF00CE7" w14:textId="77777777" w:rsidR="00F92D19" w:rsidRPr="009C3B0F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A2BED88" w14:textId="5CE5B21D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F – </w:t>
      </w:r>
      <w:bookmarkStart w:id="16" w:name="_Hlk165124587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численность лиц, проходящих спортивную подготовку </w:t>
      </w:r>
      <w:bookmarkEnd w:id="16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данным федерального статистического наблюдения №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5-ФК 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подготовке спортивного резерва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отчетный год:</w:t>
      </w:r>
    </w:p>
    <w:p w14:paraId="42445EA9" w14:textId="494BDC50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3B0F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группах начальной подготовки;</w:t>
      </w:r>
    </w:p>
    <w:p w14:paraId="53F05495" w14:textId="215A7711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7" w:name="_Hlk166490965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2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 </w:t>
      </w:r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группах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учебно-тренировочных</w:t>
      </w:r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(спортивной специализации)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5E9B424" w14:textId="1B4E3964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 группах совершенствования</w:t>
      </w:r>
      <w:r w:rsidR="00744371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спортивного</w:t>
      </w:r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мастерства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bookmarkEnd w:id="17"/>
    <w:p w14:paraId="31B0A504" w14:textId="77777777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 группах высшего спортивного мастерства.</w:t>
      </w:r>
    </w:p>
    <w:p w14:paraId="60B75F6C" w14:textId="77777777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D48B52" w14:textId="77777777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 – коэффициент финансирования:</w:t>
      </w:r>
    </w:p>
    <w:p w14:paraId="75F1C7DD" w14:textId="55E93E99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3B0F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групп начальной подготовки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равный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1,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78D6BE2" w14:textId="4ABF3E99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</w:t>
      </w:r>
      <w:bookmarkStart w:id="18" w:name="_Hlk166491011"/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учебно-тренировочных</w:t>
      </w:r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(спортивной специализации)</w:t>
      </w:r>
      <w:bookmarkEnd w:id="18"/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равный 2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,8;</w:t>
      </w:r>
    </w:p>
    <w:p w14:paraId="6770AE04" w14:textId="0B75144A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групп </w:t>
      </w:r>
      <w:r w:rsidR="00F74AEE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совершенствования спортивного мастерства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равный 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,6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8D0C563" w14:textId="45E98BAF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групп высшего спортивного мастерства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равный 7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,0.</w:t>
      </w:r>
    </w:p>
    <w:p w14:paraId="7DBFF4C1" w14:textId="3E894D38" w:rsidR="00F92D19" w:rsidRPr="008162AB" w:rsidRDefault="00F92D19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3FEF0C2" w14:textId="354756ED" w:rsidR="004D42B8" w:rsidRPr="008F3524" w:rsidRDefault="00F92D19" w:rsidP="004A3CA9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 w:rsidR="00302988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="009C3B0F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="000D21EF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× </w:t>
      </w:r>
      <w:bookmarkStart w:id="19" w:name="_Hlk165123611"/>
      <w:proofErr w:type="spellStart"/>
      <w:r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bookmarkEnd w:id="19"/>
      <w:r w:rsidR="00302988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="004D42B8" w:rsidRPr="008F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5EEC7F9B" w14:textId="77777777" w:rsidR="00E81182" w:rsidRPr="004A3CA9" w:rsidRDefault="00E81182" w:rsidP="004A3CA9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33472D61" w14:textId="71A7F8C1" w:rsidR="00F92D19" w:rsidRDefault="00F92D19" w:rsidP="004A3CA9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где:</w:t>
      </w:r>
    </w:p>
    <w:p w14:paraId="0742526F" w14:textId="77777777" w:rsidR="004A3CA9" w:rsidRPr="004A3CA9" w:rsidRDefault="004A3CA9" w:rsidP="004A3CA9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CA4A539" w14:textId="0CDE95E0" w:rsidR="00F92D19" w:rsidRPr="008162AB" w:rsidRDefault="00F92D19" w:rsidP="004A3CA9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0" w:name="_Hlk165123864"/>
      <w:proofErr w:type="spellStart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</w:t>
      </w:r>
      <w:bookmarkEnd w:id="20"/>
      <w:r w:rsidR="00302988" w:rsidRP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численность лиц, входящих в составы спортивных сборных команд Донецкой Народной Республики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состоянию на 1 января </w:t>
      </w:r>
      <w:proofErr w:type="spellStart"/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т.г</w:t>
      </w:r>
      <w:proofErr w:type="spellEnd"/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проходящих спортивную подготовку в организации;</w:t>
      </w:r>
    </w:p>
    <w:p w14:paraId="71AB20FA" w14:textId="2092F2DB" w:rsidR="00F92D19" w:rsidRPr="008162AB" w:rsidRDefault="000D21EF" w:rsidP="004A3CA9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9C3B0F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F92D19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коэффициент вклада в подготовку спортивного резерва 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F92D19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9C3B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D19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спортивных сборных команд Донецкой Народной Республики, равный</w:t>
      </w:r>
      <w:r w:rsidR="00707B74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9,5.</w:t>
      </w:r>
    </w:p>
    <w:p w14:paraId="52285956" w14:textId="77777777" w:rsidR="009C3B0F" w:rsidRDefault="009C3B0F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33F27D" w14:textId="69AB76ED" w:rsidR="00882A34" w:rsidRPr="008162AB" w:rsidRDefault="00F53E90" w:rsidP="000B29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Показатели </w:t>
      </w:r>
      <w:r w:rsidR="004D42B8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обозначений</w:t>
      </w:r>
      <w:r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рассматриваются на основании </w:t>
      </w:r>
      <w:bookmarkEnd w:id="0"/>
      <w:r w:rsidR="00D71B91" w:rsidRPr="008162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федеральных статистических данных, представляемых организациями за предыдущий год.</w:t>
      </w:r>
    </w:p>
    <w:p w14:paraId="71FE5350" w14:textId="77777777" w:rsidR="00707B74" w:rsidRPr="008162AB" w:rsidRDefault="00707B74" w:rsidP="00205F68">
      <w:pPr>
        <w:widowControl w:val="0"/>
        <w:tabs>
          <w:tab w:val="left" w:pos="1276"/>
          <w:tab w:val="left" w:pos="141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93A488" w14:textId="3C3584FE" w:rsidR="00EF0FBA" w:rsidRPr="00BC6611" w:rsidRDefault="003C0C1D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62AB">
        <w:rPr>
          <w:rFonts w:ascii="Times New Roman" w:hAnsi="Times New Roman" w:cs="Times New Roman"/>
          <w:sz w:val="28"/>
          <w:szCs w:val="28"/>
        </w:rPr>
        <w:t>6</w:t>
      </w:r>
      <w:r w:rsidR="00882A34" w:rsidRPr="008162AB">
        <w:rPr>
          <w:rFonts w:ascii="Times New Roman" w:hAnsi="Times New Roman" w:cs="Times New Roman"/>
          <w:sz w:val="28"/>
          <w:szCs w:val="28"/>
        </w:rPr>
        <w:t>.</w:t>
      </w:r>
      <w:r w:rsidR="00F246E2" w:rsidRPr="008162AB">
        <w:rPr>
          <w:rFonts w:ascii="Times New Roman" w:hAnsi="Times New Roman" w:cs="Times New Roman"/>
          <w:sz w:val="28"/>
          <w:szCs w:val="28"/>
        </w:rPr>
        <w:tab/>
      </w:r>
      <w:bookmarkStart w:id="21" w:name="_Hlk165987479"/>
      <w:r w:rsidR="00EF0FBA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(результатов), </w:t>
      </w:r>
      <w:r w:rsidR="00EF0FBA" w:rsidRPr="008162AB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="00EF0FBA" w:rsidRPr="008162A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EF0FBA" w:rsidRPr="008162A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предоставляются субсидии </w:t>
      </w:r>
      <w:r w:rsidR="00EF0FBA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Донецкой Народной Республики на адресную финансовую поддержку </w:t>
      </w:r>
      <w:r w:rsidR="00C86CD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EF0FBA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</w:t>
      </w:r>
      <w:r w:rsidR="00EF0FBA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организаций, входящих в систему спортивной подготовки (далее – перечень мероприятий), утверждается Правительством Донецкой Народной Республики. </w:t>
      </w:r>
    </w:p>
    <w:p w14:paraId="293C4DCD" w14:textId="77777777" w:rsidR="00EF0FBA" w:rsidRPr="00BC6611" w:rsidRDefault="00EF0FBA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34C47FE" w14:textId="77777777" w:rsidR="00BC6611" w:rsidRPr="00BC6611" w:rsidRDefault="00EF0FBA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="000B2911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BC6611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Результатом использования субсидии является количество спортсмен</w:t>
      </w:r>
      <w:bookmarkStart w:id="22" w:name="_GoBack"/>
      <w:bookmarkEnd w:id="22"/>
      <w:r w:rsidR="00BC6611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ов, тренеров, тренеров-преподавателей организации, принявших участие в спортивных мероприятиях, обеспеченных спортивной экипировкой.</w:t>
      </w:r>
    </w:p>
    <w:p w14:paraId="3072C2C0" w14:textId="77777777" w:rsidR="00BC6611" w:rsidRPr="00BC6611" w:rsidRDefault="00BC6611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Плановые значения результата использования субсидии определяется в перечне мероприятий.</w:t>
      </w:r>
    </w:p>
    <w:p w14:paraId="3531B3D2" w14:textId="04BFF5FB" w:rsidR="00EF0FBA" w:rsidRPr="00BC6611" w:rsidRDefault="00EF0FBA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D1194C5" w14:textId="32A34A82" w:rsidR="00882A34" w:rsidRPr="008162AB" w:rsidRDefault="00EF0FBA" w:rsidP="00BC6611">
      <w:pPr>
        <w:widowControl w:val="0"/>
        <w:tabs>
          <w:tab w:val="left" w:pos="1276"/>
          <w:tab w:val="left" w:pos="141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882A34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246E2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82A34" w:rsidRPr="00BC6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эффективности</w:t>
      </w:r>
      <w:r w:rsidR="00882A34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субсидии осуществляется </w:t>
      </w:r>
      <w:r w:rsidR="00B04486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882A34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сравнения фактически достигнутых значений результатов использования субсиди</w:t>
      </w:r>
      <w:r w:rsidR="00A213BF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2A34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установленных 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перечнем мероприятий</w:t>
      </w:r>
      <w:r w:rsidR="00882A34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плановых значений результатов использования субсидии.</w:t>
      </w:r>
    </w:p>
    <w:p w14:paraId="0C169B44" w14:textId="77777777" w:rsidR="00CC1D08" w:rsidRPr="008162AB" w:rsidRDefault="00CC1D08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BD2D3" w14:textId="3BFBFF44" w:rsidR="00F53FB1" w:rsidRPr="008162AB" w:rsidRDefault="00EF0FBA" w:rsidP="000E0AE4">
      <w:pPr>
        <w:shd w:val="clear" w:color="auto" w:fill="FFFFFF"/>
        <w:tabs>
          <w:tab w:val="left" w:pos="1134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0A5D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CC1D08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E00A5D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(или уполномоченное лицо)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</w:t>
      </w:r>
      <w:r w:rsidR="00543D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D5447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 достижении значений результатов использования субсидии, </w:t>
      </w:r>
      <w:r w:rsidR="00543D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0FAC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порядком и сроками, которые установлены соглашением.</w:t>
      </w:r>
    </w:p>
    <w:p w14:paraId="267FD4B7" w14:textId="77777777" w:rsidR="00CC1D08" w:rsidRPr="008162AB" w:rsidRDefault="00CC1D08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1"/>
    <w:p w14:paraId="645BE501" w14:textId="41825188" w:rsidR="00EF0FBA" w:rsidRPr="008162AB" w:rsidRDefault="00EF0FBA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целевое назначение расходования выделенной субсидии, достоверность представляемой в Орган информации, </w:t>
      </w:r>
      <w:r w:rsidR="00543D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своевременность представления документов, предусмотренных настоящим Порядком, возлагается на </w:t>
      </w:r>
      <w:r w:rsidRPr="00816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организации</w:t>
      </w: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B7A18B" w14:textId="77777777" w:rsidR="00EF0FBA" w:rsidRPr="008162AB" w:rsidRDefault="00EF0FBA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286CA" w14:textId="7A6DBA85" w:rsidR="00F53FB1" w:rsidRPr="008162AB" w:rsidRDefault="00EF0FBA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543D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3FB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соблюдением </w:t>
      </w:r>
      <w:r w:rsidR="000E2A6D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</w:t>
      </w:r>
      <w:r w:rsidR="00F53FB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AE9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3FB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предоставления субсидии осуществляется </w:t>
      </w:r>
      <w:r w:rsidR="00AD5447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F53FB1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500F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и/или органами государственного финансового контроля.</w:t>
      </w:r>
    </w:p>
    <w:p w14:paraId="35E5DCCA" w14:textId="5223CBB3" w:rsidR="0008605D" w:rsidRPr="008162AB" w:rsidRDefault="0008605D" w:rsidP="000E0AE4">
      <w:pPr>
        <w:widowControl w:val="0"/>
        <w:tabs>
          <w:tab w:val="left" w:pos="1276"/>
          <w:tab w:val="left" w:pos="1416"/>
          <w:tab w:val="left" w:pos="3377"/>
          <w:tab w:val="left" w:pos="5597"/>
          <w:tab w:val="left" w:pos="6029"/>
          <w:tab w:val="left" w:pos="8057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F8CB6" w14:textId="2FF16C95" w:rsidR="00EF0FBA" w:rsidRPr="008162AB" w:rsidRDefault="00551403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65988031"/>
      <w:r w:rsidRPr="008162AB">
        <w:rPr>
          <w:rFonts w:ascii="Times New Roman" w:hAnsi="Times New Roman" w:cs="Times New Roman"/>
          <w:sz w:val="28"/>
          <w:szCs w:val="28"/>
        </w:rPr>
        <w:t>1</w:t>
      </w:r>
      <w:r w:rsidR="00EF0FBA" w:rsidRPr="008162AB">
        <w:rPr>
          <w:rFonts w:ascii="Times New Roman" w:hAnsi="Times New Roman" w:cs="Times New Roman"/>
          <w:sz w:val="28"/>
          <w:szCs w:val="28"/>
        </w:rPr>
        <w:t>2</w:t>
      </w:r>
      <w:r w:rsidRPr="008162AB">
        <w:rPr>
          <w:rFonts w:ascii="Times New Roman" w:hAnsi="Times New Roman" w:cs="Times New Roman"/>
          <w:sz w:val="28"/>
          <w:szCs w:val="28"/>
        </w:rPr>
        <w:t>.</w:t>
      </w:r>
      <w:r w:rsidR="00F246E2" w:rsidRPr="008162AB">
        <w:rPr>
          <w:rFonts w:ascii="Times New Roman" w:hAnsi="Times New Roman" w:cs="Times New Roman"/>
          <w:sz w:val="28"/>
          <w:szCs w:val="28"/>
        </w:rPr>
        <w:tab/>
      </w:r>
      <w:r w:rsidR="00C86CD3" w:rsidRPr="008162AB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C86CD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юридическим лицам, предусмотренным пунктом 15 статьи 241 Бюджетного кодекса Российской Федерации</w:t>
      </w:r>
    </w:p>
    <w:p w14:paraId="217B269B" w14:textId="77777777" w:rsidR="00EF0FBA" w:rsidRPr="008162AB" w:rsidRDefault="00EF0FBA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F226A" w14:textId="4D0526DA" w:rsidR="00EC5315" w:rsidRPr="008162AB" w:rsidRDefault="00C86CD3" w:rsidP="000E0AE4">
      <w:pPr>
        <w:shd w:val="clear" w:color="auto" w:fill="FFFFFF"/>
        <w:tabs>
          <w:tab w:val="left" w:pos="127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AB">
        <w:rPr>
          <w:rFonts w:ascii="Times New Roman" w:hAnsi="Times New Roman" w:cs="Times New Roman"/>
          <w:sz w:val="28"/>
          <w:szCs w:val="28"/>
        </w:rPr>
        <w:t>13.</w:t>
      </w:r>
      <w:r w:rsidR="00543D4E">
        <w:rPr>
          <w:rFonts w:ascii="Times New Roman" w:hAnsi="Times New Roman" w:cs="Times New Roman"/>
          <w:sz w:val="28"/>
          <w:szCs w:val="28"/>
        </w:rPr>
        <w:tab/>
      </w:r>
      <w:r w:rsidR="00551403" w:rsidRPr="008162AB">
        <w:rPr>
          <w:rFonts w:ascii="Times New Roman" w:hAnsi="Times New Roman" w:cs="Times New Roman"/>
          <w:sz w:val="28"/>
          <w:szCs w:val="28"/>
        </w:rPr>
        <w:t>Порядок и условия возврата субсидии в случае нарушения</w:t>
      </w:r>
      <w:r w:rsidR="00543D4E">
        <w:rPr>
          <w:rFonts w:ascii="Times New Roman" w:hAnsi="Times New Roman" w:cs="Times New Roman"/>
          <w:sz w:val="28"/>
          <w:szCs w:val="28"/>
        </w:rPr>
        <w:t xml:space="preserve"> </w:t>
      </w:r>
      <w:r w:rsidR="00551403" w:rsidRPr="008162A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 по достижению значения результата использования субсидии, предусмотренных соглашением, устанавливаются в соответствии с бюджетным законодательством Российской Федерации и Донецкой Народной Республики.</w:t>
      </w:r>
      <w:bookmarkEnd w:id="23"/>
    </w:p>
    <w:sectPr w:rsidR="00EC5315" w:rsidRPr="008162AB" w:rsidSect="00BD2EC9">
      <w:headerReference w:type="default" r:id="rId9"/>
      <w:pgSz w:w="11906" w:h="16838"/>
      <w:pgMar w:top="1134" w:right="567" w:bottom="993" w:left="1701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7276" w14:textId="77777777" w:rsidR="00543D4E" w:rsidRDefault="00543D4E" w:rsidP="006F6EFD">
      <w:pPr>
        <w:spacing w:line="240" w:lineRule="auto"/>
      </w:pPr>
      <w:r>
        <w:separator/>
      </w:r>
    </w:p>
  </w:endnote>
  <w:endnote w:type="continuationSeparator" w:id="0">
    <w:p w14:paraId="279D5E04" w14:textId="77777777" w:rsidR="00543D4E" w:rsidRDefault="00543D4E" w:rsidP="006F6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41CFE" w14:textId="77777777" w:rsidR="00543D4E" w:rsidRDefault="00543D4E" w:rsidP="006F6EFD">
      <w:pPr>
        <w:spacing w:line="240" w:lineRule="auto"/>
      </w:pPr>
      <w:r>
        <w:separator/>
      </w:r>
    </w:p>
  </w:footnote>
  <w:footnote w:type="continuationSeparator" w:id="0">
    <w:p w14:paraId="14C56540" w14:textId="77777777" w:rsidR="00543D4E" w:rsidRDefault="00543D4E" w:rsidP="006F6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59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B8B121" w14:textId="06E416C9" w:rsidR="00543D4E" w:rsidRPr="009C3B0F" w:rsidRDefault="00543D4E" w:rsidP="009C3B0F">
        <w:pPr>
          <w:pStyle w:val="a4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B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B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3B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E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3B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2A62C3" w14:textId="109F3F4C" w:rsidR="00543D4E" w:rsidRPr="009C3B0F" w:rsidRDefault="00543D4E" w:rsidP="009C3B0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26"/>
    <w:multiLevelType w:val="multilevel"/>
    <w:tmpl w:val="A9FCB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C48D9"/>
    <w:multiLevelType w:val="multilevel"/>
    <w:tmpl w:val="DB304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93951"/>
    <w:multiLevelType w:val="hybridMultilevel"/>
    <w:tmpl w:val="B0CC080E"/>
    <w:lvl w:ilvl="0" w:tplc="5328976C">
      <w:start w:val="12"/>
      <w:numFmt w:val="decimal"/>
      <w:lvlText w:val="%1."/>
      <w:lvlJc w:val="left"/>
      <w:pPr>
        <w:ind w:left="10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263D3ABF"/>
    <w:multiLevelType w:val="multilevel"/>
    <w:tmpl w:val="0142B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62287"/>
    <w:multiLevelType w:val="hybridMultilevel"/>
    <w:tmpl w:val="56068ED6"/>
    <w:lvl w:ilvl="0" w:tplc="025E2B38">
      <w:start w:val="1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 w15:restartNumberingAfterBreak="0">
    <w:nsid w:val="2E7444E5"/>
    <w:multiLevelType w:val="hybridMultilevel"/>
    <w:tmpl w:val="8DF8EAB4"/>
    <w:lvl w:ilvl="0" w:tplc="258CE4FE">
      <w:start w:val="1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3BF72993"/>
    <w:multiLevelType w:val="multilevel"/>
    <w:tmpl w:val="672ED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B4816"/>
    <w:multiLevelType w:val="multilevel"/>
    <w:tmpl w:val="7ED06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6122C"/>
    <w:multiLevelType w:val="hybridMultilevel"/>
    <w:tmpl w:val="526C7884"/>
    <w:lvl w:ilvl="0" w:tplc="2FD423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8A5194"/>
    <w:multiLevelType w:val="multilevel"/>
    <w:tmpl w:val="E4A4F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B5A01"/>
    <w:multiLevelType w:val="multilevel"/>
    <w:tmpl w:val="50A4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71F22"/>
    <w:multiLevelType w:val="hybridMultilevel"/>
    <w:tmpl w:val="331C2702"/>
    <w:lvl w:ilvl="0" w:tplc="E34454A8">
      <w:start w:val="1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759653E7"/>
    <w:multiLevelType w:val="multilevel"/>
    <w:tmpl w:val="05001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31"/>
    <w:rsid w:val="00000FAC"/>
    <w:rsid w:val="000036A0"/>
    <w:rsid w:val="00011098"/>
    <w:rsid w:val="0001312B"/>
    <w:rsid w:val="00013641"/>
    <w:rsid w:val="00014BE2"/>
    <w:rsid w:val="00016724"/>
    <w:rsid w:val="000318F4"/>
    <w:rsid w:val="00035C9C"/>
    <w:rsid w:val="000554FF"/>
    <w:rsid w:val="0006277A"/>
    <w:rsid w:val="00077343"/>
    <w:rsid w:val="0008605D"/>
    <w:rsid w:val="00092CFA"/>
    <w:rsid w:val="000B2911"/>
    <w:rsid w:val="000D0601"/>
    <w:rsid w:val="000D21EF"/>
    <w:rsid w:val="000D28E4"/>
    <w:rsid w:val="000E0AE4"/>
    <w:rsid w:val="000E2A6D"/>
    <w:rsid w:val="000E500F"/>
    <w:rsid w:val="000E64B5"/>
    <w:rsid w:val="00106310"/>
    <w:rsid w:val="00106F4C"/>
    <w:rsid w:val="001327C6"/>
    <w:rsid w:val="00135B53"/>
    <w:rsid w:val="00157BC0"/>
    <w:rsid w:val="00167862"/>
    <w:rsid w:val="0017214E"/>
    <w:rsid w:val="001876AB"/>
    <w:rsid w:val="001A48E3"/>
    <w:rsid w:val="001D4A45"/>
    <w:rsid w:val="001D7CEE"/>
    <w:rsid w:val="001F0BF9"/>
    <w:rsid w:val="00202D74"/>
    <w:rsid w:val="002048AF"/>
    <w:rsid w:val="00204D61"/>
    <w:rsid w:val="00205F68"/>
    <w:rsid w:val="002230ED"/>
    <w:rsid w:val="002321E3"/>
    <w:rsid w:val="00234233"/>
    <w:rsid w:val="002342FD"/>
    <w:rsid w:val="0025574F"/>
    <w:rsid w:val="00255D9B"/>
    <w:rsid w:val="00262199"/>
    <w:rsid w:val="002A1301"/>
    <w:rsid w:val="002A1516"/>
    <w:rsid w:val="002B763F"/>
    <w:rsid w:val="002F6894"/>
    <w:rsid w:val="00302988"/>
    <w:rsid w:val="0031572A"/>
    <w:rsid w:val="003368D6"/>
    <w:rsid w:val="00340F02"/>
    <w:rsid w:val="003412C3"/>
    <w:rsid w:val="003539F0"/>
    <w:rsid w:val="0035422F"/>
    <w:rsid w:val="003677FB"/>
    <w:rsid w:val="0037760A"/>
    <w:rsid w:val="003776A4"/>
    <w:rsid w:val="003803E0"/>
    <w:rsid w:val="003818D8"/>
    <w:rsid w:val="00387E7D"/>
    <w:rsid w:val="00395433"/>
    <w:rsid w:val="003972ED"/>
    <w:rsid w:val="003A017B"/>
    <w:rsid w:val="003B372B"/>
    <w:rsid w:val="003C0C1D"/>
    <w:rsid w:val="003C1364"/>
    <w:rsid w:val="003C154D"/>
    <w:rsid w:val="003D04E4"/>
    <w:rsid w:val="003E061D"/>
    <w:rsid w:val="00403B71"/>
    <w:rsid w:val="0040621C"/>
    <w:rsid w:val="00407A73"/>
    <w:rsid w:val="00412046"/>
    <w:rsid w:val="0042627F"/>
    <w:rsid w:val="00432044"/>
    <w:rsid w:val="0043649A"/>
    <w:rsid w:val="004413EC"/>
    <w:rsid w:val="00444B21"/>
    <w:rsid w:val="004522A2"/>
    <w:rsid w:val="004567E3"/>
    <w:rsid w:val="0047701D"/>
    <w:rsid w:val="00487FB8"/>
    <w:rsid w:val="004938F8"/>
    <w:rsid w:val="0049499C"/>
    <w:rsid w:val="004A12E0"/>
    <w:rsid w:val="004A3CA9"/>
    <w:rsid w:val="004B7072"/>
    <w:rsid w:val="004B7314"/>
    <w:rsid w:val="004B793F"/>
    <w:rsid w:val="004B7C9A"/>
    <w:rsid w:val="004C008F"/>
    <w:rsid w:val="004C191B"/>
    <w:rsid w:val="004C681C"/>
    <w:rsid w:val="004D3384"/>
    <w:rsid w:val="004D42B8"/>
    <w:rsid w:val="004D5AB5"/>
    <w:rsid w:val="004E0D65"/>
    <w:rsid w:val="004F0060"/>
    <w:rsid w:val="00500CF2"/>
    <w:rsid w:val="00511C1C"/>
    <w:rsid w:val="005139C5"/>
    <w:rsid w:val="00517911"/>
    <w:rsid w:val="00517ED8"/>
    <w:rsid w:val="00522479"/>
    <w:rsid w:val="00522837"/>
    <w:rsid w:val="00524C42"/>
    <w:rsid w:val="00535808"/>
    <w:rsid w:val="00543D4E"/>
    <w:rsid w:val="00544808"/>
    <w:rsid w:val="00551403"/>
    <w:rsid w:val="00554299"/>
    <w:rsid w:val="00587CC2"/>
    <w:rsid w:val="0059204D"/>
    <w:rsid w:val="00592818"/>
    <w:rsid w:val="00593F3A"/>
    <w:rsid w:val="005A0CD1"/>
    <w:rsid w:val="005A27B8"/>
    <w:rsid w:val="005A5AE5"/>
    <w:rsid w:val="005C5079"/>
    <w:rsid w:val="005D55BE"/>
    <w:rsid w:val="005E0E2D"/>
    <w:rsid w:val="005E5671"/>
    <w:rsid w:val="005E7B1D"/>
    <w:rsid w:val="006070B1"/>
    <w:rsid w:val="006121CE"/>
    <w:rsid w:val="006545B4"/>
    <w:rsid w:val="00670226"/>
    <w:rsid w:val="006940EF"/>
    <w:rsid w:val="006A18AC"/>
    <w:rsid w:val="006A21DB"/>
    <w:rsid w:val="006A3438"/>
    <w:rsid w:val="006A415C"/>
    <w:rsid w:val="006A4DF2"/>
    <w:rsid w:val="006B548C"/>
    <w:rsid w:val="006D43AE"/>
    <w:rsid w:val="006D66AE"/>
    <w:rsid w:val="006E0D14"/>
    <w:rsid w:val="006E3BC9"/>
    <w:rsid w:val="006E3DA9"/>
    <w:rsid w:val="006F1F88"/>
    <w:rsid w:val="006F6EFD"/>
    <w:rsid w:val="00701BCA"/>
    <w:rsid w:val="007031C1"/>
    <w:rsid w:val="00707B74"/>
    <w:rsid w:val="00712C78"/>
    <w:rsid w:val="00744371"/>
    <w:rsid w:val="00754F30"/>
    <w:rsid w:val="0076371C"/>
    <w:rsid w:val="00790CFD"/>
    <w:rsid w:val="007C4093"/>
    <w:rsid w:val="007E1C03"/>
    <w:rsid w:val="00802FEA"/>
    <w:rsid w:val="008122FD"/>
    <w:rsid w:val="008123F7"/>
    <w:rsid w:val="008162AB"/>
    <w:rsid w:val="0082240D"/>
    <w:rsid w:val="0082383F"/>
    <w:rsid w:val="00824944"/>
    <w:rsid w:val="0083081F"/>
    <w:rsid w:val="00833538"/>
    <w:rsid w:val="00836056"/>
    <w:rsid w:val="00836C4A"/>
    <w:rsid w:val="0085434E"/>
    <w:rsid w:val="0085587F"/>
    <w:rsid w:val="00863D85"/>
    <w:rsid w:val="008641D0"/>
    <w:rsid w:val="0087661D"/>
    <w:rsid w:val="00876B66"/>
    <w:rsid w:val="008775C0"/>
    <w:rsid w:val="00880F9D"/>
    <w:rsid w:val="00882A34"/>
    <w:rsid w:val="00895442"/>
    <w:rsid w:val="0089547C"/>
    <w:rsid w:val="00897159"/>
    <w:rsid w:val="008A256D"/>
    <w:rsid w:val="008A6939"/>
    <w:rsid w:val="008B2130"/>
    <w:rsid w:val="008B6F1A"/>
    <w:rsid w:val="008F2EA3"/>
    <w:rsid w:val="008F3524"/>
    <w:rsid w:val="008F568B"/>
    <w:rsid w:val="00911544"/>
    <w:rsid w:val="00916A35"/>
    <w:rsid w:val="009466AC"/>
    <w:rsid w:val="00946E01"/>
    <w:rsid w:val="00953E66"/>
    <w:rsid w:val="009634CD"/>
    <w:rsid w:val="00964F28"/>
    <w:rsid w:val="00974BEB"/>
    <w:rsid w:val="009775F5"/>
    <w:rsid w:val="0098799F"/>
    <w:rsid w:val="00992E80"/>
    <w:rsid w:val="009A4BF1"/>
    <w:rsid w:val="009A6434"/>
    <w:rsid w:val="009C0D24"/>
    <w:rsid w:val="009C3B0F"/>
    <w:rsid w:val="009C7CF4"/>
    <w:rsid w:val="009F1CE9"/>
    <w:rsid w:val="00A14A29"/>
    <w:rsid w:val="00A213BF"/>
    <w:rsid w:val="00A248F5"/>
    <w:rsid w:val="00A600E4"/>
    <w:rsid w:val="00A72748"/>
    <w:rsid w:val="00A80624"/>
    <w:rsid w:val="00A82A88"/>
    <w:rsid w:val="00AB2A18"/>
    <w:rsid w:val="00AB6872"/>
    <w:rsid w:val="00AC01E3"/>
    <w:rsid w:val="00AD5447"/>
    <w:rsid w:val="00AD5C2A"/>
    <w:rsid w:val="00AE20BE"/>
    <w:rsid w:val="00AE28BD"/>
    <w:rsid w:val="00B04486"/>
    <w:rsid w:val="00B3572E"/>
    <w:rsid w:val="00B3607C"/>
    <w:rsid w:val="00B4154E"/>
    <w:rsid w:val="00B44431"/>
    <w:rsid w:val="00B547E2"/>
    <w:rsid w:val="00B54E91"/>
    <w:rsid w:val="00B5520C"/>
    <w:rsid w:val="00B67365"/>
    <w:rsid w:val="00B80701"/>
    <w:rsid w:val="00B814BE"/>
    <w:rsid w:val="00B81DF7"/>
    <w:rsid w:val="00BA106F"/>
    <w:rsid w:val="00BA4C19"/>
    <w:rsid w:val="00BA63FA"/>
    <w:rsid w:val="00BB25AB"/>
    <w:rsid w:val="00BB77A3"/>
    <w:rsid w:val="00BC0C4D"/>
    <w:rsid w:val="00BC6611"/>
    <w:rsid w:val="00BD2D4F"/>
    <w:rsid w:val="00BD2EC9"/>
    <w:rsid w:val="00BF02C0"/>
    <w:rsid w:val="00BF1447"/>
    <w:rsid w:val="00BF56D0"/>
    <w:rsid w:val="00C0297F"/>
    <w:rsid w:val="00C02DCA"/>
    <w:rsid w:val="00C03E6C"/>
    <w:rsid w:val="00C13319"/>
    <w:rsid w:val="00C15DD5"/>
    <w:rsid w:val="00C21383"/>
    <w:rsid w:val="00C25F9D"/>
    <w:rsid w:val="00C2648E"/>
    <w:rsid w:val="00C31B96"/>
    <w:rsid w:val="00C3214B"/>
    <w:rsid w:val="00C34000"/>
    <w:rsid w:val="00C42BE9"/>
    <w:rsid w:val="00C56775"/>
    <w:rsid w:val="00C567BB"/>
    <w:rsid w:val="00C57574"/>
    <w:rsid w:val="00C63C18"/>
    <w:rsid w:val="00C713FB"/>
    <w:rsid w:val="00C77AB7"/>
    <w:rsid w:val="00C77AED"/>
    <w:rsid w:val="00C86CD3"/>
    <w:rsid w:val="00C926FB"/>
    <w:rsid w:val="00C9704C"/>
    <w:rsid w:val="00CB2098"/>
    <w:rsid w:val="00CB48EE"/>
    <w:rsid w:val="00CC1D08"/>
    <w:rsid w:val="00CC4971"/>
    <w:rsid w:val="00CC5761"/>
    <w:rsid w:val="00CD1963"/>
    <w:rsid w:val="00CD294A"/>
    <w:rsid w:val="00CD5C85"/>
    <w:rsid w:val="00CE4E8D"/>
    <w:rsid w:val="00CF3AE9"/>
    <w:rsid w:val="00D13987"/>
    <w:rsid w:val="00D2155A"/>
    <w:rsid w:val="00D23D0E"/>
    <w:rsid w:val="00D247B4"/>
    <w:rsid w:val="00D3316D"/>
    <w:rsid w:val="00D36ED5"/>
    <w:rsid w:val="00D543AB"/>
    <w:rsid w:val="00D63995"/>
    <w:rsid w:val="00D64463"/>
    <w:rsid w:val="00D71B91"/>
    <w:rsid w:val="00D83A7C"/>
    <w:rsid w:val="00D918E4"/>
    <w:rsid w:val="00DA20D2"/>
    <w:rsid w:val="00DA3174"/>
    <w:rsid w:val="00DA4E97"/>
    <w:rsid w:val="00DB1866"/>
    <w:rsid w:val="00DC2258"/>
    <w:rsid w:val="00DC499A"/>
    <w:rsid w:val="00DD052F"/>
    <w:rsid w:val="00DD487B"/>
    <w:rsid w:val="00DF175D"/>
    <w:rsid w:val="00DF3A5C"/>
    <w:rsid w:val="00E00A5D"/>
    <w:rsid w:val="00E24716"/>
    <w:rsid w:val="00E24F3A"/>
    <w:rsid w:val="00E54BA2"/>
    <w:rsid w:val="00E550FE"/>
    <w:rsid w:val="00E81182"/>
    <w:rsid w:val="00E84DC9"/>
    <w:rsid w:val="00E87794"/>
    <w:rsid w:val="00EA479D"/>
    <w:rsid w:val="00EB0B39"/>
    <w:rsid w:val="00EB7E31"/>
    <w:rsid w:val="00EC5315"/>
    <w:rsid w:val="00EC6FAE"/>
    <w:rsid w:val="00EE20E7"/>
    <w:rsid w:val="00EE46D3"/>
    <w:rsid w:val="00EE6B50"/>
    <w:rsid w:val="00EF0FBA"/>
    <w:rsid w:val="00EF4B68"/>
    <w:rsid w:val="00F007B6"/>
    <w:rsid w:val="00F040DF"/>
    <w:rsid w:val="00F04BBB"/>
    <w:rsid w:val="00F120F2"/>
    <w:rsid w:val="00F173CE"/>
    <w:rsid w:val="00F20407"/>
    <w:rsid w:val="00F21BC5"/>
    <w:rsid w:val="00F21DE7"/>
    <w:rsid w:val="00F22640"/>
    <w:rsid w:val="00F246E2"/>
    <w:rsid w:val="00F2614D"/>
    <w:rsid w:val="00F31CC8"/>
    <w:rsid w:val="00F37B95"/>
    <w:rsid w:val="00F53E90"/>
    <w:rsid w:val="00F53FB1"/>
    <w:rsid w:val="00F72CBC"/>
    <w:rsid w:val="00F74AEE"/>
    <w:rsid w:val="00F756B1"/>
    <w:rsid w:val="00F75D55"/>
    <w:rsid w:val="00F83DF7"/>
    <w:rsid w:val="00F84192"/>
    <w:rsid w:val="00F92D19"/>
    <w:rsid w:val="00F9420F"/>
    <w:rsid w:val="00F95479"/>
    <w:rsid w:val="00FA0851"/>
    <w:rsid w:val="00FA1AB8"/>
    <w:rsid w:val="00FD1977"/>
    <w:rsid w:val="00FD39E2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8C2772"/>
  <w15:docId w15:val="{994AF724-12D2-438F-8653-6CBC922F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90"/>
  </w:style>
  <w:style w:type="paragraph" w:styleId="1">
    <w:name w:val="heading 1"/>
    <w:basedOn w:val="a"/>
    <w:link w:val="10"/>
    <w:uiPriority w:val="9"/>
    <w:qFormat/>
    <w:rsid w:val="00FD1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E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FD"/>
  </w:style>
  <w:style w:type="paragraph" w:styleId="a6">
    <w:name w:val="footer"/>
    <w:basedOn w:val="a"/>
    <w:link w:val="a7"/>
    <w:uiPriority w:val="99"/>
    <w:unhideWhenUsed/>
    <w:rsid w:val="006F6E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FD"/>
  </w:style>
  <w:style w:type="paragraph" w:styleId="a8">
    <w:name w:val="List Paragraph"/>
    <w:basedOn w:val="a"/>
    <w:uiPriority w:val="34"/>
    <w:qFormat/>
    <w:rsid w:val="00BF02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9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13987"/>
    <w:pPr>
      <w:spacing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98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F568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68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68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68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68B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C661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C6611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BC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5-2-202410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3527-28B2-4E3A-9A81-7346BDD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Воробьева Наталья Игоревна</cp:lastModifiedBy>
  <cp:revision>16</cp:revision>
  <cp:lastPrinted>2024-05-23T14:33:00Z</cp:lastPrinted>
  <dcterms:created xsi:type="dcterms:W3CDTF">2024-05-22T09:53:00Z</dcterms:created>
  <dcterms:modified xsi:type="dcterms:W3CDTF">2024-10-17T12:50:00Z</dcterms:modified>
</cp:coreProperties>
</file>