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22C6" w14:textId="7952C31E" w:rsidR="00225E5F" w:rsidRDefault="00225E5F" w:rsidP="0028086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25E5F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225E5F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225E5F">
        <w:rPr>
          <w:rFonts w:ascii="Times New Roman" w:eastAsia="Calibri" w:hAnsi="Times New Roman" w:cs="Times New Roman"/>
          <w:sz w:val="24"/>
          <w:szCs w:val="24"/>
        </w:rPr>
        <w:br/>
        <w:t xml:space="preserve">«О бюджете Донецкой Народной </w:t>
      </w:r>
      <w:bookmarkStart w:id="0" w:name="_GoBack"/>
      <w:bookmarkEnd w:id="0"/>
      <w:r w:rsidRPr="00225E5F">
        <w:rPr>
          <w:rFonts w:ascii="Times New Roman" w:eastAsia="Calibri" w:hAnsi="Times New Roman" w:cs="Times New Roman"/>
          <w:sz w:val="24"/>
          <w:szCs w:val="24"/>
        </w:rPr>
        <w:t>Республики на 2024 год»</w:t>
      </w:r>
    </w:p>
    <w:p w14:paraId="77144CF5" w14:textId="0A37C294" w:rsidR="0028086E" w:rsidRPr="00225E5F" w:rsidRDefault="0028086E" w:rsidP="0028086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BC4ED3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6" w:history="1">
        <w:r w:rsidRPr="00BC4ED3">
          <w:rPr>
            <w:rStyle w:val="a6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22.10.2024 № 119-РЗ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7F2D26E" w14:textId="77777777" w:rsidR="00225E5F" w:rsidRPr="00225E5F" w:rsidRDefault="00225E5F" w:rsidP="00225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FB143" w14:textId="77777777" w:rsidR="00225E5F" w:rsidRPr="00225E5F" w:rsidRDefault="00225E5F" w:rsidP="00225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52C00F03" w14:textId="77777777" w:rsidR="00225E5F" w:rsidRPr="00225E5F" w:rsidRDefault="00225E5F" w:rsidP="00225E5F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225E5F" w:rsidRPr="00225E5F" w14:paraId="414656FE" w14:textId="77777777" w:rsidTr="00167C44">
        <w:trPr>
          <w:cantSplit/>
        </w:trPr>
        <w:tc>
          <w:tcPr>
            <w:tcW w:w="3085" w:type="dxa"/>
            <w:vAlign w:val="center"/>
          </w:tcPr>
          <w:p w14:paraId="2D0CBE5B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5CEF81D9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6B554509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42841754" w14:textId="77777777" w:rsidR="00225E5F" w:rsidRPr="00225E5F" w:rsidRDefault="00225E5F" w:rsidP="00225E5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225E5F" w:rsidRPr="00225E5F" w14:paraId="17C046B9" w14:textId="77777777" w:rsidTr="00167C44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607FCF2D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223BCD23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6B397EBF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Calibri" w:cs="Times New Roman"/>
                <w:szCs w:val="24"/>
              </w:rPr>
              <w:t>3</w:t>
            </w:r>
          </w:p>
        </w:tc>
      </w:tr>
      <w:tr w:rsidR="00225E5F" w:rsidRPr="00225E5F" w14:paraId="6C18B4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665D8E2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4C3E4059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0B3785E7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225E5F" w:rsidRPr="00225E5F" w14:paraId="521552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0AC40FB7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000 01 00 00 00 00 0000 000</w:t>
            </w:r>
          </w:p>
        </w:tc>
        <w:tc>
          <w:tcPr>
            <w:tcW w:w="8789" w:type="dxa"/>
            <w:noWrap/>
          </w:tcPr>
          <w:p w14:paraId="1E9BA757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546F6F80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15 644 728,05940</w:t>
            </w:r>
          </w:p>
        </w:tc>
      </w:tr>
      <w:tr w:rsidR="00225E5F" w:rsidRPr="00225E5F" w14:paraId="6BC09C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170AB98A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000 01 05 00 00 00 0000 000</w:t>
            </w:r>
          </w:p>
        </w:tc>
        <w:tc>
          <w:tcPr>
            <w:tcW w:w="8789" w:type="dxa"/>
            <w:noWrap/>
          </w:tcPr>
          <w:p w14:paraId="117CB016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777C045F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15 644 728,05940</w:t>
            </w:r>
          </w:p>
        </w:tc>
      </w:tr>
      <w:tr w:rsidR="00225E5F" w:rsidRPr="00225E5F" w14:paraId="138A6C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573491A9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000 01 05 02 00 00 0000 500</w:t>
            </w:r>
          </w:p>
        </w:tc>
        <w:tc>
          <w:tcPr>
            <w:tcW w:w="8789" w:type="dxa"/>
            <w:noWrap/>
          </w:tcPr>
          <w:p w14:paraId="16C4F177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1C701961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-237 857 971,44852</w:t>
            </w:r>
          </w:p>
        </w:tc>
      </w:tr>
      <w:tr w:rsidR="00225E5F" w:rsidRPr="00225E5F" w14:paraId="12A9C7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0617DA1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000 01 05 02 01 02 0000 510</w:t>
            </w:r>
          </w:p>
        </w:tc>
        <w:tc>
          <w:tcPr>
            <w:tcW w:w="8789" w:type="dxa"/>
            <w:noWrap/>
          </w:tcPr>
          <w:p w14:paraId="771D6A11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3E7B138C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-237 857 971,44852</w:t>
            </w:r>
          </w:p>
        </w:tc>
      </w:tr>
      <w:tr w:rsidR="00225E5F" w:rsidRPr="00225E5F" w14:paraId="7E5589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1669FE7E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811 01 05 02 01 02 0000 510</w:t>
            </w:r>
          </w:p>
        </w:tc>
        <w:tc>
          <w:tcPr>
            <w:tcW w:w="8789" w:type="dxa"/>
            <w:noWrap/>
          </w:tcPr>
          <w:p w14:paraId="7B54E97B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038E1F5B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-237 857 971,44852</w:t>
            </w:r>
          </w:p>
        </w:tc>
      </w:tr>
      <w:tr w:rsidR="00225E5F" w:rsidRPr="00225E5F" w14:paraId="4773E2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32830A60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000 01 05 02 00 00 0000 600</w:t>
            </w:r>
          </w:p>
        </w:tc>
        <w:tc>
          <w:tcPr>
            <w:tcW w:w="8789" w:type="dxa"/>
            <w:noWrap/>
          </w:tcPr>
          <w:p w14:paraId="6831E634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5D595738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253 502 699,50792</w:t>
            </w:r>
          </w:p>
        </w:tc>
      </w:tr>
      <w:tr w:rsidR="00225E5F" w:rsidRPr="00225E5F" w14:paraId="7AD487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3C9E173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000 01 05 02 01 02 0000 610</w:t>
            </w:r>
          </w:p>
        </w:tc>
        <w:tc>
          <w:tcPr>
            <w:tcW w:w="8789" w:type="dxa"/>
            <w:noWrap/>
          </w:tcPr>
          <w:p w14:paraId="32DAE400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1269AB12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253 502 699,50792</w:t>
            </w:r>
          </w:p>
        </w:tc>
      </w:tr>
      <w:tr w:rsidR="00225E5F" w:rsidRPr="00225E5F" w14:paraId="4D361D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66177BA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811 01 05 02 01 02 0000 610</w:t>
            </w:r>
          </w:p>
        </w:tc>
        <w:tc>
          <w:tcPr>
            <w:tcW w:w="8789" w:type="dxa"/>
            <w:noWrap/>
          </w:tcPr>
          <w:p w14:paraId="243B014D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06AD9B93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253 502 699,50792</w:t>
            </w:r>
          </w:p>
        </w:tc>
      </w:tr>
    </w:tbl>
    <w:p w14:paraId="3016EC87" w14:textId="77777777" w:rsidR="00225E5F" w:rsidRPr="00225E5F" w:rsidRDefault="00225E5F" w:rsidP="00225E5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A7CCAE2" w14:textId="77777777" w:rsidR="00225E5F" w:rsidRPr="00225E5F" w:rsidRDefault="00225E5F" w:rsidP="00225E5F">
      <w:pPr>
        <w:spacing w:after="200" w:line="276" w:lineRule="auto"/>
        <w:rPr>
          <w:rFonts w:ascii="Calibri" w:eastAsia="Times New Roman" w:hAnsi="Calibri" w:cs="Times New Roman"/>
          <w:szCs w:val="24"/>
          <w:lang w:eastAsia="ru-RU"/>
        </w:rPr>
      </w:pPr>
    </w:p>
    <w:p w14:paraId="52ADC50C" w14:textId="77777777" w:rsidR="00B123AF" w:rsidRDefault="00B123AF"/>
    <w:sectPr w:rsidR="00B123AF" w:rsidSect="00D3716C">
      <w:headerReference w:type="default" r:id="rId7"/>
      <w:headerReference w:type="first" r:id="rId8"/>
      <w:pgSz w:w="16838" w:h="11906" w:orient="landscape" w:code="9"/>
      <w:pgMar w:top="1701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482D" w14:textId="77777777" w:rsidR="00000000" w:rsidRDefault="0028086E">
      <w:pPr>
        <w:spacing w:after="0" w:line="240" w:lineRule="auto"/>
      </w:pPr>
      <w:r>
        <w:separator/>
      </w:r>
    </w:p>
  </w:endnote>
  <w:endnote w:type="continuationSeparator" w:id="0">
    <w:p w14:paraId="33D5EB86" w14:textId="77777777" w:rsidR="00000000" w:rsidRDefault="0028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56AA" w14:textId="77777777" w:rsidR="00000000" w:rsidRDefault="0028086E">
      <w:pPr>
        <w:spacing w:after="0" w:line="240" w:lineRule="auto"/>
      </w:pPr>
      <w:r>
        <w:separator/>
      </w:r>
    </w:p>
  </w:footnote>
  <w:footnote w:type="continuationSeparator" w:id="0">
    <w:p w14:paraId="143F84E6" w14:textId="77777777" w:rsidR="00000000" w:rsidRDefault="0028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90933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804A1F" w14:textId="77777777" w:rsidR="004909CD" w:rsidRPr="00D3716C" w:rsidRDefault="00225E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71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71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71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7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71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8F88" w14:textId="77777777" w:rsidR="004909CD" w:rsidRDefault="0028086E" w:rsidP="00B23CEC">
    <w:pPr>
      <w:pStyle w:val="a3"/>
      <w:tabs>
        <w:tab w:val="left" w:pos="102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172C39"/>
    <w:rsid w:val="00225E5F"/>
    <w:rsid w:val="0028086E"/>
    <w:rsid w:val="006C4C7A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D3E0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E5F"/>
  </w:style>
  <w:style w:type="table" w:customStyle="1" w:styleId="8">
    <w:name w:val="Сетка таблицы8"/>
    <w:basedOn w:val="a1"/>
    <w:next w:val="a5"/>
    <w:uiPriority w:val="59"/>
    <w:rsid w:val="00225E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2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80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2-119-rz-2024102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2024-10-23T09:45:00Z</dcterms:created>
  <dcterms:modified xsi:type="dcterms:W3CDTF">2024-10-23T11:05:00Z</dcterms:modified>
</cp:coreProperties>
</file>