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74B6" w:rsidRPr="002E74B6" w:rsidRDefault="002E74B6" w:rsidP="002E74B6">
      <w:pPr>
        <w:spacing w:after="0" w:line="240" w:lineRule="auto"/>
        <w:ind w:firstLine="5670"/>
        <w:contextualSpacing/>
        <w:rPr>
          <w:rFonts w:ascii="Times New Roman" w:hAnsi="Times New Roman"/>
          <w:sz w:val="26"/>
          <w:szCs w:val="26"/>
        </w:rPr>
      </w:pPr>
      <w:r w:rsidRPr="002E74B6">
        <w:rPr>
          <w:rFonts w:ascii="Times New Roman" w:hAnsi="Times New Roman"/>
          <w:sz w:val="26"/>
          <w:szCs w:val="26"/>
        </w:rPr>
        <w:t xml:space="preserve">Приложение </w:t>
      </w:r>
    </w:p>
    <w:p w:rsidR="002E74B6" w:rsidRPr="002E74B6" w:rsidRDefault="002E74B6" w:rsidP="002E74B6">
      <w:pPr>
        <w:spacing w:after="0" w:line="240" w:lineRule="auto"/>
        <w:ind w:firstLine="5670"/>
        <w:contextualSpacing/>
        <w:rPr>
          <w:rFonts w:ascii="Times New Roman" w:hAnsi="Times New Roman"/>
          <w:bCs/>
          <w:iCs/>
          <w:sz w:val="26"/>
          <w:szCs w:val="26"/>
        </w:rPr>
      </w:pPr>
      <w:r w:rsidRPr="002E74B6">
        <w:rPr>
          <w:rFonts w:ascii="Times New Roman" w:hAnsi="Times New Roman"/>
          <w:sz w:val="26"/>
          <w:szCs w:val="26"/>
        </w:rPr>
        <w:t xml:space="preserve">к Порядку </w:t>
      </w:r>
      <w:r w:rsidRPr="002E74B6">
        <w:rPr>
          <w:rFonts w:ascii="Times New Roman" w:hAnsi="Times New Roman"/>
          <w:bCs/>
          <w:iCs/>
          <w:sz w:val="26"/>
          <w:szCs w:val="26"/>
        </w:rPr>
        <w:t>проведения аукциона</w:t>
      </w:r>
    </w:p>
    <w:p w:rsidR="002E74B6" w:rsidRPr="002E74B6" w:rsidRDefault="002E74B6" w:rsidP="002E74B6">
      <w:pPr>
        <w:spacing w:after="0" w:line="240" w:lineRule="auto"/>
        <w:ind w:firstLine="5670"/>
        <w:contextualSpacing/>
        <w:rPr>
          <w:rFonts w:ascii="Times New Roman" w:hAnsi="Times New Roman"/>
          <w:bCs/>
          <w:iCs/>
          <w:sz w:val="26"/>
          <w:szCs w:val="26"/>
        </w:rPr>
      </w:pPr>
      <w:r w:rsidRPr="002E74B6">
        <w:rPr>
          <w:rFonts w:ascii="Times New Roman" w:hAnsi="Times New Roman"/>
          <w:bCs/>
          <w:iCs/>
          <w:sz w:val="26"/>
          <w:szCs w:val="26"/>
        </w:rPr>
        <w:t xml:space="preserve">на право размещения </w:t>
      </w:r>
    </w:p>
    <w:p w:rsidR="002E74B6" w:rsidRPr="002E74B6" w:rsidRDefault="002E74B6" w:rsidP="002E74B6">
      <w:pPr>
        <w:spacing w:after="0" w:line="240" w:lineRule="auto"/>
        <w:ind w:firstLine="5670"/>
        <w:contextualSpacing/>
        <w:rPr>
          <w:rFonts w:ascii="Times New Roman" w:hAnsi="Times New Roman"/>
          <w:bCs/>
          <w:iCs/>
          <w:sz w:val="26"/>
          <w:szCs w:val="26"/>
        </w:rPr>
      </w:pPr>
      <w:r w:rsidRPr="002E74B6">
        <w:rPr>
          <w:rFonts w:ascii="Times New Roman" w:hAnsi="Times New Roman"/>
          <w:bCs/>
          <w:iCs/>
          <w:sz w:val="26"/>
          <w:szCs w:val="26"/>
        </w:rPr>
        <w:t xml:space="preserve">нестационарных торговых </w:t>
      </w:r>
    </w:p>
    <w:p w:rsidR="002E74B6" w:rsidRPr="002E74B6" w:rsidRDefault="002E74B6" w:rsidP="002E74B6">
      <w:pPr>
        <w:spacing w:after="0" w:line="240" w:lineRule="auto"/>
        <w:ind w:firstLine="5670"/>
        <w:contextualSpacing/>
        <w:rPr>
          <w:rFonts w:ascii="Times New Roman" w:hAnsi="Times New Roman"/>
          <w:bCs/>
          <w:iCs/>
          <w:sz w:val="26"/>
          <w:szCs w:val="26"/>
        </w:rPr>
      </w:pPr>
      <w:r w:rsidRPr="002E74B6">
        <w:rPr>
          <w:rFonts w:ascii="Times New Roman" w:hAnsi="Times New Roman"/>
          <w:bCs/>
          <w:iCs/>
          <w:sz w:val="26"/>
          <w:szCs w:val="26"/>
        </w:rPr>
        <w:t xml:space="preserve">объектов на территории </w:t>
      </w:r>
    </w:p>
    <w:p w:rsidR="002E74B6" w:rsidRPr="002E74B6" w:rsidRDefault="002E74B6" w:rsidP="002E74B6">
      <w:pPr>
        <w:spacing w:after="0" w:line="240" w:lineRule="auto"/>
        <w:ind w:firstLine="5670"/>
        <w:contextualSpacing/>
        <w:rPr>
          <w:rFonts w:ascii="Times New Roman" w:hAnsi="Times New Roman"/>
          <w:b/>
          <w:bCs/>
          <w:iCs/>
          <w:sz w:val="26"/>
          <w:szCs w:val="26"/>
        </w:rPr>
      </w:pPr>
      <w:r w:rsidRPr="002E74B6">
        <w:rPr>
          <w:rFonts w:ascii="Times New Roman" w:hAnsi="Times New Roman"/>
          <w:bCs/>
          <w:iCs/>
          <w:sz w:val="26"/>
          <w:szCs w:val="26"/>
        </w:rPr>
        <w:t>городского округа Донецк</w:t>
      </w:r>
      <w:r w:rsidRPr="002E74B6">
        <w:rPr>
          <w:rFonts w:ascii="Times New Roman" w:hAnsi="Times New Roman"/>
          <w:b/>
          <w:bCs/>
          <w:iCs/>
          <w:sz w:val="26"/>
          <w:szCs w:val="26"/>
        </w:rPr>
        <w:t xml:space="preserve"> </w:t>
      </w:r>
    </w:p>
    <w:p w:rsidR="002E74B6" w:rsidRPr="002E74B6" w:rsidRDefault="002E74B6" w:rsidP="002E74B6">
      <w:pPr>
        <w:spacing w:after="0" w:line="240" w:lineRule="auto"/>
        <w:ind w:firstLine="5670"/>
        <w:contextualSpacing/>
        <w:rPr>
          <w:rFonts w:ascii="Times New Roman" w:hAnsi="Times New Roman"/>
          <w:sz w:val="26"/>
          <w:szCs w:val="26"/>
        </w:rPr>
      </w:pPr>
      <w:r w:rsidRPr="002E74B6">
        <w:rPr>
          <w:rFonts w:ascii="Times New Roman" w:hAnsi="Times New Roman"/>
          <w:bCs/>
          <w:iCs/>
          <w:sz w:val="26"/>
          <w:szCs w:val="26"/>
        </w:rPr>
        <w:t>Донецкой Народной</w:t>
      </w:r>
      <w:r w:rsidRPr="002E74B6">
        <w:rPr>
          <w:rFonts w:ascii="Times New Roman" w:hAnsi="Times New Roman"/>
          <w:b/>
          <w:bCs/>
          <w:iCs/>
          <w:sz w:val="26"/>
          <w:szCs w:val="26"/>
        </w:rPr>
        <w:t xml:space="preserve"> </w:t>
      </w:r>
      <w:r w:rsidRPr="002E74B6">
        <w:rPr>
          <w:rFonts w:ascii="Times New Roman" w:hAnsi="Times New Roman"/>
          <w:bCs/>
          <w:iCs/>
          <w:sz w:val="26"/>
          <w:szCs w:val="26"/>
        </w:rPr>
        <w:t>Республики</w:t>
      </w:r>
    </w:p>
    <w:p w:rsidR="002E74B6" w:rsidRPr="002E74B6" w:rsidRDefault="002E74B6" w:rsidP="002E74B6">
      <w:pPr>
        <w:spacing w:after="0" w:line="240" w:lineRule="auto"/>
        <w:ind w:firstLine="5670"/>
        <w:contextualSpacing/>
        <w:rPr>
          <w:rFonts w:ascii="Times New Roman" w:hAnsi="Times New Roman"/>
          <w:sz w:val="26"/>
          <w:szCs w:val="26"/>
        </w:rPr>
      </w:pPr>
      <w:r w:rsidRPr="002E74B6">
        <w:rPr>
          <w:rFonts w:ascii="Times New Roman" w:hAnsi="Times New Roman"/>
          <w:sz w:val="26"/>
          <w:szCs w:val="26"/>
        </w:rPr>
        <w:t>(пункт 1.5)</w:t>
      </w:r>
    </w:p>
    <w:p w:rsidR="002E74B6" w:rsidRPr="002E74B6" w:rsidRDefault="002E74B6" w:rsidP="002E74B6">
      <w:pPr>
        <w:spacing w:after="0" w:line="240" w:lineRule="auto"/>
        <w:jc w:val="center"/>
        <w:rPr>
          <w:rFonts w:ascii="Times New Roman" w:hAnsi="Times New Roman"/>
          <w:sz w:val="26"/>
          <w:szCs w:val="26"/>
        </w:rPr>
      </w:pPr>
    </w:p>
    <w:p w:rsidR="002E74B6" w:rsidRPr="002E74B6" w:rsidRDefault="002E74B6" w:rsidP="002E74B6">
      <w:pPr>
        <w:spacing w:after="0" w:line="240" w:lineRule="auto"/>
        <w:jc w:val="center"/>
        <w:rPr>
          <w:rFonts w:ascii="Times New Roman" w:hAnsi="Times New Roman"/>
          <w:sz w:val="26"/>
          <w:szCs w:val="26"/>
        </w:rPr>
      </w:pPr>
    </w:p>
    <w:p w:rsidR="002E74B6" w:rsidRPr="002E74B6" w:rsidRDefault="002E74B6" w:rsidP="002E74B6">
      <w:pPr>
        <w:spacing w:after="0" w:line="240" w:lineRule="auto"/>
        <w:jc w:val="center"/>
        <w:rPr>
          <w:rFonts w:ascii="Times New Roman" w:hAnsi="Times New Roman"/>
          <w:sz w:val="26"/>
          <w:szCs w:val="26"/>
        </w:rPr>
      </w:pPr>
    </w:p>
    <w:p w:rsidR="002E74B6" w:rsidRPr="002E74B6" w:rsidRDefault="002E74B6" w:rsidP="002E74B6">
      <w:pPr>
        <w:pStyle w:val="1"/>
        <w:ind w:left="0" w:firstLine="709"/>
        <w:jc w:val="center"/>
        <w:rPr>
          <w:b/>
          <w:sz w:val="26"/>
          <w:szCs w:val="26"/>
          <w:lang w:eastAsia="en-US"/>
        </w:rPr>
      </w:pPr>
    </w:p>
    <w:p w:rsidR="002E74B6" w:rsidRPr="002E74B6" w:rsidRDefault="002E74B6" w:rsidP="002E74B6">
      <w:pPr>
        <w:pStyle w:val="1"/>
        <w:ind w:left="0"/>
        <w:jc w:val="center"/>
        <w:rPr>
          <w:b/>
          <w:sz w:val="26"/>
          <w:szCs w:val="26"/>
          <w:lang w:eastAsia="en-US"/>
        </w:rPr>
      </w:pPr>
      <w:r w:rsidRPr="002E74B6">
        <w:rPr>
          <w:b/>
          <w:sz w:val="26"/>
          <w:szCs w:val="26"/>
          <w:lang w:eastAsia="en-US"/>
        </w:rPr>
        <w:t xml:space="preserve">ПОЛОЖЕНИЕ </w:t>
      </w:r>
    </w:p>
    <w:p w:rsidR="002E74B6" w:rsidRPr="002E74B6" w:rsidRDefault="002E74B6" w:rsidP="002E74B6">
      <w:pPr>
        <w:spacing w:after="0" w:line="240" w:lineRule="auto"/>
        <w:jc w:val="center"/>
        <w:rPr>
          <w:rFonts w:ascii="Times New Roman" w:hAnsi="Times New Roman"/>
          <w:b/>
          <w:bCs/>
          <w:iCs/>
          <w:sz w:val="26"/>
          <w:szCs w:val="26"/>
        </w:rPr>
      </w:pPr>
      <w:r w:rsidRPr="002E74B6">
        <w:rPr>
          <w:rFonts w:ascii="Times New Roman" w:hAnsi="Times New Roman"/>
          <w:b/>
          <w:bCs/>
          <w:iCs/>
          <w:sz w:val="26"/>
          <w:szCs w:val="26"/>
        </w:rPr>
        <w:t xml:space="preserve">о проведении аукциона на право размещения нестационарных </w:t>
      </w:r>
    </w:p>
    <w:p w:rsidR="002E74B6" w:rsidRPr="002E74B6" w:rsidRDefault="002E74B6" w:rsidP="002E74B6">
      <w:pPr>
        <w:spacing w:after="0" w:line="240" w:lineRule="auto"/>
        <w:jc w:val="center"/>
        <w:rPr>
          <w:rFonts w:ascii="Times New Roman" w:hAnsi="Times New Roman"/>
          <w:b/>
          <w:bCs/>
          <w:iCs/>
          <w:sz w:val="26"/>
          <w:szCs w:val="26"/>
        </w:rPr>
      </w:pPr>
      <w:r w:rsidRPr="002E74B6">
        <w:rPr>
          <w:rFonts w:ascii="Times New Roman" w:hAnsi="Times New Roman"/>
          <w:b/>
          <w:bCs/>
          <w:iCs/>
          <w:sz w:val="26"/>
          <w:szCs w:val="26"/>
        </w:rPr>
        <w:t xml:space="preserve">торговых объектов на территории городского округа Донецк </w:t>
      </w:r>
    </w:p>
    <w:p w:rsidR="002E74B6" w:rsidRPr="002E74B6" w:rsidRDefault="002E74B6" w:rsidP="002E74B6">
      <w:pPr>
        <w:spacing w:after="0" w:line="240" w:lineRule="auto"/>
        <w:jc w:val="center"/>
        <w:rPr>
          <w:rFonts w:ascii="Times New Roman" w:hAnsi="Times New Roman"/>
          <w:b/>
          <w:sz w:val="26"/>
          <w:szCs w:val="26"/>
        </w:rPr>
      </w:pPr>
      <w:r w:rsidRPr="002E74B6">
        <w:rPr>
          <w:rFonts w:ascii="Times New Roman" w:hAnsi="Times New Roman"/>
          <w:b/>
          <w:bCs/>
          <w:iCs/>
          <w:sz w:val="26"/>
          <w:szCs w:val="26"/>
        </w:rPr>
        <w:t>Донецкой Народной Республики</w:t>
      </w:r>
    </w:p>
    <w:p w:rsidR="002E74B6" w:rsidRPr="002E74B6" w:rsidRDefault="002E74B6" w:rsidP="002E74B6">
      <w:pPr>
        <w:spacing w:after="0" w:line="240" w:lineRule="auto"/>
        <w:jc w:val="center"/>
        <w:rPr>
          <w:rFonts w:ascii="Times New Roman" w:hAnsi="Times New Roman"/>
          <w:sz w:val="26"/>
          <w:szCs w:val="26"/>
        </w:rPr>
      </w:pPr>
    </w:p>
    <w:p w:rsidR="002E74B6" w:rsidRPr="002E74B6" w:rsidRDefault="002E74B6" w:rsidP="002E74B6">
      <w:pPr>
        <w:pStyle w:val="a3"/>
        <w:widowControl w:val="0"/>
        <w:suppressAutoHyphens/>
        <w:autoSpaceDE w:val="0"/>
        <w:autoSpaceDN w:val="0"/>
        <w:spacing w:after="0" w:line="240" w:lineRule="auto"/>
        <w:ind w:left="0"/>
        <w:jc w:val="center"/>
        <w:textAlignment w:val="baseline"/>
        <w:rPr>
          <w:rFonts w:ascii="Times New Roman" w:hAnsi="Times New Roman"/>
          <w:b/>
          <w:sz w:val="26"/>
          <w:szCs w:val="26"/>
        </w:rPr>
      </w:pPr>
      <w:r w:rsidRPr="002E74B6">
        <w:rPr>
          <w:rFonts w:ascii="Times New Roman" w:hAnsi="Times New Roman"/>
          <w:b/>
          <w:sz w:val="26"/>
          <w:szCs w:val="26"/>
          <w:lang w:val="en-US"/>
        </w:rPr>
        <w:t>I</w:t>
      </w:r>
      <w:r w:rsidRPr="002E74B6">
        <w:rPr>
          <w:rFonts w:ascii="Times New Roman" w:hAnsi="Times New Roman"/>
          <w:b/>
          <w:sz w:val="26"/>
          <w:szCs w:val="26"/>
        </w:rPr>
        <w:t>. Общие положения</w:t>
      </w:r>
    </w:p>
    <w:p w:rsidR="002E74B6" w:rsidRPr="002E74B6" w:rsidRDefault="002E74B6" w:rsidP="002E74B6">
      <w:pPr>
        <w:pStyle w:val="a3"/>
        <w:widowControl w:val="0"/>
        <w:autoSpaceDE w:val="0"/>
        <w:spacing w:after="0" w:line="240" w:lineRule="auto"/>
        <w:ind w:left="0" w:firstLine="709"/>
        <w:rPr>
          <w:rFonts w:ascii="Times New Roman" w:hAnsi="Times New Roman"/>
          <w:sz w:val="26"/>
          <w:szCs w:val="26"/>
        </w:rPr>
      </w:pPr>
    </w:p>
    <w:p w:rsidR="002E74B6" w:rsidRPr="002E74B6" w:rsidRDefault="002E74B6" w:rsidP="002E74B6">
      <w:pPr>
        <w:widowControl w:val="0"/>
        <w:numPr>
          <w:ilvl w:val="1"/>
          <w:numId w:val="1"/>
        </w:numPr>
        <w:autoSpaceDE w:val="0"/>
        <w:spacing w:after="0" w:line="240" w:lineRule="auto"/>
        <w:ind w:left="0" w:firstLine="709"/>
        <w:jc w:val="both"/>
        <w:rPr>
          <w:rFonts w:ascii="Times New Roman" w:hAnsi="Times New Roman"/>
          <w:bCs/>
          <w:iCs/>
          <w:sz w:val="26"/>
          <w:szCs w:val="26"/>
        </w:rPr>
      </w:pPr>
      <w:r w:rsidRPr="002E74B6">
        <w:rPr>
          <w:rFonts w:ascii="Times New Roman" w:hAnsi="Times New Roman"/>
          <w:sz w:val="26"/>
          <w:szCs w:val="26"/>
        </w:rPr>
        <w:t xml:space="preserve">Предметом Аукциона является право на размещение нестационарных торговых объектов (далее – НТО) в месте, определенном схемой </w:t>
      </w:r>
      <w:r w:rsidRPr="002E74B6">
        <w:rPr>
          <w:rFonts w:ascii="Times New Roman" w:hAnsi="Times New Roman"/>
          <w:bCs/>
          <w:sz w:val="26"/>
          <w:szCs w:val="26"/>
        </w:rPr>
        <w:t>размещения нестационарных торговых объектов на земельных             участках, в зданиях, строениях, сооружениях, находящихся в государственной или муниципальной собственности</w:t>
      </w:r>
      <w:r w:rsidRPr="002E74B6">
        <w:rPr>
          <w:rFonts w:ascii="Times New Roman" w:hAnsi="Times New Roman"/>
          <w:sz w:val="26"/>
          <w:szCs w:val="26"/>
        </w:rPr>
        <w:t xml:space="preserve"> </w:t>
      </w:r>
      <w:r w:rsidRPr="002E74B6">
        <w:rPr>
          <w:rFonts w:ascii="Times New Roman" w:hAnsi="Times New Roman"/>
          <w:bCs/>
          <w:sz w:val="26"/>
          <w:szCs w:val="26"/>
        </w:rPr>
        <w:t xml:space="preserve">городского округа Донецк Донецкой Народной Республики </w:t>
      </w:r>
      <w:r w:rsidRPr="002E74B6">
        <w:rPr>
          <w:rFonts w:ascii="Times New Roman" w:hAnsi="Times New Roman"/>
          <w:sz w:val="26"/>
          <w:szCs w:val="26"/>
        </w:rPr>
        <w:t>(далее – лот)</w:t>
      </w:r>
      <w:r w:rsidRPr="002E74B6">
        <w:rPr>
          <w:rFonts w:ascii="Times New Roman" w:hAnsi="Times New Roman"/>
          <w:bCs/>
          <w:iCs/>
          <w:sz w:val="26"/>
          <w:szCs w:val="26"/>
        </w:rPr>
        <w:t>.</w:t>
      </w:r>
      <w:r w:rsidRPr="002E74B6">
        <w:rPr>
          <w:rFonts w:ascii="Times New Roman" w:hAnsi="Times New Roman"/>
          <w:sz w:val="26"/>
          <w:szCs w:val="26"/>
        </w:rPr>
        <w:t xml:space="preserve"> </w:t>
      </w:r>
    </w:p>
    <w:p w:rsidR="002E74B6" w:rsidRPr="002E74B6" w:rsidRDefault="002E74B6" w:rsidP="002E74B6">
      <w:pPr>
        <w:widowControl w:val="0"/>
        <w:autoSpaceDE w:val="0"/>
        <w:spacing w:after="0" w:line="240" w:lineRule="auto"/>
        <w:jc w:val="both"/>
        <w:rPr>
          <w:rFonts w:ascii="Times New Roman" w:hAnsi="Times New Roman"/>
          <w:bCs/>
          <w:iCs/>
          <w:sz w:val="26"/>
          <w:szCs w:val="26"/>
        </w:rPr>
      </w:pPr>
    </w:p>
    <w:p w:rsidR="002E74B6" w:rsidRPr="002E74B6" w:rsidRDefault="002E74B6" w:rsidP="002E74B6">
      <w:pPr>
        <w:numPr>
          <w:ilvl w:val="1"/>
          <w:numId w:val="1"/>
        </w:numPr>
        <w:spacing w:after="0" w:line="240" w:lineRule="auto"/>
        <w:jc w:val="both"/>
        <w:rPr>
          <w:rFonts w:ascii="Times New Roman" w:hAnsi="Times New Roman"/>
          <w:bCs/>
          <w:sz w:val="26"/>
          <w:szCs w:val="26"/>
        </w:rPr>
      </w:pPr>
      <w:r w:rsidRPr="002E74B6">
        <w:rPr>
          <w:rFonts w:ascii="Times New Roman" w:hAnsi="Times New Roman"/>
          <w:bCs/>
          <w:sz w:val="26"/>
          <w:szCs w:val="26"/>
        </w:rPr>
        <w:t>Термины и определения:</w:t>
      </w:r>
    </w:p>
    <w:p w:rsidR="002E74B6" w:rsidRPr="002E74B6" w:rsidRDefault="002E74B6" w:rsidP="002E74B6">
      <w:pPr>
        <w:spacing w:after="0" w:line="240" w:lineRule="auto"/>
        <w:ind w:firstLine="709"/>
        <w:jc w:val="both"/>
        <w:rPr>
          <w:rFonts w:ascii="Times New Roman" w:eastAsia="Times New Roman" w:hAnsi="Times New Roman"/>
          <w:sz w:val="26"/>
          <w:szCs w:val="26"/>
        </w:rPr>
      </w:pPr>
      <w:r w:rsidRPr="002E74B6">
        <w:rPr>
          <w:rFonts w:ascii="Times New Roman" w:eastAsia="Times New Roman" w:hAnsi="Times New Roman"/>
          <w:sz w:val="26"/>
          <w:szCs w:val="26"/>
        </w:rPr>
        <w:t>организатор аукциона – орган по организации и обеспечению проведения Аукциона, осуществляющий функции по формированию лотов, организации и проведению Аукциона, в том числе по формированию и обеспечению деятельности аукционной комиссии, подготовке и размещению на</w:t>
      </w:r>
      <w:r>
        <w:rPr>
          <w:rFonts w:ascii="Times New Roman" w:eastAsia="Times New Roman" w:hAnsi="Times New Roman"/>
          <w:sz w:val="26"/>
          <w:szCs w:val="26"/>
        </w:rPr>
        <w:t xml:space="preserve"> </w:t>
      </w:r>
      <w:r w:rsidRPr="002E74B6">
        <w:rPr>
          <w:rFonts w:ascii="Times New Roman" w:eastAsia="Times New Roman" w:hAnsi="Times New Roman"/>
          <w:sz w:val="26"/>
          <w:szCs w:val="26"/>
        </w:rPr>
        <w:t xml:space="preserve">официальном сайте муниципального образования городской округ Донецк Донецкой Народной Республики (далее – сайт округа) в информационно-телекоммуникационной сети «Интернет» </w:t>
      </w:r>
      <w:proofErr w:type="spellStart"/>
      <w:r w:rsidRPr="002E74B6">
        <w:rPr>
          <w:rFonts w:ascii="Times New Roman" w:hAnsi="Times New Roman"/>
          <w:sz w:val="26"/>
          <w:szCs w:val="26"/>
          <w:lang w:val="en-US"/>
        </w:rPr>
        <w:t>donetsk</w:t>
      </w:r>
      <w:proofErr w:type="spellEnd"/>
      <w:r w:rsidRPr="002E74B6">
        <w:rPr>
          <w:rFonts w:ascii="Times New Roman" w:hAnsi="Times New Roman"/>
          <w:sz w:val="26"/>
          <w:szCs w:val="26"/>
        </w:rPr>
        <w:t>.</w:t>
      </w:r>
      <w:proofErr w:type="spellStart"/>
      <w:r w:rsidRPr="002E74B6">
        <w:rPr>
          <w:rFonts w:ascii="Times New Roman" w:hAnsi="Times New Roman"/>
          <w:sz w:val="26"/>
          <w:szCs w:val="26"/>
          <w:lang w:val="en-US"/>
        </w:rPr>
        <w:t>gosuslugi</w:t>
      </w:r>
      <w:proofErr w:type="spellEnd"/>
      <w:r w:rsidRPr="002E74B6">
        <w:rPr>
          <w:rFonts w:ascii="Times New Roman" w:hAnsi="Times New Roman"/>
          <w:sz w:val="26"/>
          <w:szCs w:val="26"/>
        </w:rPr>
        <w:t>.</w:t>
      </w:r>
      <w:proofErr w:type="spellStart"/>
      <w:r w:rsidRPr="002E74B6">
        <w:rPr>
          <w:rFonts w:ascii="Times New Roman" w:hAnsi="Times New Roman"/>
          <w:sz w:val="26"/>
          <w:szCs w:val="26"/>
          <w:lang w:val="en-US"/>
        </w:rPr>
        <w:t>ru</w:t>
      </w:r>
      <w:proofErr w:type="spellEnd"/>
      <w:r w:rsidRPr="002E74B6">
        <w:rPr>
          <w:rFonts w:ascii="Times New Roman" w:eastAsia="Times New Roman" w:hAnsi="Times New Roman"/>
          <w:sz w:val="26"/>
          <w:szCs w:val="26"/>
        </w:rPr>
        <w:t xml:space="preserve"> извещения о проведении Аукциона, аукционной документации и протоколов заседаний аукционной комиссии, приему заявок на участие в Аукционе, подписанию договоров на размещение НТО по итогам Аукциона.</w:t>
      </w:r>
    </w:p>
    <w:p w:rsidR="002E74B6" w:rsidRPr="002E74B6" w:rsidRDefault="002E74B6" w:rsidP="002E74B6">
      <w:pPr>
        <w:spacing w:after="0" w:line="240" w:lineRule="auto"/>
        <w:ind w:firstLine="709"/>
        <w:jc w:val="both"/>
        <w:rPr>
          <w:rStyle w:val="10"/>
          <w:rFonts w:ascii="Times New Roman" w:eastAsia="Times New Roman" w:hAnsi="Times New Roman" w:cs="Times New Roman"/>
          <w:sz w:val="26"/>
          <w:szCs w:val="26"/>
        </w:rPr>
      </w:pPr>
      <w:r w:rsidRPr="002E74B6">
        <w:rPr>
          <w:rFonts w:ascii="Times New Roman" w:hAnsi="Times New Roman"/>
          <w:sz w:val="26"/>
          <w:szCs w:val="26"/>
        </w:rPr>
        <w:t xml:space="preserve">В качестве организатора аукциона </w:t>
      </w:r>
      <w:r w:rsidRPr="002E74B6">
        <w:rPr>
          <w:rFonts w:ascii="Times New Roman" w:hAnsi="Times New Roman"/>
          <w:bCs/>
          <w:iCs/>
          <w:sz w:val="26"/>
          <w:szCs w:val="26"/>
        </w:rPr>
        <w:t>на право размещения НТО на территории городского округа Донецк Донецкой Народной Республики</w:t>
      </w:r>
      <w:r w:rsidRPr="002E74B6">
        <w:rPr>
          <w:rFonts w:ascii="Times New Roman" w:hAnsi="Times New Roman"/>
          <w:sz w:val="26"/>
          <w:szCs w:val="26"/>
        </w:rPr>
        <w:t xml:space="preserve"> выступает Администрация </w:t>
      </w:r>
      <w:r w:rsidRPr="002E74B6">
        <w:rPr>
          <w:rFonts w:ascii="Times New Roman" w:hAnsi="Times New Roman"/>
          <w:bCs/>
          <w:iCs/>
          <w:sz w:val="26"/>
          <w:szCs w:val="26"/>
        </w:rPr>
        <w:t>городского округа Донецк Донецкой Народной Республики (далее – Организатор аукциона)</w:t>
      </w:r>
      <w:r w:rsidRPr="002E74B6">
        <w:rPr>
          <w:rFonts w:ascii="Times New Roman" w:hAnsi="Times New Roman"/>
          <w:sz w:val="26"/>
          <w:szCs w:val="26"/>
        </w:rPr>
        <w:t xml:space="preserve">. Функциональным органом Организатора аукциона, осуществляющим мероприятия, направленные на проведение Аукциона, является управление потребительской инфраструктуры и агропромышленного развития администрации </w:t>
      </w:r>
      <w:r w:rsidRPr="002E74B6">
        <w:rPr>
          <w:rFonts w:ascii="Times New Roman" w:hAnsi="Times New Roman"/>
          <w:bCs/>
          <w:iCs/>
          <w:sz w:val="26"/>
          <w:szCs w:val="26"/>
        </w:rPr>
        <w:t>городского округа Донецк (далее – Функциональный орган);</w:t>
      </w:r>
    </w:p>
    <w:p w:rsidR="002E74B6" w:rsidRPr="002E74B6" w:rsidRDefault="002E74B6" w:rsidP="002E74B6">
      <w:pPr>
        <w:pStyle w:val="a3"/>
        <w:spacing w:after="0" w:line="240" w:lineRule="auto"/>
        <w:ind w:left="0" w:firstLine="709"/>
        <w:jc w:val="both"/>
        <w:rPr>
          <w:rFonts w:ascii="Times New Roman" w:eastAsia="Times New Roman" w:hAnsi="Times New Roman"/>
          <w:sz w:val="26"/>
          <w:szCs w:val="26"/>
        </w:rPr>
      </w:pPr>
      <w:r w:rsidRPr="002E74B6">
        <w:rPr>
          <w:rFonts w:ascii="Times New Roman" w:eastAsia="Times New Roman" w:hAnsi="Times New Roman"/>
          <w:sz w:val="26"/>
          <w:szCs w:val="26"/>
        </w:rPr>
        <w:t>аукционная комиссия по проведению аукциона на право размещения НТО на территории городского округа Донецк Донецкой Народной Республики – коллегиальный орган, осуществляющий рассмотрение заявок на участие в Аукционе, отбор участников Аукциона, признание участниками Аукциона или отказ претендентам в допуске к участию в Аукционе, определение победителем Аукциона участника Аукциона (далее – Аукционная комиссия).</w:t>
      </w:r>
    </w:p>
    <w:p w:rsidR="002E74B6" w:rsidRPr="002E74B6" w:rsidRDefault="002E74B6" w:rsidP="002E74B6">
      <w:pPr>
        <w:pStyle w:val="a3"/>
        <w:spacing w:after="0" w:line="240" w:lineRule="auto"/>
        <w:ind w:left="0" w:firstLine="709"/>
        <w:jc w:val="both"/>
        <w:rPr>
          <w:rFonts w:ascii="Times New Roman" w:eastAsia="Times New Roman" w:hAnsi="Times New Roman"/>
          <w:sz w:val="26"/>
          <w:szCs w:val="26"/>
        </w:rPr>
      </w:pPr>
      <w:r w:rsidRPr="002E74B6">
        <w:rPr>
          <w:rFonts w:ascii="Times New Roman" w:eastAsia="Times New Roman" w:hAnsi="Times New Roman"/>
          <w:sz w:val="26"/>
          <w:szCs w:val="26"/>
        </w:rPr>
        <w:lastRenderedPageBreak/>
        <w:t>Состав и положение об Аукционной комиссии утверждаются муниципальным правовым актом Администрации городского округа Донецк Донецкой Народной Республики;</w:t>
      </w:r>
    </w:p>
    <w:p w:rsidR="002E74B6" w:rsidRPr="002E74B6" w:rsidRDefault="002E74B6" w:rsidP="002E74B6">
      <w:pPr>
        <w:pStyle w:val="a3"/>
        <w:spacing w:after="0" w:line="240" w:lineRule="auto"/>
        <w:ind w:left="0" w:firstLine="709"/>
        <w:jc w:val="both"/>
        <w:rPr>
          <w:rFonts w:ascii="Times New Roman" w:eastAsia="Times New Roman" w:hAnsi="Times New Roman"/>
          <w:sz w:val="26"/>
          <w:szCs w:val="26"/>
        </w:rPr>
      </w:pPr>
      <w:r w:rsidRPr="002E74B6">
        <w:rPr>
          <w:rFonts w:ascii="Times New Roman" w:eastAsia="Times New Roman" w:hAnsi="Times New Roman"/>
          <w:sz w:val="26"/>
          <w:szCs w:val="26"/>
        </w:rPr>
        <w:t>аукционист – представитель Организатора аукциона, который ведет Аукцион, устанавливая возрастающую цену за право на размещение НТО;</w:t>
      </w:r>
    </w:p>
    <w:p w:rsidR="002E74B6" w:rsidRPr="002E74B6" w:rsidRDefault="002E74B6" w:rsidP="002E74B6">
      <w:pPr>
        <w:pStyle w:val="a3"/>
        <w:spacing w:after="0" w:line="240" w:lineRule="auto"/>
        <w:ind w:left="0" w:firstLine="709"/>
        <w:jc w:val="both"/>
        <w:rPr>
          <w:rFonts w:ascii="Times New Roman" w:eastAsia="Times New Roman" w:hAnsi="Times New Roman"/>
          <w:sz w:val="26"/>
          <w:szCs w:val="26"/>
        </w:rPr>
      </w:pPr>
      <w:r w:rsidRPr="002E74B6">
        <w:rPr>
          <w:rFonts w:ascii="Times New Roman" w:eastAsia="Times New Roman" w:hAnsi="Times New Roman"/>
          <w:sz w:val="26"/>
          <w:szCs w:val="26"/>
        </w:rPr>
        <w:t>претендент на участие в Аукционе, претендент – юридическое лицо независимо от организационно-правовой формы и формы собственности, места нахождения и места происхождения капитала, индивидуальный предприниматель или гражданин, выразившие волеизъявление на участие в Аукционе и заключение Договора;</w:t>
      </w:r>
    </w:p>
    <w:p w:rsidR="002E74B6" w:rsidRPr="002E74B6" w:rsidRDefault="002E74B6" w:rsidP="002E74B6">
      <w:pPr>
        <w:pStyle w:val="a3"/>
        <w:spacing w:after="0" w:line="240" w:lineRule="auto"/>
        <w:ind w:left="0" w:firstLine="709"/>
        <w:jc w:val="both"/>
        <w:rPr>
          <w:rFonts w:ascii="Times New Roman" w:eastAsia="Times New Roman" w:hAnsi="Times New Roman"/>
          <w:sz w:val="26"/>
          <w:szCs w:val="26"/>
        </w:rPr>
      </w:pPr>
      <w:r w:rsidRPr="002E74B6">
        <w:rPr>
          <w:rFonts w:ascii="Times New Roman" w:eastAsia="Times New Roman" w:hAnsi="Times New Roman"/>
          <w:sz w:val="26"/>
          <w:szCs w:val="26"/>
        </w:rPr>
        <w:t>участник Аукциона – претендент, допущенный Аукционной комиссией для участия в Аукционе;</w:t>
      </w:r>
    </w:p>
    <w:p w:rsidR="002E74B6" w:rsidRPr="002E74B6" w:rsidRDefault="002E74B6" w:rsidP="002E74B6">
      <w:pPr>
        <w:pStyle w:val="a3"/>
        <w:spacing w:after="0" w:line="240" w:lineRule="auto"/>
        <w:ind w:left="0" w:firstLine="709"/>
        <w:jc w:val="both"/>
        <w:rPr>
          <w:rFonts w:ascii="Times New Roman" w:eastAsia="Times New Roman" w:hAnsi="Times New Roman"/>
          <w:sz w:val="26"/>
          <w:szCs w:val="26"/>
        </w:rPr>
      </w:pPr>
      <w:r w:rsidRPr="002E74B6">
        <w:rPr>
          <w:rFonts w:ascii="Times New Roman" w:eastAsia="Times New Roman" w:hAnsi="Times New Roman"/>
          <w:sz w:val="26"/>
          <w:szCs w:val="26"/>
        </w:rPr>
        <w:t>победитель Аукциона – участник Аукциона, предложивший наиболее высокую цену за право на размещение НТО;</w:t>
      </w:r>
    </w:p>
    <w:p w:rsidR="002E74B6" w:rsidRPr="002E74B6" w:rsidRDefault="002E74B6" w:rsidP="002E74B6">
      <w:pPr>
        <w:pStyle w:val="a3"/>
        <w:spacing w:after="0" w:line="240" w:lineRule="auto"/>
        <w:ind w:left="0" w:firstLine="709"/>
        <w:jc w:val="both"/>
        <w:rPr>
          <w:rFonts w:ascii="Times New Roman" w:eastAsia="Times New Roman" w:hAnsi="Times New Roman"/>
          <w:sz w:val="26"/>
          <w:szCs w:val="26"/>
        </w:rPr>
      </w:pPr>
      <w:r w:rsidRPr="002E74B6">
        <w:rPr>
          <w:rFonts w:ascii="Times New Roman" w:eastAsia="Times New Roman" w:hAnsi="Times New Roman"/>
          <w:sz w:val="26"/>
          <w:szCs w:val="26"/>
        </w:rPr>
        <w:t>единственный участник Аукциона – единственный претендент, в отношении которого Аукционной комиссией принято решение о допуске к участию в Аукционе и заключении с ним договора на размещение НТО;</w:t>
      </w:r>
    </w:p>
    <w:p w:rsidR="002E74B6" w:rsidRPr="002E74B6" w:rsidRDefault="002E74B6" w:rsidP="002E74B6">
      <w:pPr>
        <w:pStyle w:val="a3"/>
        <w:spacing w:after="0" w:line="240" w:lineRule="auto"/>
        <w:ind w:left="0" w:firstLine="709"/>
        <w:jc w:val="both"/>
        <w:rPr>
          <w:rFonts w:ascii="Times New Roman" w:eastAsia="Times New Roman" w:hAnsi="Times New Roman"/>
          <w:sz w:val="26"/>
          <w:szCs w:val="26"/>
        </w:rPr>
      </w:pPr>
      <w:r w:rsidRPr="002E74B6">
        <w:rPr>
          <w:rFonts w:ascii="Times New Roman" w:eastAsia="Times New Roman" w:hAnsi="Times New Roman"/>
          <w:sz w:val="26"/>
          <w:szCs w:val="26"/>
        </w:rPr>
        <w:t>протокол заседания Аукционной комиссии – протокол, в котором отражаются результаты рассмотрения заявок и информация о победителе Аукциона, единственном участнике Аукциона (протокол рассмотрения заявок на участие в Аукционе, протокол об итогах Аукциона);</w:t>
      </w:r>
    </w:p>
    <w:p w:rsidR="002E74B6" w:rsidRPr="002E74B6" w:rsidRDefault="002E74B6" w:rsidP="002E74B6">
      <w:pPr>
        <w:pStyle w:val="a3"/>
        <w:spacing w:after="0" w:line="240" w:lineRule="auto"/>
        <w:ind w:left="0" w:firstLine="709"/>
        <w:jc w:val="both"/>
        <w:rPr>
          <w:rFonts w:ascii="Times New Roman" w:eastAsia="Times New Roman" w:hAnsi="Times New Roman"/>
          <w:sz w:val="26"/>
          <w:szCs w:val="26"/>
        </w:rPr>
      </w:pPr>
      <w:r w:rsidRPr="002E74B6">
        <w:rPr>
          <w:rFonts w:ascii="Times New Roman" w:eastAsia="Times New Roman" w:hAnsi="Times New Roman"/>
          <w:sz w:val="26"/>
          <w:szCs w:val="26"/>
        </w:rPr>
        <w:t xml:space="preserve">договор на размещение НТО – договор, заключенный Организатором аукциона с </w:t>
      </w:r>
      <w:hyperlink r:id="rId5" w:anchor="7D20K3">
        <w:r w:rsidRPr="002E74B6">
          <w:rPr>
            <w:rStyle w:val="a4"/>
            <w:rFonts w:ascii="Times New Roman" w:eastAsia="Times New Roman" w:hAnsi="Times New Roman"/>
            <w:sz w:val="26"/>
            <w:szCs w:val="26"/>
          </w:rPr>
          <w:t>победителем Аукциона либо единственным участником Аукциона в порядке, предусмотренном Гражданским кодексом Российской Федерации, иными федеральными законами и муниципальными нормативными правовыми актами (далее</w:t>
        </w:r>
      </w:hyperlink>
      <w:r w:rsidRPr="002E74B6">
        <w:rPr>
          <w:rFonts w:ascii="Times New Roman" w:eastAsia="Times New Roman" w:hAnsi="Times New Roman"/>
          <w:sz w:val="26"/>
          <w:szCs w:val="26"/>
        </w:rPr>
        <w:t xml:space="preserve"> – Договор).</w:t>
      </w:r>
    </w:p>
    <w:p w:rsidR="002E74B6" w:rsidRPr="002E74B6" w:rsidRDefault="002E74B6" w:rsidP="002E74B6">
      <w:pPr>
        <w:pStyle w:val="a3"/>
        <w:spacing w:after="0" w:line="240" w:lineRule="auto"/>
        <w:ind w:left="0" w:firstLine="709"/>
        <w:jc w:val="both"/>
        <w:rPr>
          <w:rFonts w:ascii="Times New Roman" w:eastAsia="Times New Roman" w:hAnsi="Times New Roman"/>
          <w:sz w:val="26"/>
          <w:szCs w:val="26"/>
        </w:rPr>
      </w:pPr>
    </w:p>
    <w:p w:rsidR="002E74B6" w:rsidRPr="002E74B6" w:rsidRDefault="002E74B6" w:rsidP="002E74B6">
      <w:pPr>
        <w:pStyle w:val="a3"/>
        <w:spacing w:after="0" w:line="240" w:lineRule="auto"/>
        <w:ind w:left="0" w:firstLine="709"/>
        <w:jc w:val="both"/>
        <w:rPr>
          <w:rFonts w:ascii="Times New Roman" w:hAnsi="Times New Roman"/>
          <w:sz w:val="26"/>
          <w:szCs w:val="26"/>
        </w:rPr>
      </w:pPr>
      <w:r w:rsidRPr="002E74B6">
        <w:rPr>
          <w:rFonts w:ascii="Times New Roman" w:eastAsia="Times New Roman" w:hAnsi="Times New Roman"/>
          <w:sz w:val="26"/>
          <w:szCs w:val="26"/>
        </w:rPr>
        <w:t xml:space="preserve"> </w:t>
      </w:r>
      <w:r w:rsidRPr="002E74B6">
        <w:rPr>
          <w:rFonts w:ascii="Times New Roman" w:hAnsi="Times New Roman"/>
          <w:sz w:val="26"/>
          <w:szCs w:val="26"/>
        </w:rPr>
        <w:t>1.3. Организатор аукциона устанавливает время, место</w:t>
      </w:r>
      <w:r>
        <w:rPr>
          <w:rFonts w:ascii="Times New Roman" w:hAnsi="Times New Roman"/>
          <w:sz w:val="26"/>
          <w:szCs w:val="26"/>
        </w:rPr>
        <w:t xml:space="preserve"> </w:t>
      </w:r>
      <w:r w:rsidRPr="002E74B6">
        <w:rPr>
          <w:rFonts w:ascii="Times New Roman" w:hAnsi="Times New Roman"/>
          <w:sz w:val="26"/>
          <w:szCs w:val="26"/>
        </w:rPr>
        <w:t>проведения Аукциона, срок подачи заявок на участие в Аукционе, порядок внесения задатка, величину повышения начальной цены предмета Аукциона («шаг аукциона»).</w:t>
      </w:r>
    </w:p>
    <w:p w:rsidR="002E74B6" w:rsidRPr="002E74B6" w:rsidRDefault="002E74B6" w:rsidP="002E74B6">
      <w:pPr>
        <w:widowControl w:val="0"/>
        <w:autoSpaceDE w:val="0"/>
        <w:spacing w:after="0" w:line="240" w:lineRule="auto"/>
        <w:ind w:firstLine="709"/>
        <w:jc w:val="both"/>
        <w:rPr>
          <w:rFonts w:ascii="Times New Roman" w:hAnsi="Times New Roman"/>
          <w:bCs/>
          <w:sz w:val="26"/>
          <w:szCs w:val="26"/>
        </w:rPr>
      </w:pPr>
      <w:r w:rsidRPr="002E74B6">
        <w:rPr>
          <w:rFonts w:ascii="Times New Roman" w:hAnsi="Times New Roman"/>
          <w:sz w:val="26"/>
          <w:szCs w:val="26"/>
        </w:rPr>
        <w:t>«Шаг аукциона» устанавливается в размере пяти процентов от начальной цены предмета Аукциона. При определении «шага аукциона» значения стоимостных показателей менее 50 копеек отбрасываются, а 50 копеек и более округляются до полного рубля</w:t>
      </w:r>
      <w:r w:rsidRPr="002E74B6">
        <w:rPr>
          <w:rFonts w:ascii="Times New Roman" w:hAnsi="Times New Roman"/>
          <w:bCs/>
          <w:sz w:val="26"/>
          <w:szCs w:val="26"/>
        </w:rPr>
        <w:t>.</w:t>
      </w:r>
    </w:p>
    <w:p w:rsidR="002E74B6" w:rsidRPr="002E74B6" w:rsidRDefault="002E74B6" w:rsidP="002E74B6">
      <w:pPr>
        <w:widowControl w:val="0"/>
        <w:autoSpaceDE w:val="0"/>
        <w:spacing w:after="0" w:line="240" w:lineRule="auto"/>
        <w:ind w:firstLine="709"/>
        <w:jc w:val="both"/>
        <w:rPr>
          <w:rFonts w:ascii="Times New Roman" w:hAnsi="Times New Roman"/>
          <w:color w:val="000000"/>
          <w:sz w:val="26"/>
          <w:szCs w:val="26"/>
          <w:shd w:val="clear" w:color="auto" w:fill="FFFFFF"/>
        </w:rPr>
      </w:pPr>
    </w:p>
    <w:p w:rsidR="002E74B6" w:rsidRPr="002E74B6" w:rsidRDefault="002E74B6" w:rsidP="002E74B6">
      <w:pPr>
        <w:widowControl w:val="0"/>
        <w:autoSpaceDE w:val="0"/>
        <w:spacing w:after="0" w:line="240" w:lineRule="auto"/>
        <w:ind w:firstLine="709"/>
        <w:jc w:val="both"/>
        <w:rPr>
          <w:rFonts w:ascii="Times New Roman" w:hAnsi="Times New Roman"/>
          <w:color w:val="000000"/>
          <w:sz w:val="26"/>
          <w:szCs w:val="26"/>
          <w:shd w:val="clear" w:color="auto" w:fill="FFFFFF"/>
        </w:rPr>
      </w:pPr>
      <w:r w:rsidRPr="002E74B6">
        <w:rPr>
          <w:rFonts w:ascii="Times New Roman" w:hAnsi="Times New Roman"/>
          <w:color w:val="000000"/>
          <w:sz w:val="26"/>
          <w:szCs w:val="26"/>
          <w:shd w:val="clear" w:color="auto" w:fill="FFFFFF"/>
        </w:rPr>
        <w:t>1.4. Опубликование информационных сообщений в процессе проведения Аукциона осуществляется на сайте округа.</w:t>
      </w:r>
    </w:p>
    <w:p w:rsidR="002E74B6" w:rsidRPr="002E74B6" w:rsidRDefault="002E74B6" w:rsidP="002E74B6">
      <w:pPr>
        <w:widowControl w:val="0"/>
        <w:autoSpaceDE w:val="0"/>
        <w:spacing w:after="0" w:line="240" w:lineRule="auto"/>
        <w:ind w:firstLine="709"/>
        <w:jc w:val="both"/>
        <w:rPr>
          <w:rFonts w:ascii="Times New Roman" w:hAnsi="Times New Roman"/>
          <w:bCs/>
          <w:iCs/>
          <w:color w:val="000000"/>
          <w:sz w:val="26"/>
          <w:szCs w:val="26"/>
          <w:shd w:val="clear" w:color="auto" w:fill="FFFFFF"/>
        </w:rPr>
      </w:pPr>
    </w:p>
    <w:p w:rsidR="002E74B6" w:rsidRPr="002E74B6" w:rsidRDefault="002E74B6" w:rsidP="002E74B6">
      <w:pPr>
        <w:widowControl w:val="0"/>
        <w:autoSpaceDE w:val="0"/>
        <w:spacing w:after="0" w:line="240" w:lineRule="auto"/>
        <w:jc w:val="center"/>
        <w:rPr>
          <w:rFonts w:ascii="Times New Roman" w:hAnsi="Times New Roman"/>
          <w:b/>
          <w:sz w:val="26"/>
          <w:szCs w:val="26"/>
        </w:rPr>
      </w:pPr>
      <w:r w:rsidRPr="002E74B6">
        <w:rPr>
          <w:rFonts w:ascii="Times New Roman" w:hAnsi="Times New Roman"/>
          <w:b/>
          <w:sz w:val="26"/>
          <w:szCs w:val="26"/>
          <w:lang w:val="en-US"/>
        </w:rPr>
        <w:t>II</w:t>
      </w:r>
      <w:r w:rsidRPr="002E74B6">
        <w:rPr>
          <w:rFonts w:ascii="Times New Roman" w:hAnsi="Times New Roman"/>
          <w:b/>
          <w:sz w:val="26"/>
          <w:szCs w:val="26"/>
        </w:rPr>
        <w:t>. Извещение о проведении Аукциона</w:t>
      </w:r>
    </w:p>
    <w:p w:rsidR="002E74B6" w:rsidRPr="002E74B6" w:rsidRDefault="002E74B6" w:rsidP="002E74B6">
      <w:pPr>
        <w:widowControl w:val="0"/>
        <w:autoSpaceDE w:val="0"/>
        <w:spacing w:after="0" w:line="240" w:lineRule="auto"/>
        <w:ind w:firstLine="709"/>
        <w:jc w:val="center"/>
        <w:rPr>
          <w:rFonts w:ascii="Times New Roman" w:hAnsi="Times New Roman"/>
          <w:b/>
          <w:sz w:val="26"/>
          <w:szCs w:val="26"/>
        </w:rPr>
      </w:pPr>
    </w:p>
    <w:p w:rsidR="002E74B6" w:rsidRPr="002E74B6" w:rsidRDefault="002E74B6" w:rsidP="002E74B6">
      <w:pPr>
        <w:spacing w:line="240" w:lineRule="auto"/>
        <w:ind w:firstLine="709"/>
        <w:jc w:val="both"/>
        <w:rPr>
          <w:rFonts w:ascii="Times New Roman" w:hAnsi="Times New Roman"/>
          <w:sz w:val="26"/>
          <w:szCs w:val="26"/>
        </w:rPr>
      </w:pPr>
      <w:r w:rsidRPr="002E74B6">
        <w:rPr>
          <w:rFonts w:ascii="Times New Roman" w:hAnsi="Times New Roman"/>
          <w:sz w:val="26"/>
          <w:szCs w:val="26"/>
        </w:rPr>
        <w:t>2.1. Извещение о проведении Аукциона размещается на сайте округа не менее чем за 30 (тридцать) дней до даты проведения Аукциона.</w:t>
      </w:r>
    </w:p>
    <w:p w:rsidR="002E74B6" w:rsidRPr="002E74B6" w:rsidRDefault="002E74B6" w:rsidP="002E74B6">
      <w:pPr>
        <w:spacing w:after="0" w:line="240" w:lineRule="auto"/>
        <w:ind w:firstLine="709"/>
        <w:jc w:val="both"/>
        <w:rPr>
          <w:rFonts w:ascii="Times New Roman" w:hAnsi="Times New Roman"/>
          <w:sz w:val="26"/>
          <w:szCs w:val="26"/>
        </w:rPr>
      </w:pPr>
      <w:r w:rsidRPr="002E74B6">
        <w:rPr>
          <w:rFonts w:ascii="Times New Roman" w:hAnsi="Times New Roman"/>
          <w:sz w:val="26"/>
          <w:szCs w:val="26"/>
        </w:rPr>
        <w:t>2.2. Извещение о проведении Аукциона может быть опубликовано в любых средствах массовой информации, а также размещено в любых электронных средствах массовой информации при условии, что такое опубликование и размещение не осуществляется вместо предусмотренного пунктом</w:t>
      </w:r>
      <w:r>
        <w:rPr>
          <w:rFonts w:ascii="Times New Roman" w:hAnsi="Times New Roman"/>
          <w:sz w:val="26"/>
          <w:szCs w:val="26"/>
        </w:rPr>
        <w:t xml:space="preserve"> </w:t>
      </w:r>
      <w:r w:rsidRPr="002E74B6">
        <w:rPr>
          <w:rFonts w:ascii="Times New Roman" w:hAnsi="Times New Roman"/>
          <w:sz w:val="26"/>
          <w:szCs w:val="26"/>
        </w:rPr>
        <w:t>2.1 настоящего Положения размещения.</w:t>
      </w:r>
    </w:p>
    <w:p w:rsidR="002E74B6" w:rsidRPr="002E74B6" w:rsidRDefault="002E74B6" w:rsidP="002E74B6">
      <w:pPr>
        <w:spacing w:after="0" w:line="240" w:lineRule="auto"/>
        <w:ind w:firstLine="709"/>
        <w:jc w:val="both"/>
        <w:rPr>
          <w:rFonts w:ascii="Times New Roman" w:hAnsi="Times New Roman"/>
          <w:sz w:val="26"/>
          <w:szCs w:val="26"/>
        </w:rPr>
      </w:pPr>
    </w:p>
    <w:p w:rsidR="002E74B6" w:rsidRPr="002E74B6" w:rsidRDefault="002E74B6" w:rsidP="002E74B6">
      <w:pPr>
        <w:spacing w:after="0" w:line="240" w:lineRule="auto"/>
        <w:ind w:firstLine="598"/>
        <w:jc w:val="both"/>
        <w:rPr>
          <w:rFonts w:ascii="Times New Roman" w:hAnsi="Times New Roman"/>
          <w:sz w:val="26"/>
          <w:szCs w:val="26"/>
        </w:rPr>
      </w:pPr>
      <w:r w:rsidRPr="002E74B6">
        <w:rPr>
          <w:rFonts w:ascii="Times New Roman" w:hAnsi="Times New Roman"/>
          <w:sz w:val="26"/>
          <w:szCs w:val="26"/>
        </w:rPr>
        <w:lastRenderedPageBreak/>
        <w:t>2.3. В извещении о проведении Аукциона должны быть указаны следующие сведения:</w:t>
      </w:r>
    </w:p>
    <w:p w:rsidR="002E74B6" w:rsidRPr="002E74B6" w:rsidRDefault="002E74B6" w:rsidP="002E74B6">
      <w:pPr>
        <w:spacing w:after="0" w:line="240" w:lineRule="auto"/>
        <w:ind w:firstLine="709"/>
        <w:jc w:val="both"/>
        <w:rPr>
          <w:rFonts w:ascii="Times New Roman" w:hAnsi="Times New Roman"/>
          <w:sz w:val="26"/>
          <w:szCs w:val="26"/>
        </w:rPr>
      </w:pPr>
      <w:r w:rsidRPr="002E74B6">
        <w:rPr>
          <w:rFonts w:ascii="Times New Roman" w:hAnsi="Times New Roman"/>
          <w:sz w:val="26"/>
          <w:szCs w:val="26"/>
        </w:rPr>
        <w:t>наименование, место нахождения, почтовый адрес, адрес электронной почты, номер контактного телефона Организатора аукциона;</w:t>
      </w:r>
    </w:p>
    <w:p w:rsidR="002E74B6" w:rsidRPr="002E74B6" w:rsidRDefault="002E74B6" w:rsidP="002E74B6">
      <w:pPr>
        <w:spacing w:after="0" w:line="240" w:lineRule="auto"/>
        <w:ind w:firstLine="709"/>
        <w:jc w:val="both"/>
        <w:rPr>
          <w:rFonts w:ascii="Times New Roman" w:hAnsi="Times New Roman"/>
          <w:sz w:val="26"/>
          <w:szCs w:val="26"/>
        </w:rPr>
      </w:pPr>
      <w:r w:rsidRPr="002E74B6">
        <w:rPr>
          <w:rFonts w:ascii="Times New Roman" w:hAnsi="Times New Roman"/>
          <w:sz w:val="26"/>
          <w:szCs w:val="26"/>
        </w:rPr>
        <w:t xml:space="preserve">предмет Аукциона (с указанием полной информации о НТО, предусмотренном </w:t>
      </w:r>
      <w:r w:rsidRPr="002E74B6">
        <w:rPr>
          <w:rFonts w:ascii="Times New Roman" w:hAnsi="Times New Roman"/>
          <w:color w:val="000000"/>
          <w:sz w:val="26"/>
          <w:szCs w:val="26"/>
        </w:rPr>
        <w:t xml:space="preserve">схемой </w:t>
      </w:r>
      <w:r w:rsidRPr="002E74B6">
        <w:rPr>
          <w:rFonts w:ascii="Times New Roman" w:hAnsi="Times New Roman"/>
          <w:bCs/>
          <w:sz w:val="26"/>
          <w:szCs w:val="26"/>
        </w:rPr>
        <w:t>размещения нестационарных торговых объектов на земельных участках, в зданиях, строениях, сооружениях, находящихся в государственной или муниципальной собственности</w:t>
      </w:r>
      <w:r w:rsidRPr="002E74B6">
        <w:rPr>
          <w:rFonts w:ascii="Times New Roman" w:hAnsi="Times New Roman"/>
          <w:sz w:val="26"/>
          <w:szCs w:val="26"/>
        </w:rPr>
        <w:t xml:space="preserve"> </w:t>
      </w:r>
      <w:r w:rsidRPr="002E74B6">
        <w:rPr>
          <w:rFonts w:ascii="Times New Roman" w:hAnsi="Times New Roman"/>
          <w:bCs/>
          <w:sz w:val="26"/>
          <w:szCs w:val="26"/>
        </w:rPr>
        <w:t>городского округа Донецк Донецкой Народной Республики (далее – Схема)</w:t>
      </w:r>
      <w:r w:rsidRPr="002E74B6">
        <w:rPr>
          <w:rFonts w:ascii="Times New Roman" w:hAnsi="Times New Roman"/>
          <w:sz w:val="26"/>
          <w:szCs w:val="26"/>
        </w:rPr>
        <w:t>;</w:t>
      </w:r>
    </w:p>
    <w:p w:rsidR="002E74B6" w:rsidRPr="002E74B6" w:rsidRDefault="002E74B6" w:rsidP="002E74B6">
      <w:pPr>
        <w:spacing w:after="0" w:line="240" w:lineRule="auto"/>
        <w:ind w:firstLine="709"/>
        <w:jc w:val="both"/>
        <w:rPr>
          <w:rFonts w:ascii="Times New Roman" w:hAnsi="Times New Roman"/>
          <w:sz w:val="26"/>
          <w:szCs w:val="26"/>
        </w:rPr>
      </w:pPr>
      <w:r w:rsidRPr="002E74B6">
        <w:rPr>
          <w:rFonts w:ascii="Times New Roman" w:hAnsi="Times New Roman"/>
          <w:sz w:val="26"/>
          <w:szCs w:val="26"/>
        </w:rPr>
        <w:t>начальная цена предмета Аукциона;</w:t>
      </w:r>
    </w:p>
    <w:p w:rsidR="002E74B6" w:rsidRPr="002E74B6" w:rsidRDefault="002E74B6" w:rsidP="002E74B6">
      <w:pPr>
        <w:spacing w:after="0" w:line="240" w:lineRule="auto"/>
        <w:ind w:firstLine="709"/>
        <w:jc w:val="both"/>
        <w:rPr>
          <w:rFonts w:ascii="Times New Roman" w:hAnsi="Times New Roman"/>
          <w:sz w:val="26"/>
          <w:szCs w:val="26"/>
        </w:rPr>
      </w:pPr>
      <w:r w:rsidRPr="002E74B6">
        <w:rPr>
          <w:rFonts w:ascii="Times New Roman" w:hAnsi="Times New Roman"/>
          <w:sz w:val="26"/>
          <w:szCs w:val="26"/>
        </w:rPr>
        <w:t>величина повышения начальной цены предмета Договора («шаг аукциона»);</w:t>
      </w:r>
    </w:p>
    <w:p w:rsidR="002E74B6" w:rsidRPr="002E74B6" w:rsidRDefault="002E74B6" w:rsidP="002E74B6">
      <w:pPr>
        <w:spacing w:after="0" w:line="240" w:lineRule="auto"/>
        <w:ind w:firstLine="709"/>
        <w:jc w:val="both"/>
        <w:rPr>
          <w:rFonts w:ascii="Times New Roman" w:hAnsi="Times New Roman"/>
          <w:sz w:val="26"/>
          <w:szCs w:val="26"/>
        </w:rPr>
      </w:pPr>
      <w:r w:rsidRPr="002E74B6">
        <w:rPr>
          <w:rFonts w:ascii="Times New Roman" w:hAnsi="Times New Roman"/>
          <w:sz w:val="26"/>
          <w:szCs w:val="26"/>
        </w:rPr>
        <w:t>срок действия Договора;</w:t>
      </w:r>
    </w:p>
    <w:p w:rsidR="002E74B6" w:rsidRPr="002E74B6" w:rsidRDefault="002E74B6" w:rsidP="002E74B6">
      <w:pPr>
        <w:spacing w:after="0" w:line="240" w:lineRule="auto"/>
        <w:ind w:firstLine="709"/>
        <w:jc w:val="both"/>
        <w:rPr>
          <w:rFonts w:ascii="Times New Roman" w:hAnsi="Times New Roman"/>
          <w:sz w:val="26"/>
          <w:szCs w:val="26"/>
        </w:rPr>
      </w:pPr>
      <w:r w:rsidRPr="002E74B6">
        <w:rPr>
          <w:rFonts w:ascii="Times New Roman" w:hAnsi="Times New Roman"/>
          <w:sz w:val="26"/>
          <w:szCs w:val="26"/>
        </w:rPr>
        <w:t>срок, место и порядок представления документации об Аукционе, электронный адрес сайта округа в сети Интернет, на котором размещена документация об Аукционе;</w:t>
      </w:r>
    </w:p>
    <w:p w:rsidR="002E74B6" w:rsidRPr="002E74B6" w:rsidRDefault="002E74B6" w:rsidP="002E74B6">
      <w:pPr>
        <w:spacing w:after="0" w:line="240" w:lineRule="auto"/>
        <w:ind w:firstLine="709"/>
        <w:jc w:val="both"/>
        <w:rPr>
          <w:rFonts w:ascii="Times New Roman" w:hAnsi="Times New Roman"/>
          <w:sz w:val="26"/>
          <w:szCs w:val="26"/>
        </w:rPr>
      </w:pPr>
      <w:r w:rsidRPr="002E74B6">
        <w:rPr>
          <w:rFonts w:ascii="Times New Roman" w:hAnsi="Times New Roman"/>
          <w:sz w:val="26"/>
          <w:szCs w:val="26"/>
        </w:rPr>
        <w:t xml:space="preserve">требование о внесении задатка, а также размер задатка; </w:t>
      </w:r>
    </w:p>
    <w:p w:rsidR="002E74B6" w:rsidRPr="002E74B6" w:rsidRDefault="002E74B6" w:rsidP="002E74B6">
      <w:pPr>
        <w:spacing w:after="0" w:line="240" w:lineRule="auto"/>
        <w:ind w:firstLine="709"/>
        <w:jc w:val="both"/>
        <w:rPr>
          <w:rFonts w:ascii="Times New Roman" w:hAnsi="Times New Roman"/>
          <w:sz w:val="26"/>
          <w:szCs w:val="26"/>
        </w:rPr>
      </w:pPr>
      <w:r w:rsidRPr="002E74B6">
        <w:rPr>
          <w:rFonts w:ascii="Times New Roman" w:hAnsi="Times New Roman"/>
          <w:sz w:val="26"/>
          <w:szCs w:val="26"/>
        </w:rPr>
        <w:t>срок, в течение которого Организатор аукциона вправе отказаться от проведения Аукциона, устанавливаемый с учетом положений пункта 2.4 настоящего Положения;</w:t>
      </w:r>
    </w:p>
    <w:p w:rsidR="002E74B6" w:rsidRPr="002E74B6" w:rsidRDefault="002E74B6" w:rsidP="002E74B6">
      <w:pPr>
        <w:spacing w:after="0" w:line="240" w:lineRule="auto"/>
        <w:ind w:firstLine="709"/>
        <w:jc w:val="both"/>
        <w:rPr>
          <w:rFonts w:ascii="Times New Roman" w:hAnsi="Times New Roman"/>
          <w:sz w:val="26"/>
          <w:szCs w:val="26"/>
        </w:rPr>
      </w:pPr>
      <w:r w:rsidRPr="002E74B6">
        <w:rPr>
          <w:rFonts w:ascii="Times New Roman" w:hAnsi="Times New Roman"/>
          <w:sz w:val="26"/>
          <w:szCs w:val="26"/>
        </w:rPr>
        <w:t>место, дата и время начала рассмотрения заявок на участие в Аукционе;</w:t>
      </w:r>
    </w:p>
    <w:p w:rsidR="002E74B6" w:rsidRPr="002E74B6" w:rsidRDefault="002E74B6" w:rsidP="002E74B6">
      <w:pPr>
        <w:spacing w:after="0" w:line="240" w:lineRule="auto"/>
        <w:ind w:firstLine="709"/>
        <w:jc w:val="both"/>
        <w:rPr>
          <w:rFonts w:ascii="Times New Roman" w:hAnsi="Times New Roman"/>
          <w:sz w:val="26"/>
          <w:szCs w:val="26"/>
        </w:rPr>
      </w:pPr>
      <w:r w:rsidRPr="002E74B6">
        <w:rPr>
          <w:rFonts w:ascii="Times New Roman" w:hAnsi="Times New Roman"/>
          <w:sz w:val="26"/>
          <w:szCs w:val="26"/>
        </w:rPr>
        <w:t>место, дата и время проведения Аукциона;</w:t>
      </w:r>
    </w:p>
    <w:p w:rsidR="002E74B6" w:rsidRPr="002E74B6" w:rsidRDefault="002E74B6" w:rsidP="002E74B6">
      <w:pPr>
        <w:spacing w:after="0" w:line="240" w:lineRule="auto"/>
        <w:ind w:firstLine="709"/>
        <w:jc w:val="both"/>
        <w:rPr>
          <w:rFonts w:ascii="Times New Roman" w:hAnsi="Times New Roman"/>
          <w:sz w:val="26"/>
          <w:szCs w:val="26"/>
        </w:rPr>
      </w:pPr>
      <w:r w:rsidRPr="002E74B6">
        <w:rPr>
          <w:rFonts w:ascii="Times New Roman" w:hAnsi="Times New Roman"/>
          <w:sz w:val="26"/>
          <w:szCs w:val="26"/>
        </w:rPr>
        <w:t xml:space="preserve">требования к участникам Аукциона, устанавливаемые в соответствии с разделом </w:t>
      </w:r>
      <w:r w:rsidRPr="002E74B6">
        <w:rPr>
          <w:rFonts w:ascii="Times New Roman" w:hAnsi="Times New Roman"/>
          <w:sz w:val="26"/>
          <w:szCs w:val="26"/>
          <w:lang w:val="en-US"/>
        </w:rPr>
        <w:t>V</w:t>
      </w:r>
      <w:r w:rsidRPr="002E74B6">
        <w:rPr>
          <w:rFonts w:ascii="Times New Roman" w:hAnsi="Times New Roman"/>
          <w:sz w:val="26"/>
          <w:szCs w:val="26"/>
        </w:rPr>
        <w:t xml:space="preserve"> настоящего Положения.</w:t>
      </w:r>
    </w:p>
    <w:p w:rsidR="002E74B6" w:rsidRPr="002E74B6" w:rsidRDefault="002E74B6" w:rsidP="002E74B6">
      <w:pPr>
        <w:spacing w:after="0" w:line="240" w:lineRule="auto"/>
        <w:ind w:firstLine="709"/>
        <w:jc w:val="both"/>
        <w:rPr>
          <w:rFonts w:ascii="Times New Roman" w:hAnsi="Times New Roman"/>
          <w:sz w:val="26"/>
          <w:szCs w:val="26"/>
        </w:rPr>
      </w:pPr>
    </w:p>
    <w:p w:rsidR="002E74B6" w:rsidRPr="002E74B6" w:rsidRDefault="002E74B6" w:rsidP="002E74B6">
      <w:pPr>
        <w:spacing w:after="0" w:line="240" w:lineRule="auto"/>
        <w:ind w:firstLine="709"/>
        <w:jc w:val="both"/>
        <w:rPr>
          <w:rFonts w:ascii="Times New Roman" w:hAnsi="Times New Roman"/>
          <w:sz w:val="26"/>
          <w:szCs w:val="26"/>
        </w:rPr>
      </w:pPr>
      <w:r w:rsidRPr="002E74B6">
        <w:rPr>
          <w:rFonts w:ascii="Times New Roman" w:hAnsi="Times New Roman"/>
          <w:sz w:val="26"/>
          <w:szCs w:val="26"/>
        </w:rPr>
        <w:t>2.4. Организатор аукциона вправе принять решение о внесении изменений в извещение о проведении Аукциона не позднее чем за 5 (пять) дней до даты окончания подачи заявок на участие в Аукционе. В течение 1 (одного) дня с даты принятия указанного решения такие изменения размещаются Организатором аукциона на сайте округа. При этом срок подачи заявок на участие в Аукционе должен быть продлен таким образом, чтобы с даты размещения на сайте округа внесенных изменений в извещение о проведении Аукциона до даты окончания подачи заявок на участие в Аукционе он составлял не менее 15 (пятнадцати) дней.</w:t>
      </w:r>
    </w:p>
    <w:p w:rsidR="002E74B6" w:rsidRPr="002E74B6" w:rsidRDefault="002E74B6" w:rsidP="002E74B6">
      <w:pPr>
        <w:spacing w:after="0" w:line="240" w:lineRule="auto"/>
        <w:ind w:firstLine="709"/>
        <w:jc w:val="both"/>
        <w:rPr>
          <w:rFonts w:ascii="Times New Roman" w:hAnsi="Times New Roman"/>
          <w:sz w:val="26"/>
          <w:szCs w:val="26"/>
        </w:rPr>
      </w:pPr>
    </w:p>
    <w:p w:rsidR="002E74B6" w:rsidRPr="002E74B6" w:rsidRDefault="002E74B6" w:rsidP="002E74B6">
      <w:pPr>
        <w:spacing w:after="0" w:line="240" w:lineRule="auto"/>
        <w:ind w:firstLine="709"/>
        <w:jc w:val="both"/>
        <w:rPr>
          <w:rFonts w:ascii="Times New Roman" w:hAnsi="Times New Roman"/>
          <w:sz w:val="26"/>
          <w:szCs w:val="26"/>
        </w:rPr>
      </w:pPr>
      <w:r w:rsidRPr="002E74B6">
        <w:rPr>
          <w:rFonts w:ascii="Times New Roman" w:hAnsi="Times New Roman"/>
          <w:sz w:val="26"/>
          <w:szCs w:val="26"/>
        </w:rPr>
        <w:t>2.5. Организатор аукциона вправе отказаться от проведения Аукциона не позднее чем за 5 (пять) дней до даты окончания срока подачи заявок на участие в Аукционе. Извещение об отказе от проведения Аукциона размещается на сайте округа в течение 1 (одного) дня с даты принятия решения об отказе от проведения Аукциона. В течение 2 (двух) рабочих дней с даты принятия указанного решения Организатор аукциона направляет соответствующие уведомления всем претендентам. В случае если установлено требование о внесении задатка, Организатор аукциона возвращает претендентам задаток в течение 20 (двадцати) рабочих дней с даты принятия решения об отказе от проведения Аукциона.</w:t>
      </w:r>
    </w:p>
    <w:p w:rsidR="002E74B6" w:rsidRPr="002E74B6" w:rsidRDefault="002E74B6" w:rsidP="002E74B6">
      <w:pPr>
        <w:spacing w:after="0" w:line="240" w:lineRule="auto"/>
        <w:ind w:firstLine="709"/>
        <w:jc w:val="both"/>
        <w:rPr>
          <w:rFonts w:ascii="Times New Roman" w:hAnsi="Times New Roman"/>
          <w:sz w:val="26"/>
          <w:szCs w:val="26"/>
        </w:rPr>
      </w:pPr>
    </w:p>
    <w:p w:rsidR="002E74B6" w:rsidRPr="002E74B6" w:rsidRDefault="002E74B6" w:rsidP="002E74B6">
      <w:pPr>
        <w:spacing w:after="0" w:line="240" w:lineRule="auto"/>
        <w:jc w:val="center"/>
        <w:rPr>
          <w:rFonts w:ascii="Times New Roman" w:hAnsi="Times New Roman"/>
          <w:b/>
          <w:sz w:val="26"/>
          <w:szCs w:val="26"/>
        </w:rPr>
      </w:pPr>
      <w:r w:rsidRPr="002E74B6">
        <w:rPr>
          <w:rFonts w:ascii="Times New Roman" w:hAnsi="Times New Roman"/>
          <w:b/>
          <w:sz w:val="26"/>
          <w:szCs w:val="26"/>
          <w:lang w:val="en-US"/>
        </w:rPr>
        <w:t>III</w:t>
      </w:r>
      <w:r w:rsidRPr="002E74B6">
        <w:rPr>
          <w:rFonts w:ascii="Times New Roman" w:hAnsi="Times New Roman"/>
          <w:b/>
          <w:sz w:val="26"/>
          <w:szCs w:val="26"/>
        </w:rPr>
        <w:t>. Документация об Аукционе</w:t>
      </w:r>
    </w:p>
    <w:p w:rsidR="002E74B6" w:rsidRPr="002E74B6" w:rsidRDefault="002E74B6" w:rsidP="002E74B6">
      <w:pPr>
        <w:spacing w:after="0" w:line="240" w:lineRule="auto"/>
        <w:ind w:firstLine="709"/>
        <w:jc w:val="center"/>
        <w:rPr>
          <w:rFonts w:ascii="Times New Roman" w:hAnsi="Times New Roman"/>
          <w:b/>
          <w:sz w:val="26"/>
          <w:szCs w:val="26"/>
        </w:rPr>
      </w:pPr>
    </w:p>
    <w:p w:rsidR="002E74B6" w:rsidRPr="002E74B6" w:rsidRDefault="002E74B6" w:rsidP="002E74B6">
      <w:pPr>
        <w:spacing w:after="0" w:line="240" w:lineRule="auto"/>
        <w:ind w:firstLine="709"/>
        <w:jc w:val="both"/>
        <w:rPr>
          <w:rFonts w:ascii="Times New Roman" w:hAnsi="Times New Roman"/>
          <w:sz w:val="26"/>
          <w:szCs w:val="26"/>
        </w:rPr>
      </w:pPr>
      <w:r w:rsidRPr="002E74B6">
        <w:rPr>
          <w:rFonts w:ascii="Times New Roman" w:hAnsi="Times New Roman"/>
          <w:sz w:val="26"/>
          <w:szCs w:val="26"/>
        </w:rPr>
        <w:t>3.1. Документация об Аукционе разрабатывается и утверждается Организатором аукциона.</w:t>
      </w:r>
    </w:p>
    <w:p w:rsidR="002E74B6" w:rsidRPr="002E74B6" w:rsidRDefault="002E74B6" w:rsidP="002E74B6">
      <w:pPr>
        <w:spacing w:after="0" w:line="240" w:lineRule="auto"/>
        <w:ind w:firstLine="709"/>
        <w:jc w:val="both"/>
        <w:rPr>
          <w:rFonts w:ascii="Times New Roman" w:hAnsi="Times New Roman"/>
          <w:sz w:val="26"/>
          <w:szCs w:val="26"/>
        </w:rPr>
      </w:pPr>
    </w:p>
    <w:p w:rsidR="002E74B6" w:rsidRPr="002E74B6" w:rsidRDefault="002E74B6" w:rsidP="002E74B6">
      <w:pPr>
        <w:spacing w:after="0" w:line="240" w:lineRule="auto"/>
        <w:ind w:firstLine="708"/>
        <w:jc w:val="both"/>
        <w:rPr>
          <w:rFonts w:ascii="Times New Roman" w:hAnsi="Times New Roman"/>
          <w:sz w:val="26"/>
          <w:szCs w:val="26"/>
        </w:rPr>
      </w:pPr>
      <w:r w:rsidRPr="002E74B6">
        <w:rPr>
          <w:rFonts w:ascii="Times New Roman" w:hAnsi="Times New Roman"/>
          <w:sz w:val="26"/>
          <w:szCs w:val="26"/>
        </w:rPr>
        <w:t>3.2. Документация об Аукционе помимо информации и сведений, содержащихся в извещении о проведении Аукциона, должна содержать:</w:t>
      </w:r>
    </w:p>
    <w:p w:rsidR="002E74B6" w:rsidRPr="002E74B6" w:rsidRDefault="002E74B6" w:rsidP="002E74B6">
      <w:pPr>
        <w:spacing w:after="0" w:line="240" w:lineRule="auto"/>
        <w:ind w:firstLine="709"/>
        <w:jc w:val="both"/>
        <w:rPr>
          <w:rFonts w:ascii="Times New Roman" w:hAnsi="Times New Roman"/>
          <w:sz w:val="26"/>
          <w:szCs w:val="26"/>
        </w:rPr>
      </w:pPr>
      <w:r w:rsidRPr="002E74B6">
        <w:rPr>
          <w:rFonts w:ascii="Times New Roman" w:hAnsi="Times New Roman"/>
          <w:sz w:val="26"/>
          <w:szCs w:val="26"/>
        </w:rPr>
        <w:lastRenderedPageBreak/>
        <w:t>требования к содержанию, составу, форме заявки на участие в Аукционе, прилагаемым к ней документам в соответствии с пунктами 4.1 - 4.3 настоящего Положения;</w:t>
      </w:r>
    </w:p>
    <w:p w:rsidR="002E74B6" w:rsidRPr="002E74B6" w:rsidRDefault="002E74B6" w:rsidP="002E74B6">
      <w:pPr>
        <w:spacing w:after="0" w:line="240" w:lineRule="auto"/>
        <w:ind w:firstLine="709"/>
        <w:jc w:val="both"/>
        <w:rPr>
          <w:rFonts w:ascii="Times New Roman" w:hAnsi="Times New Roman"/>
          <w:sz w:val="26"/>
          <w:szCs w:val="26"/>
        </w:rPr>
      </w:pPr>
      <w:r w:rsidRPr="002E74B6">
        <w:rPr>
          <w:rFonts w:ascii="Times New Roman" w:hAnsi="Times New Roman"/>
          <w:sz w:val="26"/>
          <w:szCs w:val="26"/>
        </w:rPr>
        <w:t>форму, сроки и порядок оплаты по Договору;</w:t>
      </w:r>
    </w:p>
    <w:p w:rsidR="002E74B6" w:rsidRPr="002E74B6" w:rsidRDefault="002E74B6" w:rsidP="002E74B6">
      <w:pPr>
        <w:spacing w:after="0" w:line="240" w:lineRule="auto"/>
        <w:ind w:firstLine="709"/>
        <w:jc w:val="both"/>
        <w:rPr>
          <w:rFonts w:ascii="Times New Roman" w:hAnsi="Times New Roman"/>
          <w:sz w:val="26"/>
          <w:szCs w:val="26"/>
        </w:rPr>
      </w:pPr>
      <w:r w:rsidRPr="002E74B6">
        <w:rPr>
          <w:rFonts w:ascii="Times New Roman" w:hAnsi="Times New Roman"/>
          <w:sz w:val="26"/>
          <w:szCs w:val="26"/>
        </w:rPr>
        <w:t>порядок, место, дату и время начала и дату и время окончания срока подачи заявок на участие в Аукционе. Датой начала срока подачи заявок на участие в Аукционе является день, следующий за днем размещения на сайте округа извещения о проведении Аукциона;</w:t>
      </w:r>
    </w:p>
    <w:p w:rsidR="002E74B6" w:rsidRPr="002E74B6" w:rsidRDefault="002E74B6" w:rsidP="002E74B6">
      <w:pPr>
        <w:spacing w:after="0" w:line="240" w:lineRule="auto"/>
        <w:ind w:firstLine="709"/>
        <w:jc w:val="both"/>
        <w:rPr>
          <w:rFonts w:ascii="Times New Roman" w:hAnsi="Times New Roman"/>
          <w:sz w:val="26"/>
          <w:szCs w:val="26"/>
        </w:rPr>
      </w:pPr>
      <w:r w:rsidRPr="002E74B6">
        <w:rPr>
          <w:rFonts w:ascii="Times New Roman" w:hAnsi="Times New Roman"/>
          <w:sz w:val="26"/>
          <w:szCs w:val="26"/>
        </w:rPr>
        <w:t>порядок и срок отзыва заявок на участие в Аукционе. Срок отзыва заявок на участие в Аукционе устанавливается в соответствии с пунктом 4.6 настоящего Положения;</w:t>
      </w:r>
    </w:p>
    <w:p w:rsidR="002E74B6" w:rsidRPr="002E74B6" w:rsidRDefault="002E74B6" w:rsidP="002E74B6">
      <w:pPr>
        <w:spacing w:after="0" w:line="240" w:lineRule="auto"/>
        <w:ind w:firstLine="709"/>
        <w:jc w:val="both"/>
        <w:rPr>
          <w:rFonts w:ascii="Times New Roman" w:hAnsi="Times New Roman"/>
          <w:sz w:val="26"/>
          <w:szCs w:val="26"/>
        </w:rPr>
      </w:pPr>
      <w:r w:rsidRPr="002E74B6">
        <w:rPr>
          <w:rFonts w:ascii="Times New Roman" w:hAnsi="Times New Roman"/>
          <w:sz w:val="26"/>
          <w:szCs w:val="26"/>
        </w:rPr>
        <w:t>величину повышения начальной цены Договора («шаг аукциона»);</w:t>
      </w:r>
    </w:p>
    <w:p w:rsidR="002E74B6" w:rsidRPr="002E74B6" w:rsidRDefault="002E74B6" w:rsidP="002E74B6">
      <w:pPr>
        <w:spacing w:after="0" w:line="240" w:lineRule="auto"/>
        <w:ind w:firstLine="709"/>
        <w:jc w:val="both"/>
        <w:rPr>
          <w:rFonts w:ascii="Times New Roman" w:hAnsi="Times New Roman"/>
          <w:sz w:val="26"/>
          <w:szCs w:val="26"/>
        </w:rPr>
      </w:pPr>
      <w:r w:rsidRPr="002E74B6">
        <w:rPr>
          <w:rFonts w:ascii="Times New Roman" w:hAnsi="Times New Roman"/>
          <w:sz w:val="26"/>
          <w:szCs w:val="26"/>
        </w:rPr>
        <w:t>срок и порядок внесения задатка, реквизиты счета для перечисления задатка. В случае, если претендентом подана заявка на участие в Аукционе в соответствии с требованиями документации об Аукционе, соглашение о задатке между Организатором аукциона и претендентом считается совершенным в письменной форме. Установление требования об обязательном заключении договора задатка между Организатором аукциона и претендентом не допускается;</w:t>
      </w:r>
    </w:p>
    <w:p w:rsidR="002E74B6" w:rsidRPr="002E74B6" w:rsidRDefault="002E74B6" w:rsidP="002E74B6">
      <w:pPr>
        <w:spacing w:after="0" w:line="240" w:lineRule="auto"/>
        <w:ind w:firstLine="709"/>
        <w:jc w:val="both"/>
        <w:rPr>
          <w:rFonts w:ascii="Times New Roman" w:hAnsi="Times New Roman"/>
          <w:sz w:val="26"/>
          <w:szCs w:val="26"/>
        </w:rPr>
      </w:pPr>
      <w:r w:rsidRPr="002E74B6">
        <w:rPr>
          <w:rFonts w:ascii="Times New Roman" w:hAnsi="Times New Roman"/>
          <w:sz w:val="26"/>
          <w:szCs w:val="26"/>
        </w:rPr>
        <w:t>указание на то, что условия Аукциона, порядок и условия заключения Договора с участником Аукциона являются условиями публичной</w:t>
      </w:r>
      <w:r>
        <w:rPr>
          <w:rFonts w:ascii="Times New Roman" w:hAnsi="Times New Roman"/>
          <w:sz w:val="26"/>
          <w:szCs w:val="26"/>
        </w:rPr>
        <w:t xml:space="preserve"> </w:t>
      </w:r>
      <w:r w:rsidRPr="002E74B6">
        <w:rPr>
          <w:rFonts w:ascii="Times New Roman" w:hAnsi="Times New Roman"/>
          <w:sz w:val="26"/>
          <w:szCs w:val="26"/>
        </w:rPr>
        <w:t>оферты, а подача заявки на участие в Аукционе является акцептом такой оферты;</w:t>
      </w:r>
    </w:p>
    <w:p w:rsidR="002E74B6" w:rsidRPr="002E74B6" w:rsidRDefault="002E74B6" w:rsidP="002E74B6">
      <w:pPr>
        <w:spacing w:after="0" w:line="240" w:lineRule="auto"/>
        <w:ind w:firstLine="709"/>
        <w:jc w:val="both"/>
        <w:rPr>
          <w:rFonts w:ascii="Times New Roman" w:hAnsi="Times New Roman"/>
          <w:sz w:val="26"/>
          <w:szCs w:val="26"/>
        </w:rPr>
      </w:pPr>
      <w:r w:rsidRPr="002E74B6">
        <w:rPr>
          <w:rFonts w:ascii="Times New Roman" w:hAnsi="Times New Roman"/>
          <w:sz w:val="26"/>
          <w:szCs w:val="26"/>
        </w:rPr>
        <w:t>перечень документов, подтверждающих соответствие требованиям, предъявляемым к участникам Аукциона;</w:t>
      </w:r>
    </w:p>
    <w:p w:rsidR="002E74B6" w:rsidRPr="002E74B6" w:rsidRDefault="002E74B6" w:rsidP="002E74B6">
      <w:pPr>
        <w:spacing w:after="0" w:line="240" w:lineRule="auto"/>
        <w:ind w:firstLine="709"/>
        <w:jc w:val="both"/>
        <w:rPr>
          <w:rFonts w:ascii="Times New Roman" w:hAnsi="Times New Roman"/>
          <w:sz w:val="26"/>
          <w:szCs w:val="26"/>
        </w:rPr>
      </w:pPr>
      <w:r w:rsidRPr="002E74B6">
        <w:rPr>
          <w:rFonts w:ascii="Times New Roman" w:hAnsi="Times New Roman"/>
          <w:sz w:val="26"/>
          <w:szCs w:val="26"/>
        </w:rPr>
        <w:t>срок, в течение которого Организатор аукциона вправе принять решение о внесении изменений в документацию об Аукционе, устанавливаемый с учетом положений пункта 3.6 настоящего Положения;</w:t>
      </w:r>
    </w:p>
    <w:p w:rsidR="002E74B6" w:rsidRPr="002E74B6" w:rsidRDefault="002E74B6" w:rsidP="002E74B6">
      <w:pPr>
        <w:spacing w:after="0" w:line="240" w:lineRule="auto"/>
        <w:ind w:firstLine="709"/>
        <w:jc w:val="both"/>
        <w:rPr>
          <w:rFonts w:ascii="Times New Roman" w:hAnsi="Times New Roman"/>
          <w:sz w:val="26"/>
          <w:szCs w:val="26"/>
        </w:rPr>
      </w:pPr>
      <w:r w:rsidRPr="002E74B6">
        <w:rPr>
          <w:rFonts w:ascii="Times New Roman" w:hAnsi="Times New Roman"/>
          <w:sz w:val="26"/>
          <w:szCs w:val="26"/>
        </w:rPr>
        <w:t>проект Договора;</w:t>
      </w:r>
    </w:p>
    <w:p w:rsidR="002E74B6" w:rsidRPr="002E74B6" w:rsidRDefault="002E74B6" w:rsidP="002E74B6">
      <w:pPr>
        <w:spacing w:after="0" w:line="240" w:lineRule="auto"/>
        <w:ind w:firstLine="709"/>
        <w:jc w:val="both"/>
        <w:rPr>
          <w:rFonts w:ascii="Times New Roman" w:hAnsi="Times New Roman"/>
          <w:sz w:val="26"/>
          <w:szCs w:val="26"/>
        </w:rPr>
      </w:pPr>
      <w:r w:rsidRPr="002E74B6">
        <w:rPr>
          <w:rFonts w:ascii="Times New Roman" w:hAnsi="Times New Roman"/>
          <w:sz w:val="26"/>
          <w:szCs w:val="26"/>
        </w:rPr>
        <w:t>срок, в течение которого должен быть заключен Договор.</w:t>
      </w:r>
    </w:p>
    <w:p w:rsidR="002E74B6" w:rsidRPr="002E74B6" w:rsidRDefault="002E74B6" w:rsidP="002E74B6">
      <w:pPr>
        <w:spacing w:after="0" w:line="240" w:lineRule="auto"/>
        <w:ind w:firstLine="709"/>
        <w:jc w:val="both"/>
        <w:rPr>
          <w:rFonts w:ascii="Times New Roman" w:hAnsi="Times New Roman"/>
          <w:sz w:val="26"/>
          <w:szCs w:val="26"/>
        </w:rPr>
      </w:pPr>
    </w:p>
    <w:p w:rsidR="002E74B6" w:rsidRPr="002E74B6" w:rsidRDefault="002E74B6" w:rsidP="002E74B6">
      <w:pPr>
        <w:spacing w:after="0" w:line="240" w:lineRule="auto"/>
        <w:ind w:firstLine="709"/>
        <w:jc w:val="both"/>
        <w:rPr>
          <w:rFonts w:ascii="Times New Roman" w:hAnsi="Times New Roman"/>
          <w:sz w:val="26"/>
          <w:szCs w:val="26"/>
        </w:rPr>
      </w:pPr>
      <w:r w:rsidRPr="002E74B6">
        <w:rPr>
          <w:rFonts w:ascii="Times New Roman" w:hAnsi="Times New Roman"/>
          <w:sz w:val="26"/>
          <w:szCs w:val="26"/>
        </w:rPr>
        <w:t>3.3. Сведения, содержащиеся в документации об Аукционе, должны соответствовать сведениям, указанным в извещении о проведении Аукциона.</w:t>
      </w:r>
    </w:p>
    <w:p w:rsidR="002E74B6" w:rsidRPr="002E74B6" w:rsidRDefault="002E74B6" w:rsidP="002E74B6">
      <w:pPr>
        <w:spacing w:after="0" w:line="240" w:lineRule="auto"/>
        <w:ind w:firstLine="709"/>
        <w:jc w:val="both"/>
        <w:rPr>
          <w:rFonts w:ascii="Times New Roman" w:hAnsi="Times New Roman"/>
          <w:sz w:val="26"/>
          <w:szCs w:val="26"/>
        </w:rPr>
      </w:pPr>
    </w:p>
    <w:p w:rsidR="002E74B6" w:rsidRPr="002E74B6" w:rsidRDefault="002E74B6" w:rsidP="002E74B6">
      <w:pPr>
        <w:spacing w:after="0" w:line="240" w:lineRule="auto"/>
        <w:ind w:firstLine="709"/>
        <w:jc w:val="both"/>
        <w:rPr>
          <w:rFonts w:ascii="Times New Roman" w:hAnsi="Times New Roman"/>
          <w:sz w:val="26"/>
          <w:szCs w:val="26"/>
        </w:rPr>
      </w:pPr>
      <w:r w:rsidRPr="002E74B6">
        <w:rPr>
          <w:rFonts w:ascii="Times New Roman" w:hAnsi="Times New Roman"/>
          <w:sz w:val="26"/>
          <w:szCs w:val="26"/>
        </w:rPr>
        <w:t>3.4. Любое заинтересованное лицо вправе направить в письменной форме Организатору аукциона запрос о разъяснении положений документации об Аукционе. В течение 2 (двух) рабочих дней с даты поступления указанного запроса Организатор аукциона обязан направить в письменной форме разъяснения положений документации об Аукционе, если указанный запрос поступил к нему не позднее чем за 3 (три) рабочих дня до даты окончания срока подачи заявок на участие в Аукционе.</w:t>
      </w:r>
    </w:p>
    <w:p w:rsidR="002E74B6" w:rsidRPr="002E74B6" w:rsidRDefault="002E74B6" w:rsidP="002E74B6">
      <w:pPr>
        <w:spacing w:after="0" w:line="240" w:lineRule="auto"/>
        <w:ind w:firstLine="709"/>
        <w:jc w:val="both"/>
        <w:rPr>
          <w:rFonts w:ascii="Times New Roman" w:hAnsi="Times New Roman"/>
          <w:sz w:val="26"/>
          <w:szCs w:val="26"/>
        </w:rPr>
      </w:pPr>
    </w:p>
    <w:p w:rsidR="002E74B6" w:rsidRPr="002E74B6" w:rsidRDefault="002E74B6" w:rsidP="002E74B6">
      <w:pPr>
        <w:spacing w:after="0" w:line="240" w:lineRule="auto"/>
        <w:ind w:firstLine="709"/>
        <w:jc w:val="both"/>
        <w:rPr>
          <w:rFonts w:ascii="Times New Roman" w:hAnsi="Times New Roman"/>
          <w:sz w:val="26"/>
          <w:szCs w:val="26"/>
        </w:rPr>
      </w:pPr>
      <w:r w:rsidRPr="002E74B6">
        <w:rPr>
          <w:rFonts w:ascii="Times New Roman" w:hAnsi="Times New Roman"/>
          <w:sz w:val="26"/>
          <w:szCs w:val="26"/>
        </w:rPr>
        <w:t>3.5. В течение 1 (одного) дня с даты направления разъяснения положений документации об Аукционе по запросу заинтересованного лица такое разъяснение должно быть размещено Организатором аукциона на сайте округа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2E74B6" w:rsidRPr="002E74B6" w:rsidRDefault="002E74B6" w:rsidP="002E74B6">
      <w:pPr>
        <w:spacing w:after="0" w:line="240" w:lineRule="auto"/>
        <w:ind w:firstLine="709"/>
        <w:jc w:val="both"/>
        <w:rPr>
          <w:rFonts w:ascii="Times New Roman" w:hAnsi="Times New Roman"/>
          <w:sz w:val="26"/>
          <w:szCs w:val="26"/>
        </w:rPr>
      </w:pPr>
    </w:p>
    <w:p w:rsidR="002E74B6" w:rsidRPr="002E74B6" w:rsidRDefault="002E74B6" w:rsidP="002E74B6">
      <w:pPr>
        <w:spacing w:after="0" w:line="240" w:lineRule="auto"/>
        <w:ind w:firstLine="709"/>
        <w:jc w:val="both"/>
        <w:rPr>
          <w:rFonts w:ascii="Times New Roman" w:hAnsi="Times New Roman"/>
          <w:sz w:val="26"/>
          <w:szCs w:val="26"/>
        </w:rPr>
      </w:pPr>
      <w:r w:rsidRPr="002E74B6">
        <w:rPr>
          <w:rFonts w:ascii="Times New Roman" w:hAnsi="Times New Roman"/>
          <w:sz w:val="26"/>
          <w:szCs w:val="26"/>
        </w:rPr>
        <w:t>3.6.</w:t>
      </w:r>
      <w:r w:rsidRPr="002E74B6">
        <w:rPr>
          <w:rFonts w:ascii="Times New Roman" w:eastAsia="Microsoft Sans Serif" w:hAnsi="Times New Roman"/>
          <w:sz w:val="26"/>
          <w:szCs w:val="26"/>
        </w:rPr>
        <w:t xml:space="preserve"> </w:t>
      </w:r>
      <w:r w:rsidRPr="002E74B6">
        <w:rPr>
          <w:rFonts w:ascii="Times New Roman" w:hAnsi="Times New Roman"/>
          <w:sz w:val="26"/>
          <w:szCs w:val="26"/>
        </w:rPr>
        <w:t xml:space="preserve">Организатор аукциона по собственной инициативе или в соответствии с запросом заинтересованного лица вправе принять решение о внесении изменений в </w:t>
      </w:r>
      <w:r w:rsidRPr="002E74B6">
        <w:rPr>
          <w:rFonts w:ascii="Times New Roman" w:hAnsi="Times New Roman"/>
          <w:sz w:val="26"/>
          <w:szCs w:val="26"/>
        </w:rPr>
        <w:lastRenderedPageBreak/>
        <w:t>документацию об Аукционе не позднее чем за 5 (пять) дней до даты окончания подачи заявок на участие в Аукционе. Изменение предмета Аукциона не допускается.</w:t>
      </w:r>
    </w:p>
    <w:p w:rsidR="002E74B6" w:rsidRPr="002E74B6" w:rsidRDefault="002E74B6" w:rsidP="002E74B6">
      <w:pPr>
        <w:spacing w:after="0" w:line="240" w:lineRule="auto"/>
        <w:ind w:firstLine="708"/>
        <w:jc w:val="both"/>
        <w:rPr>
          <w:rFonts w:ascii="Times New Roman" w:hAnsi="Times New Roman"/>
          <w:sz w:val="26"/>
          <w:szCs w:val="26"/>
        </w:rPr>
      </w:pPr>
      <w:r w:rsidRPr="002E74B6">
        <w:rPr>
          <w:rFonts w:ascii="Times New Roman" w:hAnsi="Times New Roman"/>
          <w:sz w:val="26"/>
          <w:szCs w:val="26"/>
        </w:rPr>
        <w:t>В течение 1 (одного) дня с даты принятия решения о внесении изменений в документацию об Аукционе такие изменения размещаются Организатором аукциона на сайте округа в порядке, установленном для размещения извещения о проведении Аукциона, и в течение 2 (двух) рабочих дней предоставляются нарочно или направляются по электронной почте всем претендентам, которыми была предоставлена документация об Аукционе. Срок подачи заявок на участие в Аукционе должен быть продлен таким образом, чтобы с даты размещения на сайте округа внесенных изменений до даты окончания срока подачи заявок на участие в Аукционе он составлял не менее 15 (пятнадцати) дней.</w:t>
      </w:r>
    </w:p>
    <w:p w:rsidR="002E74B6" w:rsidRPr="002E74B6" w:rsidRDefault="002E74B6" w:rsidP="002E74B6">
      <w:pPr>
        <w:spacing w:after="0" w:line="240" w:lineRule="auto"/>
        <w:ind w:firstLine="708"/>
        <w:jc w:val="center"/>
        <w:rPr>
          <w:rFonts w:ascii="Times New Roman" w:hAnsi="Times New Roman"/>
          <w:b/>
          <w:sz w:val="26"/>
          <w:szCs w:val="26"/>
        </w:rPr>
      </w:pPr>
    </w:p>
    <w:p w:rsidR="002E74B6" w:rsidRPr="002E74B6" w:rsidRDefault="002E74B6" w:rsidP="002E74B6">
      <w:pPr>
        <w:spacing w:after="0" w:line="240" w:lineRule="auto"/>
        <w:jc w:val="center"/>
        <w:rPr>
          <w:rFonts w:ascii="Times New Roman" w:hAnsi="Times New Roman"/>
          <w:b/>
          <w:sz w:val="26"/>
          <w:szCs w:val="26"/>
        </w:rPr>
      </w:pPr>
      <w:r w:rsidRPr="002E74B6">
        <w:rPr>
          <w:rFonts w:ascii="Times New Roman" w:hAnsi="Times New Roman"/>
          <w:b/>
          <w:sz w:val="26"/>
          <w:szCs w:val="26"/>
          <w:lang w:val="en-US"/>
        </w:rPr>
        <w:t>IV</w:t>
      </w:r>
      <w:r w:rsidRPr="002E74B6">
        <w:rPr>
          <w:rFonts w:ascii="Times New Roman" w:hAnsi="Times New Roman"/>
          <w:b/>
          <w:sz w:val="26"/>
          <w:szCs w:val="26"/>
        </w:rPr>
        <w:t>. Порядок подачи заявок</w:t>
      </w:r>
    </w:p>
    <w:p w:rsidR="002E74B6" w:rsidRPr="002E74B6" w:rsidRDefault="002E74B6" w:rsidP="002E74B6">
      <w:pPr>
        <w:spacing w:after="0" w:line="240" w:lineRule="auto"/>
        <w:ind w:firstLine="708"/>
        <w:jc w:val="center"/>
        <w:rPr>
          <w:rFonts w:ascii="Times New Roman" w:hAnsi="Times New Roman"/>
          <w:b/>
          <w:sz w:val="26"/>
          <w:szCs w:val="26"/>
        </w:rPr>
      </w:pPr>
    </w:p>
    <w:p w:rsidR="002E74B6" w:rsidRPr="002E74B6" w:rsidRDefault="002E74B6" w:rsidP="002E74B6">
      <w:pPr>
        <w:spacing w:after="0" w:line="240" w:lineRule="auto"/>
        <w:ind w:firstLine="708"/>
        <w:jc w:val="both"/>
        <w:rPr>
          <w:rFonts w:ascii="Times New Roman" w:hAnsi="Times New Roman"/>
          <w:sz w:val="26"/>
          <w:szCs w:val="26"/>
        </w:rPr>
      </w:pPr>
      <w:r w:rsidRPr="002E74B6">
        <w:rPr>
          <w:rFonts w:ascii="Times New Roman" w:hAnsi="Times New Roman"/>
          <w:sz w:val="26"/>
          <w:szCs w:val="26"/>
        </w:rPr>
        <w:t xml:space="preserve">4.1. Заявка на участие в Аукционе подается в срок и по форме, которые установлены документацией об Аукционе. </w:t>
      </w:r>
      <w:hyperlink r:id="rId6" w:anchor="BQE0P8">
        <w:r w:rsidRPr="002E74B6">
          <w:rPr>
            <w:rStyle w:val="a4"/>
            <w:rFonts w:ascii="Times New Roman" w:hAnsi="Times New Roman"/>
            <w:sz w:val="26"/>
            <w:szCs w:val="26"/>
          </w:rPr>
          <w:t>Подача заявки на участие в Аукционе является акцептом оферты в соответствии со статьей 438 Гражданского кодекса Российской Федерации.</w:t>
        </w:r>
      </w:hyperlink>
    </w:p>
    <w:p w:rsidR="002E74B6" w:rsidRPr="002E74B6" w:rsidRDefault="002E74B6" w:rsidP="002E74B6">
      <w:pPr>
        <w:spacing w:after="0" w:line="240" w:lineRule="auto"/>
        <w:ind w:firstLine="708"/>
        <w:jc w:val="both"/>
        <w:rPr>
          <w:rFonts w:ascii="Times New Roman" w:hAnsi="Times New Roman"/>
          <w:sz w:val="26"/>
          <w:szCs w:val="26"/>
        </w:rPr>
      </w:pPr>
      <w:r w:rsidRPr="002E74B6">
        <w:rPr>
          <w:rFonts w:ascii="Times New Roman" w:hAnsi="Times New Roman"/>
          <w:sz w:val="26"/>
          <w:szCs w:val="26"/>
        </w:rPr>
        <w:t>В заявке на участие в Аукционе указывается:</w:t>
      </w:r>
    </w:p>
    <w:p w:rsidR="002E74B6" w:rsidRPr="002E74B6" w:rsidRDefault="002E74B6" w:rsidP="002E74B6">
      <w:pPr>
        <w:spacing w:after="0" w:line="240" w:lineRule="auto"/>
        <w:ind w:firstLine="709"/>
        <w:jc w:val="both"/>
        <w:rPr>
          <w:rFonts w:ascii="Times New Roman" w:hAnsi="Times New Roman"/>
          <w:sz w:val="26"/>
          <w:szCs w:val="26"/>
        </w:rPr>
      </w:pPr>
      <w:r w:rsidRPr="002E74B6">
        <w:rPr>
          <w:rFonts w:ascii="Times New Roman" w:hAnsi="Times New Roman"/>
          <w:sz w:val="26"/>
          <w:szCs w:val="26"/>
        </w:rPr>
        <w:t>наименование, фирменное наименование (при наличии), место нахождения, номер контактного телефона,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(для юридического лица) (за исключением случаев, если претендентом является иностранное лицо); фамилия, имя, отчество (при наличии), паспортные данные, место жительства, номер контактного телефона и идентификационный номер налогоплательщика (для индивидуального предпринимателя);</w:t>
      </w:r>
    </w:p>
    <w:p w:rsidR="002E74B6" w:rsidRPr="002E74B6" w:rsidRDefault="002E74B6" w:rsidP="002E74B6">
      <w:pPr>
        <w:spacing w:after="0" w:line="240" w:lineRule="auto"/>
        <w:ind w:firstLine="709"/>
        <w:jc w:val="both"/>
        <w:rPr>
          <w:rFonts w:ascii="Times New Roman" w:hAnsi="Times New Roman"/>
          <w:sz w:val="26"/>
          <w:szCs w:val="26"/>
        </w:rPr>
      </w:pPr>
      <w:r w:rsidRPr="002E74B6">
        <w:rPr>
          <w:rFonts w:ascii="Times New Roman" w:hAnsi="Times New Roman"/>
          <w:sz w:val="26"/>
          <w:szCs w:val="26"/>
        </w:rPr>
        <w:t>почтовый адрес и (или) адрес электронной почты для связи с претендентом.</w:t>
      </w:r>
    </w:p>
    <w:p w:rsidR="002E74B6" w:rsidRPr="002E74B6" w:rsidRDefault="002E74B6" w:rsidP="002E74B6">
      <w:pPr>
        <w:pStyle w:val="1"/>
        <w:jc w:val="both"/>
        <w:rPr>
          <w:rFonts w:eastAsia="Microsoft Sans Serif"/>
          <w:sz w:val="26"/>
          <w:szCs w:val="26"/>
        </w:rPr>
      </w:pPr>
      <w:r w:rsidRPr="002E74B6">
        <w:rPr>
          <w:color w:val="000000"/>
          <w:sz w:val="26"/>
          <w:szCs w:val="26"/>
        </w:rPr>
        <w:t>К заявке на участие в Аукционе прилагаются:</w:t>
      </w:r>
      <w:r w:rsidRPr="002E74B6">
        <w:rPr>
          <w:rFonts w:eastAsia="Microsoft Sans Serif"/>
          <w:sz w:val="26"/>
          <w:szCs w:val="26"/>
        </w:rPr>
        <w:t xml:space="preserve"> </w:t>
      </w:r>
    </w:p>
    <w:p w:rsidR="002E74B6" w:rsidRPr="002E74B6" w:rsidRDefault="002E74B6" w:rsidP="002E74B6">
      <w:pPr>
        <w:pStyle w:val="1"/>
        <w:ind w:left="0" w:firstLine="709"/>
        <w:jc w:val="both"/>
        <w:rPr>
          <w:color w:val="000000"/>
          <w:sz w:val="26"/>
          <w:szCs w:val="26"/>
        </w:rPr>
      </w:pPr>
      <w:r w:rsidRPr="002E74B6">
        <w:rPr>
          <w:color w:val="000000"/>
          <w:sz w:val="26"/>
          <w:szCs w:val="26"/>
        </w:rPr>
        <w:t>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 полученная не ранее чем за два месяца до дня подачи заявки;</w:t>
      </w:r>
    </w:p>
    <w:p w:rsidR="002E74B6" w:rsidRPr="002E74B6" w:rsidRDefault="002E74B6" w:rsidP="002E74B6">
      <w:pPr>
        <w:pStyle w:val="1"/>
        <w:ind w:left="0" w:firstLine="709"/>
        <w:jc w:val="both"/>
        <w:rPr>
          <w:color w:val="000000"/>
          <w:sz w:val="26"/>
          <w:szCs w:val="26"/>
        </w:rPr>
      </w:pPr>
      <w:r w:rsidRPr="002E74B6">
        <w:rPr>
          <w:color w:val="000000"/>
          <w:sz w:val="26"/>
          <w:szCs w:val="26"/>
        </w:rPr>
        <w:t>документ, подтверждающий полномочия представителя, в случае если с заявкой обращается представитель претендента;</w:t>
      </w:r>
    </w:p>
    <w:p w:rsidR="002E74B6" w:rsidRPr="002E74B6" w:rsidRDefault="002E74B6" w:rsidP="002E74B6">
      <w:pPr>
        <w:pStyle w:val="1"/>
        <w:ind w:left="0" w:firstLine="709"/>
        <w:jc w:val="both"/>
        <w:rPr>
          <w:color w:val="000000"/>
          <w:sz w:val="26"/>
          <w:szCs w:val="26"/>
        </w:rPr>
      </w:pPr>
      <w:r w:rsidRPr="002E74B6">
        <w:rPr>
          <w:color w:val="000000"/>
          <w:sz w:val="26"/>
          <w:szCs w:val="26"/>
        </w:rPr>
        <w:t>документы, подтверждающие внесение обеспечения заявки на участие в Аукционе – задатка (платежное поручение, подтверждающее</w:t>
      </w:r>
      <w:r>
        <w:rPr>
          <w:color w:val="000000"/>
          <w:sz w:val="26"/>
          <w:szCs w:val="26"/>
        </w:rPr>
        <w:t xml:space="preserve"> </w:t>
      </w:r>
      <w:r w:rsidRPr="002E74B6">
        <w:rPr>
          <w:color w:val="000000"/>
          <w:sz w:val="26"/>
          <w:szCs w:val="26"/>
        </w:rPr>
        <w:t>перечисление денежных средств в качестве обеспечения заявки на участие в Аукционе);</w:t>
      </w:r>
    </w:p>
    <w:p w:rsidR="002E74B6" w:rsidRPr="002E74B6" w:rsidRDefault="002E74B6" w:rsidP="002E74B6">
      <w:pPr>
        <w:pStyle w:val="1"/>
        <w:ind w:left="0" w:firstLine="709"/>
        <w:jc w:val="both"/>
        <w:rPr>
          <w:color w:val="000000"/>
          <w:sz w:val="26"/>
          <w:szCs w:val="26"/>
        </w:rPr>
      </w:pPr>
      <w:r w:rsidRPr="002E74B6">
        <w:rPr>
          <w:color w:val="000000"/>
          <w:sz w:val="26"/>
          <w:szCs w:val="26"/>
        </w:rPr>
        <w:t>проект установки НТО, соответствующего требованиям пункта 2.1 Порядка</w:t>
      </w:r>
      <w:r w:rsidRPr="002E74B6">
        <w:rPr>
          <w:bCs/>
          <w:iCs/>
          <w:sz w:val="26"/>
          <w:szCs w:val="26"/>
          <w:lang w:eastAsia="en-US"/>
        </w:rPr>
        <w:t xml:space="preserve"> </w:t>
      </w:r>
      <w:r w:rsidRPr="002E74B6">
        <w:rPr>
          <w:bCs/>
          <w:iCs/>
          <w:color w:val="000000"/>
          <w:sz w:val="26"/>
          <w:szCs w:val="26"/>
        </w:rPr>
        <w:t>проведения аукциона на право размещения нестационарных торговых объектов на территории городского округа Донецк</w:t>
      </w:r>
      <w:r w:rsidRPr="002E74B6">
        <w:rPr>
          <w:color w:val="000000"/>
          <w:sz w:val="26"/>
          <w:szCs w:val="26"/>
        </w:rPr>
        <w:t xml:space="preserve"> Донецкой Народной Республики. Проект установки НТО должен быть пронумерован, прошит, скреплен на оборотной стороне последнего листа </w:t>
      </w:r>
      <w:proofErr w:type="spellStart"/>
      <w:r w:rsidRPr="002E74B6">
        <w:rPr>
          <w:color w:val="000000"/>
          <w:sz w:val="26"/>
          <w:szCs w:val="26"/>
        </w:rPr>
        <w:t>заверительной</w:t>
      </w:r>
      <w:proofErr w:type="spellEnd"/>
      <w:r w:rsidRPr="002E74B6">
        <w:rPr>
          <w:color w:val="000000"/>
          <w:sz w:val="26"/>
          <w:szCs w:val="26"/>
        </w:rPr>
        <w:t xml:space="preserve"> надписью с указанием количества пронумерованных листов, подписан претендентом;</w:t>
      </w:r>
    </w:p>
    <w:p w:rsidR="002E74B6" w:rsidRPr="002E74B6" w:rsidRDefault="002E74B6" w:rsidP="002E74B6">
      <w:pPr>
        <w:pStyle w:val="1"/>
        <w:ind w:left="0" w:firstLine="709"/>
        <w:jc w:val="both"/>
        <w:rPr>
          <w:color w:val="000000"/>
          <w:sz w:val="26"/>
          <w:szCs w:val="26"/>
        </w:rPr>
      </w:pPr>
      <w:r w:rsidRPr="002E74B6">
        <w:rPr>
          <w:color w:val="000000"/>
          <w:sz w:val="26"/>
          <w:szCs w:val="26"/>
        </w:rPr>
        <w:t>справка об отсутствии у претендента недоимки по налогам, сборам, а также задолженности по иным обязательным платежам в бюджеты бюджетной системы Российской Федерации, полученная не ранее чем за два месяца до дня подачи заявки;</w:t>
      </w:r>
    </w:p>
    <w:p w:rsidR="002E74B6" w:rsidRPr="002E74B6" w:rsidRDefault="002E74B6" w:rsidP="002E74B6">
      <w:pPr>
        <w:pStyle w:val="1"/>
        <w:ind w:left="0" w:firstLine="709"/>
        <w:jc w:val="both"/>
        <w:rPr>
          <w:color w:val="000000"/>
          <w:sz w:val="26"/>
          <w:szCs w:val="26"/>
        </w:rPr>
      </w:pPr>
      <w:r w:rsidRPr="002E74B6">
        <w:rPr>
          <w:color w:val="000000"/>
          <w:sz w:val="26"/>
          <w:szCs w:val="26"/>
        </w:rPr>
        <w:t>опись приложенных к заявке документов.</w:t>
      </w:r>
    </w:p>
    <w:p w:rsidR="002E74B6" w:rsidRPr="002E74B6" w:rsidRDefault="002E74B6" w:rsidP="002E74B6">
      <w:pPr>
        <w:pStyle w:val="1"/>
        <w:ind w:left="0" w:firstLine="709"/>
        <w:jc w:val="both"/>
        <w:rPr>
          <w:color w:val="000000"/>
          <w:sz w:val="26"/>
          <w:szCs w:val="26"/>
        </w:rPr>
      </w:pPr>
    </w:p>
    <w:p w:rsidR="002E74B6" w:rsidRPr="002E74B6" w:rsidRDefault="002E74B6" w:rsidP="002E74B6">
      <w:pPr>
        <w:pStyle w:val="1"/>
        <w:ind w:left="110" w:firstLine="598"/>
        <w:jc w:val="both"/>
        <w:rPr>
          <w:color w:val="000000"/>
          <w:sz w:val="26"/>
          <w:szCs w:val="26"/>
        </w:rPr>
      </w:pPr>
      <w:r w:rsidRPr="002E74B6">
        <w:rPr>
          <w:color w:val="000000"/>
          <w:sz w:val="26"/>
          <w:szCs w:val="26"/>
        </w:rPr>
        <w:t>4.2. Документы представляются в Функциональный орган в виде надлежащим образом заверенных копий.</w:t>
      </w:r>
    </w:p>
    <w:p w:rsidR="002E74B6" w:rsidRPr="002E74B6" w:rsidRDefault="002E74B6" w:rsidP="002E74B6">
      <w:pPr>
        <w:pStyle w:val="1"/>
        <w:ind w:left="0" w:firstLine="709"/>
        <w:jc w:val="both"/>
        <w:rPr>
          <w:color w:val="000000"/>
          <w:sz w:val="26"/>
          <w:szCs w:val="26"/>
        </w:rPr>
      </w:pPr>
      <w:r w:rsidRPr="002E74B6">
        <w:rPr>
          <w:color w:val="000000"/>
          <w:sz w:val="26"/>
          <w:szCs w:val="26"/>
        </w:rPr>
        <w:t>Все документы должны быть прошиты, заверены подписью руководителя юридического лица или подписью индивидуального предпринимателя, иметь сквозную нумерацию страниц.</w:t>
      </w:r>
    </w:p>
    <w:p w:rsidR="002E74B6" w:rsidRPr="002E74B6" w:rsidRDefault="002E74B6" w:rsidP="002E74B6">
      <w:pPr>
        <w:pStyle w:val="1"/>
        <w:ind w:left="0" w:firstLine="709"/>
        <w:jc w:val="both"/>
        <w:rPr>
          <w:color w:val="000000"/>
          <w:sz w:val="26"/>
          <w:szCs w:val="26"/>
        </w:rPr>
      </w:pPr>
    </w:p>
    <w:p w:rsidR="002E74B6" w:rsidRPr="002E74B6" w:rsidRDefault="002E74B6" w:rsidP="002E74B6">
      <w:pPr>
        <w:pStyle w:val="1"/>
        <w:ind w:left="0" w:firstLine="709"/>
        <w:jc w:val="both"/>
        <w:rPr>
          <w:color w:val="000000"/>
          <w:sz w:val="26"/>
          <w:szCs w:val="26"/>
        </w:rPr>
      </w:pPr>
      <w:r w:rsidRPr="002E74B6">
        <w:rPr>
          <w:color w:val="000000"/>
          <w:sz w:val="26"/>
          <w:szCs w:val="26"/>
        </w:rPr>
        <w:t>4.3. Организатор аукциона не вправе требовать представления иных документов, за исключением документов, указанных в пункте 4.1 настоящего Положения.</w:t>
      </w:r>
    </w:p>
    <w:p w:rsidR="002E74B6" w:rsidRPr="002E74B6" w:rsidRDefault="002E74B6" w:rsidP="002E74B6">
      <w:pPr>
        <w:pStyle w:val="1"/>
        <w:ind w:left="0" w:firstLine="709"/>
        <w:jc w:val="both"/>
        <w:rPr>
          <w:color w:val="000000"/>
          <w:sz w:val="26"/>
          <w:szCs w:val="26"/>
        </w:rPr>
      </w:pPr>
    </w:p>
    <w:p w:rsidR="002E74B6" w:rsidRPr="002E74B6" w:rsidRDefault="002E74B6" w:rsidP="002E74B6">
      <w:pPr>
        <w:pStyle w:val="1"/>
        <w:ind w:left="0" w:firstLine="709"/>
        <w:jc w:val="both"/>
        <w:rPr>
          <w:color w:val="000000"/>
          <w:sz w:val="26"/>
          <w:szCs w:val="26"/>
        </w:rPr>
      </w:pPr>
      <w:r w:rsidRPr="002E74B6">
        <w:rPr>
          <w:color w:val="000000"/>
          <w:sz w:val="26"/>
          <w:szCs w:val="26"/>
        </w:rPr>
        <w:t>4.4. Претендент вправе подать только одну заявку на участие в Аукционе в отношении каждого лота.</w:t>
      </w:r>
    </w:p>
    <w:p w:rsidR="002E74B6" w:rsidRPr="002E74B6" w:rsidRDefault="002E74B6" w:rsidP="002E74B6">
      <w:pPr>
        <w:pStyle w:val="1"/>
        <w:ind w:left="0" w:firstLine="709"/>
        <w:jc w:val="both"/>
        <w:rPr>
          <w:color w:val="000000"/>
          <w:sz w:val="26"/>
          <w:szCs w:val="26"/>
        </w:rPr>
      </w:pPr>
    </w:p>
    <w:p w:rsidR="002E74B6" w:rsidRPr="002E74B6" w:rsidRDefault="002E74B6" w:rsidP="002E74B6">
      <w:pPr>
        <w:pStyle w:val="1"/>
        <w:ind w:left="0" w:firstLine="709"/>
        <w:jc w:val="both"/>
        <w:rPr>
          <w:color w:val="000000"/>
          <w:sz w:val="26"/>
          <w:szCs w:val="26"/>
        </w:rPr>
      </w:pPr>
      <w:r w:rsidRPr="002E74B6">
        <w:rPr>
          <w:color w:val="000000"/>
          <w:sz w:val="26"/>
          <w:szCs w:val="26"/>
        </w:rPr>
        <w:t>4.5. Заявка на участие в Аукционе, поступившая по истечении срока приема заявок, возвращается лицу, направившему (подавшему) ее, в день поступления Организатору аукциона.</w:t>
      </w:r>
    </w:p>
    <w:p w:rsidR="002E74B6" w:rsidRPr="002E74B6" w:rsidRDefault="002E74B6" w:rsidP="002E74B6">
      <w:pPr>
        <w:pStyle w:val="1"/>
        <w:ind w:left="0" w:firstLine="709"/>
        <w:jc w:val="both"/>
        <w:rPr>
          <w:color w:val="000000"/>
          <w:sz w:val="26"/>
          <w:szCs w:val="26"/>
        </w:rPr>
      </w:pPr>
    </w:p>
    <w:p w:rsidR="002E74B6" w:rsidRPr="002E74B6" w:rsidRDefault="002E74B6" w:rsidP="002E74B6">
      <w:pPr>
        <w:pStyle w:val="1"/>
        <w:ind w:left="0" w:firstLine="709"/>
        <w:jc w:val="both"/>
        <w:rPr>
          <w:color w:val="000000"/>
          <w:sz w:val="26"/>
          <w:szCs w:val="26"/>
        </w:rPr>
      </w:pPr>
      <w:r w:rsidRPr="002E74B6">
        <w:rPr>
          <w:color w:val="000000"/>
          <w:sz w:val="26"/>
          <w:szCs w:val="26"/>
        </w:rPr>
        <w:t>4.6. Претендент вправе отозвать заявку на участие в Аукционе в любое время до установленных даты и времени начала рассмотрения заявок на участие в Аукционе. Организатор аукциона обязан вернуть задаток указанному претенденту в течение 20 (двадцати) рабочих дней с даты</w:t>
      </w:r>
      <w:r>
        <w:rPr>
          <w:color w:val="000000"/>
          <w:sz w:val="26"/>
          <w:szCs w:val="26"/>
        </w:rPr>
        <w:t xml:space="preserve"> </w:t>
      </w:r>
      <w:r w:rsidRPr="002E74B6">
        <w:rPr>
          <w:color w:val="000000"/>
          <w:sz w:val="26"/>
          <w:szCs w:val="26"/>
        </w:rPr>
        <w:t>поступления Организатору аукциона уведомления об отзыве заявки на</w:t>
      </w:r>
      <w:r w:rsidRPr="002E74B6">
        <w:rPr>
          <w:color w:val="000000"/>
          <w:sz w:val="26"/>
          <w:szCs w:val="26"/>
          <w:lang w:eastAsia="en-US"/>
        </w:rPr>
        <w:t xml:space="preserve"> </w:t>
      </w:r>
      <w:r w:rsidRPr="002E74B6">
        <w:rPr>
          <w:color w:val="000000"/>
          <w:sz w:val="26"/>
          <w:szCs w:val="26"/>
        </w:rPr>
        <w:t>участие в Аукционе.</w:t>
      </w:r>
    </w:p>
    <w:p w:rsidR="002E74B6" w:rsidRPr="002E74B6" w:rsidRDefault="002E74B6" w:rsidP="002E74B6">
      <w:pPr>
        <w:pStyle w:val="1"/>
        <w:ind w:left="0" w:firstLine="709"/>
        <w:jc w:val="both"/>
        <w:rPr>
          <w:color w:val="000000"/>
          <w:sz w:val="26"/>
          <w:szCs w:val="26"/>
        </w:rPr>
      </w:pPr>
    </w:p>
    <w:p w:rsidR="002E74B6" w:rsidRPr="002E74B6" w:rsidRDefault="002E74B6" w:rsidP="002E74B6">
      <w:pPr>
        <w:pStyle w:val="1"/>
        <w:ind w:left="0" w:firstLine="709"/>
        <w:jc w:val="both"/>
        <w:rPr>
          <w:color w:val="000000"/>
          <w:sz w:val="26"/>
          <w:szCs w:val="26"/>
        </w:rPr>
      </w:pPr>
      <w:r w:rsidRPr="002E74B6">
        <w:rPr>
          <w:color w:val="000000"/>
          <w:sz w:val="26"/>
          <w:szCs w:val="26"/>
        </w:rPr>
        <w:t>4.7. Каждая заявка на участие в Аукционе, поступившая в срок, указанный в извещении о проведении Аукциона, регистрируется Функциональным органом в журнале регистрации заявок на участие в Аукционе на право размещения НТО. По требованию заявителя Функциональный орган выдает расписку в получении такой заявки с указанием даты и времени ее получения.</w:t>
      </w:r>
    </w:p>
    <w:p w:rsidR="002E74B6" w:rsidRPr="002E74B6" w:rsidRDefault="002E74B6" w:rsidP="002E74B6">
      <w:pPr>
        <w:pStyle w:val="1"/>
        <w:ind w:left="0" w:firstLine="709"/>
        <w:jc w:val="both"/>
        <w:rPr>
          <w:color w:val="000000"/>
          <w:sz w:val="26"/>
          <w:szCs w:val="26"/>
        </w:rPr>
      </w:pPr>
    </w:p>
    <w:p w:rsidR="002E74B6" w:rsidRPr="002E74B6" w:rsidRDefault="002E74B6" w:rsidP="002E74B6">
      <w:pPr>
        <w:pStyle w:val="1"/>
        <w:ind w:left="0"/>
        <w:jc w:val="center"/>
        <w:rPr>
          <w:b/>
          <w:color w:val="000000"/>
          <w:sz w:val="26"/>
          <w:szCs w:val="26"/>
        </w:rPr>
      </w:pPr>
      <w:r w:rsidRPr="002E74B6">
        <w:rPr>
          <w:b/>
          <w:color w:val="000000"/>
          <w:sz w:val="26"/>
          <w:szCs w:val="26"/>
          <w:lang w:val="en-US"/>
        </w:rPr>
        <w:t>V</w:t>
      </w:r>
      <w:r w:rsidRPr="002E74B6">
        <w:rPr>
          <w:b/>
          <w:color w:val="000000"/>
          <w:sz w:val="26"/>
          <w:szCs w:val="26"/>
        </w:rPr>
        <w:t>. Требования к участникам Аукциона</w:t>
      </w:r>
    </w:p>
    <w:p w:rsidR="002E74B6" w:rsidRPr="002E74B6" w:rsidRDefault="002E74B6" w:rsidP="002E74B6">
      <w:pPr>
        <w:pStyle w:val="1"/>
        <w:ind w:left="0" w:firstLine="709"/>
        <w:jc w:val="center"/>
        <w:rPr>
          <w:b/>
          <w:color w:val="000000"/>
          <w:sz w:val="26"/>
          <w:szCs w:val="26"/>
        </w:rPr>
      </w:pPr>
    </w:p>
    <w:p w:rsidR="002E74B6" w:rsidRPr="002E74B6" w:rsidRDefault="002E74B6" w:rsidP="002E74B6">
      <w:pPr>
        <w:pStyle w:val="1"/>
        <w:ind w:left="0" w:firstLine="709"/>
        <w:jc w:val="both"/>
        <w:rPr>
          <w:color w:val="000000"/>
          <w:sz w:val="26"/>
          <w:szCs w:val="26"/>
        </w:rPr>
      </w:pPr>
      <w:r w:rsidRPr="002E74B6">
        <w:rPr>
          <w:color w:val="000000"/>
          <w:sz w:val="26"/>
          <w:szCs w:val="26"/>
        </w:rPr>
        <w:t>5.1. Соответствие требованиям, установленным законодательством Российской Федерации к лицам, осуществляющим торговую деятельность, в том числе с учетом требований Схемы, к использованию НТО, право на размещение которого является предметом Аукциона.</w:t>
      </w:r>
    </w:p>
    <w:p w:rsidR="002E74B6" w:rsidRPr="002E74B6" w:rsidRDefault="002E74B6" w:rsidP="002E74B6">
      <w:pPr>
        <w:pStyle w:val="1"/>
        <w:ind w:left="0" w:firstLine="709"/>
        <w:jc w:val="both"/>
        <w:rPr>
          <w:color w:val="000000"/>
          <w:sz w:val="26"/>
          <w:szCs w:val="26"/>
        </w:rPr>
      </w:pPr>
    </w:p>
    <w:p w:rsidR="002E74B6" w:rsidRPr="002E74B6" w:rsidRDefault="002E74B6" w:rsidP="002E74B6">
      <w:pPr>
        <w:pStyle w:val="1"/>
        <w:ind w:left="0" w:firstLine="709"/>
        <w:jc w:val="both"/>
        <w:rPr>
          <w:color w:val="000000"/>
          <w:sz w:val="26"/>
          <w:szCs w:val="26"/>
        </w:rPr>
      </w:pPr>
      <w:r w:rsidRPr="002E74B6">
        <w:rPr>
          <w:color w:val="000000"/>
          <w:sz w:val="26"/>
          <w:szCs w:val="26"/>
        </w:rPr>
        <w:t>5.2. Отсутствие процедуры реорганизации, ликвидации юридического лица и отсутствие решения арбитражного суда о признании юридического лица или индивидуального предпринимателя несостоятельным (банкротом) и об открытии конкурсного производства.</w:t>
      </w:r>
    </w:p>
    <w:p w:rsidR="002E74B6" w:rsidRPr="002E74B6" w:rsidRDefault="002E74B6" w:rsidP="002E74B6">
      <w:pPr>
        <w:pStyle w:val="1"/>
        <w:ind w:left="0" w:firstLine="709"/>
        <w:jc w:val="both"/>
        <w:rPr>
          <w:color w:val="000000"/>
          <w:sz w:val="26"/>
          <w:szCs w:val="26"/>
        </w:rPr>
      </w:pPr>
    </w:p>
    <w:p w:rsidR="002E74B6" w:rsidRPr="002E74B6" w:rsidRDefault="002E74B6" w:rsidP="002E74B6">
      <w:pPr>
        <w:pStyle w:val="1"/>
        <w:ind w:left="0" w:firstLine="709"/>
        <w:jc w:val="both"/>
        <w:rPr>
          <w:color w:val="000000"/>
          <w:sz w:val="26"/>
          <w:szCs w:val="26"/>
        </w:rPr>
      </w:pPr>
      <w:r w:rsidRPr="002E74B6">
        <w:rPr>
          <w:color w:val="000000"/>
          <w:sz w:val="26"/>
          <w:szCs w:val="26"/>
        </w:rPr>
        <w:t>5.3. Отсутствие недоимки по налогам, сборам, задолженности по иным обязательным платежам в бюджеты бюджетной системы Российской Федерации.</w:t>
      </w:r>
    </w:p>
    <w:p w:rsidR="002E74B6" w:rsidRPr="002E74B6" w:rsidRDefault="002E74B6" w:rsidP="002E74B6">
      <w:pPr>
        <w:pStyle w:val="1"/>
        <w:ind w:left="0" w:firstLine="709"/>
        <w:jc w:val="both"/>
        <w:rPr>
          <w:color w:val="000000"/>
          <w:sz w:val="26"/>
          <w:szCs w:val="26"/>
        </w:rPr>
      </w:pPr>
    </w:p>
    <w:p w:rsidR="002E74B6" w:rsidRPr="002E74B6" w:rsidRDefault="002E74B6" w:rsidP="002E74B6">
      <w:pPr>
        <w:pStyle w:val="1"/>
        <w:ind w:left="0"/>
        <w:jc w:val="center"/>
        <w:rPr>
          <w:b/>
          <w:color w:val="000000"/>
          <w:sz w:val="26"/>
          <w:szCs w:val="26"/>
        </w:rPr>
      </w:pPr>
      <w:r w:rsidRPr="002E74B6">
        <w:rPr>
          <w:b/>
          <w:color w:val="000000"/>
          <w:sz w:val="26"/>
          <w:szCs w:val="26"/>
          <w:lang w:val="en-US"/>
        </w:rPr>
        <w:t>VI</w:t>
      </w:r>
      <w:r w:rsidRPr="002E74B6">
        <w:rPr>
          <w:b/>
          <w:color w:val="000000"/>
          <w:sz w:val="26"/>
          <w:szCs w:val="26"/>
        </w:rPr>
        <w:t xml:space="preserve">. Рассмотрение заявок и определение участников Аукциона </w:t>
      </w:r>
    </w:p>
    <w:p w:rsidR="002E74B6" w:rsidRPr="002E74B6" w:rsidRDefault="002E74B6" w:rsidP="002E74B6">
      <w:pPr>
        <w:pStyle w:val="1"/>
        <w:ind w:left="0" w:firstLine="709"/>
        <w:jc w:val="center"/>
        <w:rPr>
          <w:b/>
          <w:color w:val="000000"/>
          <w:sz w:val="26"/>
          <w:szCs w:val="26"/>
        </w:rPr>
      </w:pPr>
    </w:p>
    <w:p w:rsidR="002E74B6" w:rsidRPr="002E74B6" w:rsidRDefault="002E74B6" w:rsidP="002E74B6">
      <w:pPr>
        <w:pStyle w:val="1"/>
        <w:ind w:left="0" w:firstLine="709"/>
        <w:jc w:val="both"/>
        <w:rPr>
          <w:color w:val="000000"/>
          <w:sz w:val="26"/>
          <w:szCs w:val="26"/>
        </w:rPr>
      </w:pPr>
      <w:r w:rsidRPr="002E74B6">
        <w:rPr>
          <w:color w:val="000000"/>
          <w:sz w:val="26"/>
          <w:szCs w:val="26"/>
        </w:rPr>
        <w:t xml:space="preserve">6.1. Аукционная комиссия рассматривает заявки на участие в Аукционе на соответствие требованиям, установленным документацией об Аукционе, и </w:t>
      </w:r>
      <w:r w:rsidRPr="002E74B6">
        <w:rPr>
          <w:color w:val="000000"/>
          <w:sz w:val="26"/>
          <w:szCs w:val="26"/>
        </w:rPr>
        <w:lastRenderedPageBreak/>
        <w:t xml:space="preserve">соответствие претендентов требованиям, установленным разделом </w:t>
      </w:r>
      <w:r w:rsidRPr="002E74B6">
        <w:rPr>
          <w:color w:val="000000"/>
          <w:sz w:val="26"/>
          <w:szCs w:val="26"/>
          <w:lang w:val="en-US"/>
        </w:rPr>
        <w:t>V</w:t>
      </w:r>
      <w:r w:rsidRPr="002E74B6">
        <w:rPr>
          <w:color w:val="000000"/>
          <w:sz w:val="26"/>
          <w:szCs w:val="26"/>
        </w:rPr>
        <w:t xml:space="preserve"> настоящего Положения.</w:t>
      </w:r>
    </w:p>
    <w:p w:rsidR="002E74B6" w:rsidRPr="002E74B6" w:rsidRDefault="002E74B6" w:rsidP="002E74B6">
      <w:pPr>
        <w:pStyle w:val="1"/>
        <w:ind w:left="0" w:firstLine="709"/>
        <w:jc w:val="both"/>
        <w:rPr>
          <w:color w:val="000000"/>
          <w:sz w:val="26"/>
          <w:szCs w:val="26"/>
        </w:rPr>
      </w:pPr>
    </w:p>
    <w:p w:rsidR="002E74B6" w:rsidRPr="002E74B6" w:rsidRDefault="002E74B6" w:rsidP="002E74B6">
      <w:pPr>
        <w:pStyle w:val="1"/>
        <w:ind w:left="0" w:firstLine="709"/>
        <w:jc w:val="both"/>
        <w:rPr>
          <w:color w:val="000000"/>
          <w:sz w:val="26"/>
          <w:szCs w:val="26"/>
        </w:rPr>
      </w:pPr>
      <w:r w:rsidRPr="002E74B6">
        <w:rPr>
          <w:color w:val="000000"/>
          <w:sz w:val="26"/>
          <w:szCs w:val="26"/>
        </w:rPr>
        <w:t>6.2. Срок рассмотрения заявок на участие в Аукционе не может превышать 10 (десяти) дней с даты окончания срока подачи заявок.</w:t>
      </w:r>
    </w:p>
    <w:p w:rsidR="002E74B6" w:rsidRPr="002E74B6" w:rsidRDefault="002E74B6" w:rsidP="002E74B6">
      <w:pPr>
        <w:pStyle w:val="1"/>
        <w:ind w:left="0" w:firstLine="709"/>
        <w:jc w:val="both"/>
        <w:rPr>
          <w:color w:val="000000"/>
          <w:sz w:val="26"/>
          <w:szCs w:val="26"/>
        </w:rPr>
      </w:pPr>
    </w:p>
    <w:p w:rsidR="002E74B6" w:rsidRPr="002E74B6" w:rsidRDefault="002E74B6" w:rsidP="002E74B6">
      <w:pPr>
        <w:pStyle w:val="1"/>
        <w:ind w:left="0" w:firstLine="708"/>
        <w:jc w:val="both"/>
        <w:rPr>
          <w:color w:val="000000"/>
          <w:sz w:val="26"/>
          <w:szCs w:val="26"/>
        </w:rPr>
      </w:pPr>
      <w:r w:rsidRPr="002E74B6">
        <w:rPr>
          <w:color w:val="000000"/>
          <w:sz w:val="26"/>
          <w:szCs w:val="26"/>
        </w:rPr>
        <w:t>6.3. На основании результатов рассмотрения заявок Аукционной комиссией принимается одно из следующих решений:</w:t>
      </w:r>
    </w:p>
    <w:p w:rsidR="002E74B6" w:rsidRPr="002E74B6" w:rsidRDefault="002E74B6" w:rsidP="002E74B6">
      <w:pPr>
        <w:pStyle w:val="1"/>
        <w:ind w:left="0" w:firstLine="709"/>
        <w:jc w:val="both"/>
        <w:rPr>
          <w:color w:val="000000"/>
          <w:sz w:val="26"/>
          <w:szCs w:val="26"/>
        </w:rPr>
      </w:pPr>
      <w:r w:rsidRPr="002E74B6">
        <w:rPr>
          <w:color w:val="000000"/>
          <w:sz w:val="26"/>
          <w:szCs w:val="26"/>
        </w:rPr>
        <w:t>о допуске к участию в Аукционе и признании участниками Аукциона;</w:t>
      </w:r>
    </w:p>
    <w:p w:rsidR="002E74B6" w:rsidRPr="002E74B6" w:rsidRDefault="002E74B6" w:rsidP="002E74B6">
      <w:pPr>
        <w:pStyle w:val="1"/>
        <w:ind w:left="0" w:firstLine="709"/>
        <w:jc w:val="both"/>
        <w:rPr>
          <w:color w:val="000000"/>
          <w:sz w:val="26"/>
          <w:szCs w:val="26"/>
        </w:rPr>
      </w:pPr>
      <w:r w:rsidRPr="002E74B6">
        <w:rPr>
          <w:color w:val="000000"/>
          <w:sz w:val="26"/>
          <w:szCs w:val="26"/>
        </w:rPr>
        <w:t>об отказе в допуске к участию в Аукционе.</w:t>
      </w:r>
    </w:p>
    <w:p w:rsidR="002E74B6" w:rsidRPr="002E74B6" w:rsidRDefault="002E74B6" w:rsidP="002E74B6">
      <w:pPr>
        <w:pStyle w:val="1"/>
        <w:ind w:left="0" w:firstLine="709"/>
        <w:jc w:val="both"/>
        <w:rPr>
          <w:color w:val="000000"/>
          <w:sz w:val="26"/>
          <w:szCs w:val="26"/>
        </w:rPr>
      </w:pPr>
    </w:p>
    <w:p w:rsidR="002E74B6" w:rsidRPr="002E74B6" w:rsidRDefault="002E74B6" w:rsidP="002E74B6">
      <w:pPr>
        <w:pStyle w:val="1"/>
        <w:ind w:left="0" w:firstLine="709"/>
        <w:jc w:val="both"/>
        <w:rPr>
          <w:color w:val="000000"/>
          <w:sz w:val="26"/>
          <w:szCs w:val="26"/>
        </w:rPr>
      </w:pPr>
      <w:r w:rsidRPr="002E74B6">
        <w:rPr>
          <w:color w:val="000000"/>
          <w:sz w:val="26"/>
          <w:szCs w:val="26"/>
        </w:rPr>
        <w:t>6.4. Претенденту отказывается в допуске к участию в Аукционе в следующих случаях:</w:t>
      </w:r>
    </w:p>
    <w:p w:rsidR="002E74B6" w:rsidRPr="002E74B6" w:rsidRDefault="002E74B6" w:rsidP="002E74B6">
      <w:pPr>
        <w:pStyle w:val="1"/>
        <w:ind w:left="0" w:firstLine="709"/>
        <w:jc w:val="both"/>
        <w:rPr>
          <w:color w:val="000000"/>
          <w:sz w:val="26"/>
          <w:szCs w:val="26"/>
        </w:rPr>
      </w:pPr>
      <w:r w:rsidRPr="002E74B6">
        <w:rPr>
          <w:color w:val="000000"/>
          <w:sz w:val="26"/>
          <w:szCs w:val="26"/>
        </w:rPr>
        <w:t xml:space="preserve">несоответствие претендента требованиям, указанным в разделе </w:t>
      </w:r>
      <w:r w:rsidRPr="002E74B6">
        <w:rPr>
          <w:color w:val="000000"/>
          <w:sz w:val="26"/>
          <w:szCs w:val="26"/>
          <w:lang w:val="en-US"/>
        </w:rPr>
        <w:t>V</w:t>
      </w:r>
      <w:r w:rsidRPr="002E74B6">
        <w:rPr>
          <w:color w:val="000000"/>
          <w:sz w:val="26"/>
          <w:szCs w:val="26"/>
        </w:rPr>
        <w:t xml:space="preserve"> настоящего Положения;</w:t>
      </w:r>
    </w:p>
    <w:p w:rsidR="002E74B6" w:rsidRPr="002E74B6" w:rsidRDefault="002E74B6" w:rsidP="002E74B6">
      <w:pPr>
        <w:pStyle w:val="1"/>
        <w:ind w:left="0" w:firstLine="709"/>
        <w:jc w:val="both"/>
        <w:rPr>
          <w:color w:val="000000"/>
          <w:sz w:val="26"/>
          <w:szCs w:val="26"/>
        </w:rPr>
      </w:pPr>
      <w:r w:rsidRPr="002E74B6">
        <w:rPr>
          <w:color w:val="000000"/>
          <w:sz w:val="26"/>
          <w:szCs w:val="26"/>
        </w:rPr>
        <w:t>непредставление документов и сведений, указанных в пункте 4.1 настоящего Положения, представление документов, не соответствующих требованиям пунктов 4.1, 4.2 настоящего Положения, либо наличие в таких документах недостоверных сведений;</w:t>
      </w:r>
    </w:p>
    <w:p w:rsidR="002E74B6" w:rsidRPr="002E74B6" w:rsidRDefault="002E74B6" w:rsidP="002E74B6">
      <w:pPr>
        <w:pStyle w:val="1"/>
        <w:ind w:left="0" w:firstLine="709"/>
        <w:jc w:val="both"/>
        <w:rPr>
          <w:color w:val="000000"/>
          <w:sz w:val="26"/>
          <w:szCs w:val="26"/>
        </w:rPr>
      </w:pPr>
      <w:proofErr w:type="spellStart"/>
      <w:r w:rsidRPr="002E74B6">
        <w:rPr>
          <w:color w:val="000000"/>
          <w:sz w:val="26"/>
          <w:szCs w:val="26"/>
        </w:rPr>
        <w:t>непоступление</w:t>
      </w:r>
      <w:proofErr w:type="spellEnd"/>
      <w:r w:rsidRPr="002E74B6">
        <w:rPr>
          <w:color w:val="000000"/>
          <w:sz w:val="26"/>
          <w:szCs w:val="26"/>
        </w:rPr>
        <w:t xml:space="preserve"> задатка на дату рассмотрения заявок;</w:t>
      </w:r>
    </w:p>
    <w:p w:rsidR="002E74B6" w:rsidRPr="002E74B6" w:rsidRDefault="002E74B6" w:rsidP="002E74B6">
      <w:pPr>
        <w:pStyle w:val="1"/>
        <w:ind w:left="0" w:firstLine="709"/>
        <w:jc w:val="both"/>
        <w:rPr>
          <w:color w:val="000000"/>
          <w:sz w:val="26"/>
          <w:szCs w:val="26"/>
        </w:rPr>
      </w:pPr>
      <w:r w:rsidRPr="002E74B6">
        <w:rPr>
          <w:color w:val="000000"/>
          <w:sz w:val="26"/>
          <w:szCs w:val="26"/>
        </w:rPr>
        <w:t>подписание заявки лицом, не уполномоченным претендентом на осуществление таких действий;</w:t>
      </w:r>
    </w:p>
    <w:p w:rsidR="002E74B6" w:rsidRPr="002E74B6" w:rsidRDefault="002E74B6" w:rsidP="002E74B6">
      <w:pPr>
        <w:pStyle w:val="1"/>
        <w:ind w:left="0" w:firstLine="709"/>
        <w:jc w:val="both"/>
        <w:rPr>
          <w:color w:val="000000"/>
          <w:sz w:val="26"/>
          <w:szCs w:val="26"/>
        </w:rPr>
      </w:pPr>
      <w:r w:rsidRPr="002E74B6">
        <w:rPr>
          <w:color w:val="000000"/>
          <w:sz w:val="26"/>
          <w:szCs w:val="26"/>
        </w:rPr>
        <w:t>несоответствие заявки форме, установленной документацией об Аукционе;</w:t>
      </w:r>
    </w:p>
    <w:p w:rsidR="002E74B6" w:rsidRPr="002E74B6" w:rsidRDefault="002E74B6" w:rsidP="002E74B6">
      <w:pPr>
        <w:pStyle w:val="1"/>
        <w:ind w:left="0" w:firstLine="709"/>
        <w:jc w:val="both"/>
        <w:rPr>
          <w:color w:val="000000"/>
          <w:sz w:val="26"/>
          <w:szCs w:val="26"/>
        </w:rPr>
      </w:pPr>
      <w:r w:rsidRPr="002E74B6">
        <w:rPr>
          <w:color w:val="000000"/>
          <w:sz w:val="26"/>
          <w:szCs w:val="26"/>
        </w:rPr>
        <w:t>наличие недоимки по налогам, сборам, задолженности по иным обязательным платежам в бюджеты бюджетной системы Российской Федерации;</w:t>
      </w:r>
    </w:p>
    <w:p w:rsidR="002E74B6" w:rsidRPr="002E74B6" w:rsidRDefault="002E74B6" w:rsidP="002E74B6">
      <w:pPr>
        <w:pStyle w:val="1"/>
        <w:ind w:left="0" w:firstLine="709"/>
        <w:jc w:val="both"/>
        <w:rPr>
          <w:color w:val="000000"/>
          <w:sz w:val="26"/>
          <w:szCs w:val="26"/>
        </w:rPr>
      </w:pPr>
      <w:r w:rsidRPr="002E74B6">
        <w:rPr>
          <w:color w:val="000000"/>
          <w:sz w:val="26"/>
          <w:szCs w:val="26"/>
        </w:rPr>
        <w:t>наличие решения о реорганизации, ликвидации претендента – юридического лица или наличие решения арбитражного суда о признании претендента – юридического лица, индивидуального</w:t>
      </w:r>
      <w:r>
        <w:rPr>
          <w:color w:val="000000"/>
          <w:sz w:val="26"/>
          <w:szCs w:val="26"/>
        </w:rPr>
        <w:t xml:space="preserve"> </w:t>
      </w:r>
      <w:r w:rsidRPr="002E74B6">
        <w:rPr>
          <w:color w:val="000000"/>
          <w:sz w:val="26"/>
          <w:szCs w:val="26"/>
        </w:rPr>
        <w:t>предпринимателя несостоятельным (банкротом) и об открытии конкурсного производства.</w:t>
      </w:r>
    </w:p>
    <w:p w:rsidR="002E74B6" w:rsidRPr="002E74B6" w:rsidRDefault="002E74B6" w:rsidP="002E74B6">
      <w:pPr>
        <w:pStyle w:val="1"/>
        <w:ind w:left="0"/>
        <w:jc w:val="both"/>
        <w:rPr>
          <w:color w:val="000000"/>
          <w:sz w:val="26"/>
          <w:szCs w:val="26"/>
        </w:rPr>
      </w:pPr>
    </w:p>
    <w:p w:rsidR="002E74B6" w:rsidRPr="002E74B6" w:rsidRDefault="002E74B6" w:rsidP="002E74B6">
      <w:pPr>
        <w:pStyle w:val="1"/>
        <w:ind w:left="110" w:firstLine="598"/>
        <w:jc w:val="both"/>
        <w:rPr>
          <w:color w:val="000000"/>
          <w:sz w:val="26"/>
          <w:szCs w:val="26"/>
        </w:rPr>
      </w:pPr>
      <w:r w:rsidRPr="002E74B6">
        <w:rPr>
          <w:color w:val="000000"/>
          <w:sz w:val="26"/>
          <w:szCs w:val="26"/>
        </w:rPr>
        <w:t>6.5. Результаты рассмотрения заявок оформляются протоколом рассмотрения заявок на участие в Аукционе, который подписывается присутствующими членами Аукционной комиссии и размещается на сайте округа в течение рабочего дня, следующего за днем его подписания.</w:t>
      </w:r>
    </w:p>
    <w:p w:rsidR="002E74B6" w:rsidRPr="002E74B6" w:rsidRDefault="002E74B6" w:rsidP="002E74B6">
      <w:pPr>
        <w:pStyle w:val="1"/>
        <w:ind w:left="0" w:firstLine="708"/>
        <w:jc w:val="both"/>
        <w:rPr>
          <w:color w:val="000000"/>
          <w:sz w:val="26"/>
          <w:szCs w:val="26"/>
        </w:rPr>
      </w:pPr>
      <w:r w:rsidRPr="002E74B6">
        <w:rPr>
          <w:color w:val="000000"/>
          <w:sz w:val="26"/>
          <w:szCs w:val="26"/>
        </w:rPr>
        <w:t>Протокол рассмотрения заявок на участие в Аукционе должен содержать сведения о претендентах, допущенных к участию в Аукционе, датах подачи ими заявок, внесенных ими задатках, а также сведения о претендентах, не допущенных к участию в Аукционе, с указанием причин отказа в допуске к участию в Аукционе.</w:t>
      </w:r>
    </w:p>
    <w:p w:rsidR="002E74B6" w:rsidRPr="002E74B6" w:rsidRDefault="002E74B6" w:rsidP="002E74B6">
      <w:pPr>
        <w:pStyle w:val="1"/>
        <w:ind w:left="0" w:firstLine="708"/>
        <w:jc w:val="both"/>
        <w:rPr>
          <w:color w:val="000000"/>
          <w:sz w:val="26"/>
          <w:szCs w:val="26"/>
        </w:rPr>
      </w:pPr>
      <w:r w:rsidRPr="002E74B6">
        <w:rPr>
          <w:color w:val="000000"/>
          <w:sz w:val="26"/>
          <w:szCs w:val="26"/>
        </w:rPr>
        <w:t>Претендент, допущенный к участию в Аукционе, становится участником Аукциона с даты подписания членами Аукционной комиссии протокола рассмотрения заявок на участие в Аукционе.</w:t>
      </w:r>
    </w:p>
    <w:p w:rsidR="002E74B6" w:rsidRPr="002E74B6" w:rsidRDefault="002E74B6" w:rsidP="002E74B6">
      <w:pPr>
        <w:pStyle w:val="1"/>
        <w:ind w:left="0" w:firstLine="708"/>
        <w:jc w:val="both"/>
        <w:rPr>
          <w:color w:val="000000"/>
          <w:sz w:val="26"/>
          <w:szCs w:val="26"/>
        </w:rPr>
      </w:pPr>
    </w:p>
    <w:p w:rsidR="002E74B6" w:rsidRPr="002E74B6" w:rsidRDefault="002E74B6" w:rsidP="002E74B6">
      <w:pPr>
        <w:pStyle w:val="1"/>
        <w:ind w:left="0" w:firstLine="708"/>
        <w:jc w:val="both"/>
        <w:rPr>
          <w:color w:val="000000"/>
          <w:sz w:val="26"/>
          <w:szCs w:val="26"/>
        </w:rPr>
      </w:pPr>
      <w:r w:rsidRPr="002E74B6">
        <w:rPr>
          <w:color w:val="000000"/>
          <w:sz w:val="26"/>
          <w:szCs w:val="26"/>
        </w:rPr>
        <w:t>6.6. Организатор аукциона обязан вернуть претенденту, которому отказано в допуске к участию в Аукционе, внесенный им задаток в течение 20 (двадцати) рабочих дней со дня подписания протокола рассмотрения заявок на участие в Аукционе.</w:t>
      </w:r>
    </w:p>
    <w:p w:rsidR="002E74B6" w:rsidRPr="002E74B6" w:rsidRDefault="002E74B6" w:rsidP="002E74B6">
      <w:pPr>
        <w:pStyle w:val="1"/>
        <w:ind w:left="0" w:firstLine="708"/>
        <w:jc w:val="both"/>
        <w:rPr>
          <w:color w:val="000000"/>
          <w:sz w:val="26"/>
          <w:szCs w:val="26"/>
        </w:rPr>
      </w:pPr>
    </w:p>
    <w:p w:rsidR="002E74B6" w:rsidRPr="002E74B6" w:rsidRDefault="002E74B6" w:rsidP="002E74B6">
      <w:pPr>
        <w:pStyle w:val="1"/>
        <w:ind w:left="0" w:firstLine="708"/>
        <w:jc w:val="both"/>
        <w:rPr>
          <w:color w:val="000000"/>
          <w:sz w:val="26"/>
          <w:szCs w:val="26"/>
        </w:rPr>
      </w:pPr>
      <w:r w:rsidRPr="002E74B6">
        <w:rPr>
          <w:color w:val="000000"/>
          <w:sz w:val="26"/>
          <w:szCs w:val="26"/>
        </w:rPr>
        <w:t xml:space="preserve">6.7. В случае если на основании результатов рассмотрения заявок на участие в Аукционе принято решение об отказе в допуске к участию в Аукционе всех </w:t>
      </w:r>
      <w:r w:rsidRPr="002E74B6">
        <w:rPr>
          <w:color w:val="000000"/>
          <w:sz w:val="26"/>
          <w:szCs w:val="26"/>
        </w:rPr>
        <w:lastRenderedPageBreak/>
        <w:t>претендентов или о признании участником Аукциона только одного претендента, Аукцион признается несостоявшимся.</w:t>
      </w:r>
    </w:p>
    <w:p w:rsidR="002E74B6" w:rsidRPr="002E74B6" w:rsidRDefault="002E74B6" w:rsidP="002E74B6">
      <w:pPr>
        <w:pStyle w:val="1"/>
        <w:ind w:left="0" w:firstLine="708"/>
        <w:jc w:val="both"/>
        <w:rPr>
          <w:color w:val="000000"/>
          <w:sz w:val="26"/>
          <w:szCs w:val="26"/>
        </w:rPr>
      </w:pPr>
      <w:r w:rsidRPr="002E74B6">
        <w:rPr>
          <w:color w:val="000000"/>
          <w:sz w:val="26"/>
          <w:szCs w:val="26"/>
        </w:rPr>
        <w:t>Организатор аукциона в течение 5 (пяти) рабочих дней со дня подписания протокола рассмотрения заявок на участие в Аукционе обязан заключить Договор с единственным участником Аукциона.</w:t>
      </w:r>
    </w:p>
    <w:p w:rsidR="002E74B6" w:rsidRPr="002E74B6" w:rsidRDefault="002E74B6" w:rsidP="002E74B6">
      <w:pPr>
        <w:pStyle w:val="1"/>
        <w:ind w:left="0" w:firstLine="708"/>
        <w:jc w:val="both"/>
        <w:rPr>
          <w:color w:val="000000"/>
          <w:sz w:val="26"/>
          <w:szCs w:val="26"/>
        </w:rPr>
      </w:pPr>
    </w:p>
    <w:p w:rsidR="002E74B6" w:rsidRPr="002E74B6" w:rsidRDefault="002E74B6" w:rsidP="002E74B6">
      <w:pPr>
        <w:pStyle w:val="1"/>
        <w:ind w:left="0"/>
        <w:jc w:val="center"/>
        <w:rPr>
          <w:b/>
          <w:color w:val="000000"/>
          <w:sz w:val="26"/>
          <w:szCs w:val="26"/>
        </w:rPr>
      </w:pPr>
      <w:r w:rsidRPr="002E74B6">
        <w:rPr>
          <w:b/>
          <w:color w:val="000000"/>
          <w:sz w:val="26"/>
          <w:szCs w:val="26"/>
          <w:lang w:val="en-US"/>
        </w:rPr>
        <w:t>VII</w:t>
      </w:r>
      <w:r w:rsidRPr="002E74B6">
        <w:rPr>
          <w:b/>
          <w:color w:val="000000"/>
          <w:sz w:val="26"/>
          <w:szCs w:val="26"/>
        </w:rPr>
        <w:t>. Порядок проведения Аукциона</w:t>
      </w:r>
    </w:p>
    <w:p w:rsidR="002E74B6" w:rsidRPr="002E74B6" w:rsidRDefault="002E74B6" w:rsidP="002E74B6">
      <w:pPr>
        <w:pStyle w:val="1"/>
        <w:ind w:left="0" w:firstLine="708"/>
        <w:jc w:val="center"/>
        <w:rPr>
          <w:b/>
          <w:color w:val="000000"/>
          <w:sz w:val="26"/>
          <w:szCs w:val="26"/>
        </w:rPr>
      </w:pPr>
    </w:p>
    <w:p w:rsidR="002E74B6" w:rsidRPr="002E74B6" w:rsidRDefault="002E74B6" w:rsidP="002E74B6">
      <w:pPr>
        <w:pStyle w:val="1"/>
        <w:ind w:left="0" w:firstLine="708"/>
        <w:jc w:val="both"/>
        <w:rPr>
          <w:color w:val="000000"/>
          <w:sz w:val="26"/>
          <w:szCs w:val="26"/>
        </w:rPr>
      </w:pPr>
      <w:r w:rsidRPr="002E74B6">
        <w:rPr>
          <w:color w:val="000000"/>
          <w:sz w:val="26"/>
          <w:szCs w:val="26"/>
        </w:rPr>
        <w:t>7.1. В Аукционе могут участвовать только претенденты,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2E74B6" w:rsidRPr="002E74B6" w:rsidRDefault="002E74B6" w:rsidP="002E74B6">
      <w:pPr>
        <w:pStyle w:val="1"/>
        <w:ind w:left="0" w:firstLine="708"/>
        <w:jc w:val="both"/>
        <w:rPr>
          <w:color w:val="000000"/>
          <w:sz w:val="26"/>
          <w:szCs w:val="26"/>
        </w:rPr>
      </w:pPr>
    </w:p>
    <w:p w:rsidR="002E74B6" w:rsidRPr="002E74B6" w:rsidRDefault="002E74B6" w:rsidP="002E74B6">
      <w:pPr>
        <w:pStyle w:val="1"/>
        <w:ind w:left="0" w:firstLine="708"/>
        <w:jc w:val="both"/>
        <w:rPr>
          <w:color w:val="000000"/>
          <w:sz w:val="26"/>
          <w:szCs w:val="26"/>
        </w:rPr>
      </w:pPr>
      <w:r w:rsidRPr="002E74B6">
        <w:rPr>
          <w:color w:val="000000"/>
          <w:sz w:val="26"/>
          <w:szCs w:val="26"/>
        </w:rPr>
        <w:t>7.2. Аукцион проводится Организатором аукциона в присутствии членов Аукционной комиссии и участников Аукциона (их представителей).</w:t>
      </w:r>
    </w:p>
    <w:p w:rsidR="002E74B6" w:rsidRPr="002E74B6" w:rsidRDefault="002E74B6" w:rsidP="002E74B6">
      <w:pPr>
        <w:pStyle w:val="1"/>
        <w:ind w:left="0" w:firstLine="708"/>
        <w:jc w:val="both"/>
        <w:rPr>
          <w:color w:val="000000"/>
          <w:sz w:val="26"/>
          <w:szCs w:val="26"/>
        </w:rPr>
      </w:pPr>
    </w:p>
    <w:p w:rsidR="002E74B6" w:rsidRPr="002E74B6" w:rsidRDefault="002E74B6" w:rsidP="002E74B6">
      <w:pPr>
        <w:pStyle w:val="1"/>
        <w:ind w:left="0" w:firstLine="708"/>
        <w:jc w:val="both"/>
        <w:rPr>
          <w:color w:val="000000"/>
          <w:sz w:val="26"/>
          <w:szCs w:val="26"/>
        </w:rPr>
      </w:pPr>
      <w:r w:rsidRPr="002E74B6">
        <w:rPr>
          <w:color w:val="000000"/>
          <w:sz w:val="26"/>
          <w:szCs w:val="26"/>
        </w:rPr>
        <w:t>7.3. Аукцион проводится путем повышения начальной цены предмета Аукциона (лота), указанной в извещении о проведении Аукциона, на «шаг аукциона».</w:t>
      </w:r>
    </w:p>
    <w:p w:rsidR="002E74B6" w:rsidRPr="002E74B6" w:rsidRDefault="002E74B6" w:rsidP="002E74B6">
      <w:pPr>
        <w:pStyle w:val="1"/>
        <w:ind w:left="0" w:firstLine="708"/>
        <w:jc w:val="both"/>
        <w:rPr>
          <w:color w:val="000000"/>
          <w:sz w:val="26"/>
          <w:szCs w:val="26"/>
        </w:rPr>
      </w:pPr>
    </w:p>
    <w:p w:rsidR="002E74B6" w:rsidRPr="002E74B6" w:rsidRDefault="002E74B6" w:rsidP="002E74B6">
      <w:pPr>
        <w:pStyle w:val="1"/>
        <w:ind w:left="0" w:firstLine="708"/>
        <w:jc w:val="both"/>
        <w:rPr>
          <w:color w:val="000000"/>
          <w:sz w:val="26"/>
          <w:szCs w:val="26"/>
        </w:rPr>
      </w:pPr>
      <w:r w:rsidRPr="002E74B6">
        <w:rPr>
          <w:color w:val="000000"/>
          <w:sz w:val="26"/>
          <w:szCs w:val="26"/>
        </w:rPr>
        <w:t>7.4. Аукцион проводится в следующем порядке:</w:t>
      </w:r>
    </w:p>
    <w:p w:rsidR="002E74B6" w:rsidRPr="002E74B6" w:rsidRDefault="002E74B6" w:rsidP="002E74B6">
      <w:pPr>
        <w:pStyle w:val="1"/>
        <w:ind w:left="0" w:firstLine="708"/>
        <w:jc w:val="both"/>
        <w:rPr>
          <w:color w:val="000000"/>
          <w:sz w:val="26"/>
          <w:szCs w:val="26"/>
        </w:rPr>
      </w:pPr>
      <w:r w:rsidRPr="002E74B6">
        <w:rPr>
          <w:color w:val="000000"/>
          <w:sz w:val="26"/>
          <w:szCs w:val="26"/>
        </w:rPr>
        <w:t>7.4.1. Аукционная комиссия непосредственно перед началом проведения Аукциона регистрирует явившихся на Аукцион участников Аукциона (их представителей). При регистрации участник Аукциона обязан предъявить документ, удостоверяющий личность. В случае если в Аукционе от имени участника Аукциона действует его представитель, им предъявляется доверенность, подтверждающая полномочия действовать от имени</w:t>
      </w:r>
      <w:r>
        <w:rPr>
          <w:color w:val="000000"/>
          <w:sz w:val="26"/>
          <w:szCs w:val="26"/>
        </w:rPr>
        <w:t xml:space="preserve"> </w:t>
      </w:r>
      <w:bookmarkStart w:id="0" w:name="_GoBack"/>
      <w:bookmarkEnd w:id="0"/>
      <w:r w:rsidRPr="002E74B6">
        <w:rPr>
          <w:color w:val="000000"/>
          <w:sz w:val="26"/>
          <w:szCs w:val="26"/>
        </w:rPr>
        <w:t>участника Аукциона, и документ, удостоверяющий личность. Участникам Аукциона выдаются пронумерованные карточки участника Аукциона (далее – карточки).</w:t>
      </w:r>
    </w:p>
    <w:p w:rsidR="002E74B6" w:rsidRPr="002E74B6" w:rsidRDefault="002E74B6" w:rsidP="002E74B6">
      <w:pPr>
        <w:pStyle w:val="1"/>
        <w:ind w:left="0" w:firstLine="708"/>
        <w:jc w:val="both"/>
        <w:rPr>
          <w:color w:val="000000"/>
          <w:sz w:val="26"/>
          <w:szCs w:val="26"/>
        </w:rPr>
      </w:pPr>
      <w:r w:rsidRPr="002E74B6">
        <w:rPr>
          <w:color w:val="000000"/>
          <w:sz w:val="26"/>
          <w:szCs w:val="26"/>
        </w:rPr>
        <w:t>7.4.2. Аукцион начинается с объявления аукционистом начала проведения Аукциона, номера лота (в случае проведения Аукциона по нескольким лотам), начальной цены лота, «шага аукциона», после этого аукционист предлагает участникам Аукциона заявлять свои предложения о цене лота.</w:t>
      </w:r>
    </w:p>
    <w:p w:rsidR="002E74B6" w:rsidRPr="002E74B6" w:rsidRDefault="002E74B6" w:rsidP="002E74B6">
      <w:pPr>
        <w:pStyle w:val="1"/>
        <w:ind w:left="0" w:firstLine="708"/>
        <w:jc w:val="both"/>
        <w:rPr>
          <w:color w:val="000000"/>
          <w:sz w:val="26"/>
          <w:szCs w:val="26"/>
        </w:rPr>
      </w:pPr>
      <w:r w:rsidRPr="002E74B6">
        <w:rPr>
          <w:color w:val="000000"/>
          <w:sz w:val="26"/>
          <w:szCs w:val="26"/>
        </w:rPr>
        <w:t>7.4.3. Участник Аукциона после объявления аукционистом начальной цены лота и цены лота, увеличенной в соответствии с «шагом аукциона» в порядке, установленном пунктом 1.3 настоящего Положения, поднимает карточку в случае, если он согласен приобрести лот по объявленной цене.</w:t>
      </w:r>
    </w:p>
    <w:p w:rsidR="002E74B6" w:rsidRPr="002E74B6" w:rsidRDefault="002E74B6" w:rsidP="002E74B6">
      <w:pPr>
        <w:pStyle w:val="1"/>
        <w:ind w:left="0" w:firstLine="708"/>
        <w:jc w:val="both"/>
        <w:rPr>
          <w:color w:val="000000"/>
          <w:sz w:val="26"/>
          <w:szCs w:val="26"/>
        </w:rPr>
      </w:pPr>
      <w:r w:rsidRPr="002E74B6">
        <w:rPr>
          <w:color w:val="000000"/>
          <w:sz w:val="26"/>
          <w:szCs w:val="26"/>
        </w:rPr>
        <w:t>7.4.4. Аукционист объявляет номер карточки участника Аукциона, который первым поднял карточку после объявления аукционистом начальной цены лота и цены лота, увеличенной в соответствии с «шагом аукциона», а также новую цену лота, увеличенную в соответствии с «шагом аукциона» в порядке, установленном пунктом 1.3 настоящего Положения, и «шаг аукциона», в соответствии с которым повышается цена.</w:t>
      </w:r>
    </w:p>
    <w:p w:rsidR="002E74B6" w:rsidRPr="002E74B6" w:rsidRDefault="002E74B6" w:rsidP="002E74B6">
      <w:pPr>
        <w:pStyle w:val="1"/>
        <w:ind w:left="0" w:firstLine="708"/>
        <w:jc w:val="both"/>
        <w:rPr>
          <w:color w:val="000000"/>
          <w:sz w:val="26"/>
          <w:szCs w:val="26"/>
        </w:rPr>
      </w:pPr>
      <w:r w:rsidRPr="002E74B6">
        <w:rPr>
          <w:color w:val="000000"/>
          <w:sz w:val="26"/>
          <w:szCs w:val="26"/>
        </w:rPr>
        <w:t>7.4.5. Аукцион считается оконченным, если после троекратного объявления аукционистом последнего предложения о цене лота ни один участник Аукциона не поднял карточку. В этом случае аукционист объявляет об окончании проведения Аукциона,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лота.</w:t>
      </w:r>
    </w:p>
    <w:p w:rsidR="002E74B6" w:rsidRPr="002E74B6" w:rsidRDefault="002E74B6" w:rsidP="002E74B6">
      <w:pPr>
        <w:pStyle w:val="1"/>
        <w:ind w:left="0" w:firstLine="708"/>
        <w:jc w:val="both"/>
        <w:rPr>
          <w:color w:val="000000"/>
          <w:sz w:val="26"/>
          <w:szCs w:val="26"/>
        </w:rPr>
      </w:pPr>
    </w:p>
    <w:p w:rsidR="002E74B6" w:rsidRPr="002E74B6" w:rsidRDefault="002E74B6" w:rsidP="002E74B6">
      <w:pPr>
        <w:pStyle w:val="1"/>
        <w:ind w:left="0" w:firstLine="708"/>
        <w:jc w:val="both"/>
        <w:rPr>
          <w:color w:val="000000"/>
          <w:sz w:val="26"/>
          <w:szCs w:val="26"/>
        </w:rPr>
      </w:pPr>
      <w:r w:rsidRPr="002E74B6">
        <w:rPr>
          <w:color w:val="000000"/>
          <w:sz w:val="26"/>
          <w:szCs w:val="26"/>
        </w:rPr>
        <w:t>7.5.</w:t>
      </w:r>
      <w:r w:rsidRPr="002E74B6">
        <w:rPr>
          <w:rFonts w:eastAsia="Microsoft Sans Serif"/>
          <w:sz w:val="26"/>
          <w:szCs w:val="26"/>
          <w:lang w:eastAsia="en-US"/>
        </w:rPr>
        <w:t xml:space="preserve"> </w:t>
      </w:r>
      <w:r w:rsidRPr="002E74B6">
        <w:rPr>
          <w:color w:val="000000"/>
          <w:sz w:val="26"/>
          <w:szCs w:val="26"/>
        </w:rPr>
        <w:t>Победителем Аукциона признается участник Аукциона, предложивший наиболее высокую цену.</w:t>
      </w:r>
    </w:p>
    <w:p w:rsidR="002E74B6" w:rsidRPr="002E74B6" w:rsidRDefault="002E74B6" w:rsidP="002E74B6">
      <w:pPr>
        <w:pStyle w:val="1"/>
        <w:ind w:left="0" w:firstLine="708"/>
        <w:jc w:val="both"/>
        <w:rPr>
          <w:color w:val="000000"/>
          <w:sz w:val="26"/>
          <w:szCs w:val="26"/>
        </w:rPr>
      </w:pPr>
    </w:p>
    <w:p w:rsidR="002E74B6" w:rsidRPr="002E74B6" w:rsidRDefault="002E74B6" w:rsidP="002E74B6">
      <w:pPr>
        <w:pStyle w:val="1"/>
        <w:ind w:left="0" w:firstLine="708"/>
        <w:jc w:val="both"/>
        <w:rPr>
          <w:color w:val="000000"/>
          <w:sz w:val="26"/>
          <w:szCs w:val="26"/>
        </w:rPr>
      </w:pPr>
      <w:r w:rsidRPr="002E74B6">
        <w:rPr>
          <w:color w:val="000000"/>
          <w:sz w:val="26"/>
          <w:szCs w:val="26"/>
        </w:rPr>
        <w:t>7.6.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цене лота, которое предусматривало бы более высокую цену лота, не поступило ни одного предложения, Аукцион признается несостоявшимся.</w:t>
      </w:r>
    </w:p>
    <w:p w:rsidR="002E74B6" w:rsidRPr="002E74B6" w:rsidRDefault="002E74B6" w:rsidP="002E74B6">
      <w:pPr>
        <w:pStyle w:val="1"/>
        <w:ind w:left="0" w:firstLine="708"/>
        <w:jc w:val="both"/>
        <w:rPr>
          <w:color w:val="000000"/>
          <w:sz w:val="26"/>
          <w:szCs w:val="26"/>
        </w:rPr>
      </w:pPr>
    </w:p>
    <w:p w:rsidR="002E74B6" w:rsidRPr="002E74B6" w:rsidRDefault="002E74B6" w:rsidP="002E74B6">
      <w:pPr>
        <w:pStyle w:val="1"/>
        <w:ind w:left="0" w:firstLine="708"/>
        <w:jc w:val="both"/>
        <w:rPr>
          <w:color w:val="000000"/>
          <w:sz w:val="26"/>
          <w:szCs w:val="26"/>
        </w:rPr>
      </w:pPr>
      <w:r w:rsidRPr="002E74B6">
        <w:rPr>
          <w:color w:val="000000"/>
          <w:sz w:val="26"/>
          <w:szCs w:val="26"/>
        </w:rPr>
        <w:t>7.7. При проведении Аукциона Организатор аукциона в обязательном порядке осуществляет аудио- или видеозапись Аукциона.</w:t>
      </w:r>
    </w:p>
    <w:p w:rsidR="002E74B6" w:rsidRPr="002E74B6" w:rsidRDefault="002E74B6" w:rsidP="002E74B6">
      <w:pPr>
        <w:pStyle w:val="1"/>
        <w:ind w:left="0" w:firstLine="708"/>
        <w:jc w:val="both"/>
        <w:rPr>
          <w:color w:val="000000"/>
          <w:sz w:val="26"/>
          <w:szCs w:val="26"/>
        </w:rPr>
      </w:pPr>
    </w:p>
    <w:p w:rsidR="002E74B6" w:rsidRPr="002E74B6" w:rsidRDefault="002E74B6" w:rsidP="002E74B6">
      <w:pPr>
        <w:pStyle w:val="1"/>
        <w:ind w:left="0" w:firstLine="708"/>
        <w:jc w:val="both"/>
        <w:rPr>
          <w:color w:val="000000"/>
          <w:sz w:val="26"/>
          <w:szCs w:val="26"/>
        </w:rPr>
      </w:pPr>
      <w:r w:rsidRPr="002E74B6">
        <w:rPr>
          <w:color w:val="000000"/>
          <w:sz w:val="26"/>
          <w:szCs w:val="26"/>
        </w:rPr>
        <w:t>7.8.</w:t>
      </w:r>
      <w:r w:rsidRPr="002E74B6">
        <w:rPr>
          <w:rFonts w:eastAsia="Microsoft Sans Serif"/>
          <w:sz w:val="26"/>
          <w:szCs w:val="26"/>
          <w:lang w:eastAsia="en-US"/>
        </w:rPr>
        <w:t xml:space="preserve"> </w:t>
      </w:r>
      <w:r w:rsidRPr="002E74B6">
        <w:rPr>
          <w:color w:val="000000"/>
          <w:sz w:val="26"/>
          <w:szCs w:val="26"/>
        </w:rPr>
        <w:t>Решение Аукционной комиссии об определении победителя Аукциона оформляется протоколом об итогах Аукциона.</w:t>
      </w:r>
    </w:p>
    <w:p w:rsidR="002E74B6" w:rsidRPr="002E74B6" w:rsidRDefault="002E74B6" w:rsidP="002E74B6">
      <w:pPr>
        <w:pStyle w:val="1"/>
        <w:ind w:left="0" w:firstLine="708"/>
        <w:jc w:val="both"/>
        <w:rPr>
          <w:color w:val="000000"/>
          <w:sz w:val="26"/>
          <w:szCs w:val="26"/>
        </w:rPr>
      </w:pPr>
      <w:r w:rsidRPr="002E74B6">
        <w:rPr>
          <w:color w:val="000000"/>
          <w:sz w:val="26"/>
          <w:szCs w:val="26"/>
        </w:rPr>
        <w:t>В протоколе об итогах Аукциона указываются:</w:t>
      </w:r>
    </w:p>
    <w:p w:rsidR="002E74B6" w:rsidRPr="002E74B6" w:rsidRDefault="002E74B6" w:rsidP="002E74B6">
      <w:pPr>
        <w:pStyle w:val="1"/>
        <w:ind w:left="0" w:firstLine="709"/>
        <w:jc w:val="both"/>
        <w:rPr>
          <w:color w:val="000000"/>
          <w:sz w:val="26"/>
          <w:szCs w:val="26"/>
        </w:rPr>
      </w:pPr>
      <w:r w:rsidRPr="002E74B6">
        <w:rPr>
          <w:color w:val="000000"/>
          <w:sz w:val="26"/>
          <w:szCs w:val="26"/>
        </w:rPr>
        <w:t>сведения о месте, дате и времени проведения Аукциона;</w:t>
      </w:r>
    </w:p>
    <w:p w:rsidR="002E74B6" w:rsidRPr="002E74B6" w:rsidRDefault="002E74B6" w:rsidP="002E74B6">
      <w:pPr>
        <w:pStyle w:val="1"/>
        <w:ind w:left="0" w:firstLine="709"/>
        <w:jc w:val="both"/>
        <w:rPr>
          <w:color w:val="000000"/>
          <w:sz w:val="26"/>
          <w:szCs w:val="26"/>
        </w:rPr>
      </w:pPr>
      <w:r w:rsidRPr="002E74B6">
        <w:rPr>
          <w:color w:val="000000"/>
          <w:sz w:val="26"/>
          <w:szCs w:val="26"/>
        </w:rPr>
        <w:t>предмет Аукциона;</w:t>
      </w:r>
    </w:p>
    <w:p w:rsidR="002E74B6" w:rsidRPr="002E74B6" w:rsidRDefault="002E74B6" w:rsidP="002E74B6">
      <w:pPr>
        <w:pStyle w:val="1"/>
        <w:ind w:left="0" w:firstLine="709"/>
        <w:jc w:val="both"/>
        <w:rPr>
          <w:color w:val="000000"/>
          <w:sz w:val="26"/>
          <w:szCs w:val="26"/>
        </w:rPr>
      </w:pPr>
      <w:r w:rsidRPr="002E74B6">
        <w:rPr>
          <w:color w:val="000000"/>
          <w:sz w:val="26"/>
          <w:szCs w:val="26"/>
        </w:rPr>
        <w:t>сведения об участниках Аукциона, начальной цене предмета Аукциона, последнем и предпоследнем предложениях о цене предмета Аукциона;</w:t>
      </w:r>
    </w:p>
    <w:p w:rsidR="002E74B6" w:rsidRPr="002E74B6" w:rsidRDefault="002E74B6" w:rsidP="002E74B6">
      <w:pPr>
        <w:pStyle w:val="1"/>
        <w:ind w:left="0" w:firstLine="709"/>
        <w:jc w:val="both"/>
        <w:rPr>
          <w:color w:val="000000"/>
          <w:sz w:val="26"/>
          <w:szCs w:val="26"/>
        </w:rPr>
      </w:pPr>
      <w:r w:rsidRPr="002E74B6">
        <w:rPr>
          <w:color w:val="000000"/>
          <w:sz w:val="26"/>
          <w:szCs w:val="26"/>
        </w:rPr>
        <w:t>наименование и место нахождения (для юридического лица), фамилия, имя и отчество (при наличии), место жительства (для индивидуального предпринимателя) победителя Аукциона и участника Аукциона, который сделал предпоследнее предложение о цене предмета Аукциона.</w:t>
      </w:r>
    </w:p>
    <w:p w:rsidR="002E74B6" w:rsidRPr="002E74B6" w:rsidRDefault="002E74B6" w:rsidP="002E74B6">
      <w:pPr>
        <w:pStyle w:val="1"/>
        <w:ind w:left="0" w:firstLine="708"/>
        <w:jc w:val="both"/>
        <w:rPr>
          <w:color w:val="000000"/>
          <w:sz w:val="26"/>
          <w:szCs w:val="26"/>
        </w:rPr>
      </w:pPr>
    </w:p>
    <w:p w:rsidR="002E74B6" w:rsidRPr="002E74B6" w:rsidRDefault="002E74B6" w:rsidP="002E74B6">
      <w:pPr>
        <w:pStyle w:val="1"/>
        <w:ind w:left="0" w:firstLine="708"/>
        <w:jc w:val="both"/>
        <w:rPr>
          <w:color w:val="000000"/>
          <w:sz w:val="26"/>
          <w:szCs w:val="26"/>
        </w:rPr>
      </w:pPr>
      <w:r w:rsidRPr="002E74B6">
        <w:rPr>
          <w:color w:val="000000"/>
          <w:sz w:val="26"/>
          <w:szCs w:val="26"/>
        </w:rPr>
        <w:t>7.9. Протокол об итогах Аукциона составляется и подписывается присутствующими членами Аукционной комиссии в день его проведения в двух экземплярах. Один экземпляр протокола об итогах Аукциона выдается победителю Аукциона, другой остается у Организатора аукциона.</w:t>
      </w:r>
    </w:p>
    <w:p w:rsidR="002E74B6" w:rsidRPr="002E74B6" w:rsidRDefault="002E74B6" w:rsidP="002E74B6">
      <w:pPr>
        <w:pStyle w:val="1"/>
        <w:ind w:left="0" w:firstLine="708"/>
        <w:jc w:val="both"/>
        <w:rPr>
          <w:color w:val="000000"/>
          <w:sz w:val="26"/>
          <w:szCs w:val="26"/>
        </w:rPr>
      </w:pPr>
      <w:r w:rsidRPr="002E74B6">
        <w:rPr>
          <w:color w:val="000000"/>
          <w:sz w:val="26"/>
          <w:szCs w:val="26"/>
        </w:rPr>
        <w:t>Протокол об итогах Аукциона подлежит размещению на сайте округа не позднее чем на следующий рабочий день со дня подписания протокола.</w:t>
      </w:r>
    </w:p>
    <w:p w:rsidR="002E74B6" w:rsidRPr="002E74B6" w:rsidRDefault="002E74B6" w:rsidP="002E74B6">
      <w:pPr>
        <w:pStyle w:val="1"/>
        <w:ind w:left="0" w:firstLine="708"/>
        <w:jc w:val="both"/>
        <w:rPr>
          <w:color w:val="000000"/>
          <w:sz w:val="26"/>
          <w:szCs w:val="26"/>
        </w:rPr>
      </w:pPr>
      <w:r w:rsidRPr="002E74B6">
        <w:rPr>
          <w:color w:val="000000"/>
          <w:sz w:val="26"/>
          <w:szCs w:val="26"/>
        </w:rPr>
        <w:t>По каждому предмету Аукциона составляется отдельный протокол об итогах Аукциона, который со дня его подписания приобретает юридическую силу и является документом, удостоверяющим право победителя Аукциона на заключение Договора.</w:t>
      </w:r>
    </w:p>
    <w:p w:rsidR="002E74B6" w:rsidRPr="002E74B6" w:rsidRDefault="002E74B6" w:rsidP="002E74B6">
      <w:pPr>
        <w:pStyle w:val="1"/>
        <w:ind w:left="0" w:firstLine="708"/>
        <w:jc w:val="both"/>
        <w:rPr>
          <w:color w:val="000000"/>
          <w:sz w:val="26"/>
          <w:szCs w:val="26"/>
        </w:rPr>
      </w:pPr>
      <w:r w:rsidRPr="002E74B6">
        <w:rPr>
          <w:color w:val="000000"/>
          <w:sz w:val="26"/>
          <w:szCs w:val="26"/>
        </w:rPr>
        <w:t>Протокол об итогах Аукциона хранится у Организатора аукциона не менее 5 (пяти) лет.</w:t>
      </w:r>
    </w:p>
    <w:p w:rsidR="002E74B6" w:rsidRPr="002E74B6" w:rsidRDefault="002E74B6" w:rsidP="002E74B6">
      <w:pPr>
        <w:pStyle w:val="1"/>
        <w:ind w:left="0" w:firstLine="708"/>
        <w:jc w:val="both"/>
        <w:rPr>
          <w:color w:val="000000"/>
          <w:sz w:val="26"/>
          <w:szCs w:val="26"/>
        </w:rPr>
      </w:pPr>
    </w:p>
    <w:p w:rsidR="002E74B6" w:rsidRPr="002E74B6" w:rsidRDefault="002E74B6" w:rsidP="002E74B6">
      <w:pPr>
        <w:pStyle w:val="1"/>
        <w:ind w:left="0" w:firstLine="708"/>
        <w:jc w:val="both"/>
        <w:rPr>
          <w:color w:val="000000"/>
          <w:sz w:val="26"/>
          <w:szCs w:val="26"/>
        </w:rPr>
      </w:pPr>
      <w:r w:rsidRPr="002E74B6">
        <w:rPr>
          <w:color w:val="000000"/>
          <w:sz w:val="26"/>
          <w:szCs w:val="26"/>
        </w:rPr>
        <w:t>7.10. В течение 20 (двадцати) рабочих дней со дня подписания протокола об итогах Аукциона Организатор аукциона обязан возвратить задатки лицам, участвовавшим в Аукционе, но не победившим в нем.</w:t>
      </w:r>
    </w:p>
    <w:p w:rsidR="002E74B6" w:rsidRPr="002E74B6" w:rsidRDefault="002E74B6" w:rsidP="002E74B6">
      <w:pPr>
        <w:pStyle w:val="1"/>
        <w:ind w:left="0" w:firstLine="708"/>
        <w:jc w:val="center"/>
        <w:rPr>
          <w:b/>
          <w:color w:val="000000"/>
          <w:sz w:val="26"/>
          <w:szCs w:val="26"/>
        </w:rPr>
      </w:pPr>
    </w:p>
    <w:p w:rsidR="002E74B6" w:rsidRPr="002E74B6" w:rsidRDefault="002E74B6" w:rsidP="002E74B6">
      <w:pPr>
        <w:pStyle w:val="1"/>
        <w:ind w:left="0"/>
        <w:jc w:val="center"/>
        <w:rPr>
          <w:b/>
          <w:color w:val="000000"/>
          <w:sz w:val="26"/>
          <w:szCs w:val="26"/>
        </w:rPr>
      </w:pPr>
      <w:r w:rsidRPr="002E74B6">
        <w:rPr>
          <w:b/>
          <w:color w:val="000000"/>
          <w:sz w:val="26"/>
          <w:szCs w:val="26"/>
          <w:lang w:val="en-US"/>
        </w:rPr>
        <w:t>VIII</w:t>
      </w:r>
      <w:r w:rsidRPr="002E74B6">
        <w:rPr>
          <w:b/>
          <w:color w:val="000000"/>
          <w:sz w:val="26"/>
          <w:szCs w:val="26"/>
        </w:rPr>
        <w:t>. Порядок заключения Договора</w:t>
      </w:r>
    </w:p>
    <w:p w:rsidR="002E74B6" w:rsidRPr="002E74B6" w:rsidRDefault="002E74B6" w:rsidP="002E74B6">
      <w:pPr>
        <w:pStyle w:val="1"/>
        <w:ind w:left="0" w:firstLine="708"/>
        <w:jc w:val="center"/>
        <w:rPr>
          <w:b/>
          <w:color w:val="000000"/>
          <w:sz w:val="26"/>
          <w:szCs w:val="26"/>
        </w:rPr>
      </w:pPr>
    </w:p>
    <w:p w:rsidR="002E74B6" w:rsidRPr="002E74B6" w:rsidRDefault="002E74B6" w:rsidP="002E74B6">
      <w:pPr>
        <w:pStyle w:val="1"/>
        <w:ind w:left="0" w:firstLine="708"/>
        <w:jc w:val="both"/>
        <w:rPr>
          <w:color w:val="000000"/>
          <w:sz w:val="26"/>
          <w:szCs w:val="26"/>
        </w:rPr>
      </w:pPr>
      <w:r w:rsidRPr="002E74B6">
        <w:rPr>
          <w:color w:val="000000"/>
          <w:sz w:val="26"/>
          <w:szCs w:val="26"/>
        </w:rPr>
        <w:t>8.1. Договор с победителем Аукциона заключается на срок, не превышающий срок действия Схемы, и в срок, составляющий не более 5 (пяти) рабочих дней со дня размещения на сайте округа протокола Аукциона.</w:t>
      </w:r>
    </w:p>
    <w:p w:rsidR="002E74B6" w:rsidRPr="002E74B6" w:rsidRDefault="002E74B6" w:rsidP="002E74B6">
      <w:pPr>
        <w:pStyle w:val="1"/>
        <w:ind w:left="0" w:firstLine="708"/>
        <w:jc w:val="both"/>
        <w:rPr>
          <w:color w:val="000000"/>
          <w:sz w:val="26"/>
          <w:szCs w:val="26"/>
        </w:rPr>
      </w:pPr>
      <w:r w:rsidRPr="002E74B6">
        <w:rPr>
          <w:color w:val="000000"/>
          <w:sz w:val="26"/>
          <w:szCs w:val="26"/>
        </w:rPr>
        <w:t xml:space="preserve">В случае если в Аукционе участвовал только один участник, Договор заключается с единственным принявшим в Аукционе участником по начальной цене </w:t>
      </w:r>
      <w:r w:rsidRPr="002E74B6">
        <w:rPr>
          <w:color w:val="000000"/>
          <w:sz w:val="26"/>
          <w:szCs w:val="26"/>
        </w:rPr>
        <w:lastRenderedPageBreak/>
        <w:t>предмета Аукциона в срок, составляющий не более 5 (пяти) рабочих дней со дня</w:t>
      </w:r>
      <w:r w:rsidRPr="002E74B6">
        <w:rPr>
          <w:rFonts w:eastAsia="Microsoft Sans Serif"/>
          <w:sz w:val="26"/>
          <w:szCs w:val="26"/>
          <w:lang w:eastAsia="en-US"/>
        </w:rPr>
        <w:t xml:space="preserve"> </w:t>
      </w:r>
      <w:r w:rsidRPr="002E74B6">
        <w:rPr>
          <w:color w:val="000000"/>
          <w:sz w:val="26"/>
          <w:szCs w:val="26"/>
        </w:rPr>
        <w:t>размещения на сайте округа протокола Аукциона.</w:t>
      </w:r>
    </w:p>
    <w:p w:rsidR="002E74B6" w:rsidRPr="002E74B6" w:rsidRDefault="002E74B6" w:rsidP="002E74B6">
      <w:pPr>
        <w:pStyle w:val="1"/>
        <w:ind w:left="0" w:firstLine="708"/>
        <w:jc w:val="both"/>
        <w:rPr>
          <w:color w:val="000000"/>
          <w:sz w:val="26"/>
          <w:szCs w:val="26"/>
        </w:rPr>
      </w:pPr>
    </w:p>
    <w:p w:rsidR="002E74B6" w:rsidRPr="002E74B6" w:rsidRDefault="002E74B6" w:rsidP="002E74B6">
      <w:pPr>
        <w:pStyle w:val="1"/>
        <w:ind w:left="0" w:firstLine="708"/>
        <w:jc w:val="both"/>
        <w:rPr>
          <w:color w:val="000000"/>
          <w:sz w:val="26"/>
          <w:szCs w:val="26"/>
        </w:rPr>
      </w:pPr>
      <w:r w:rsidRPr="002E74B6">
        <w:rPr>
          <w:color w:val="000000"/>
          <w:sz w:val="26"/>
          <w:szCs w:val="26"/>
        </w:rPr>
        <w:t>8.2.</w:t>
      </w:r>
      <w:r w:rsidRPr="002E74B6">
        <w:rPr>
          <w:rFonts w:eastAsia="Microsoft Sans Serif"/>
          <w:sz w:val="26"/>
          <w:szCs w:val="26"/>
          <w:lang w:eastAsia="en-US"/>
        </w:rPr>
        <w:t xml:space="preserve"> </w:t>
      </w:r>
      <w:r w:rsidRPr="002E74B6">
        <w:rPr>
          <w:color w:val="000000"/>
          <w:sz w:val="26"/>
          <w:szCs w:val="26"/>
        </w:rPr>
        <w:t>В случае если Аукцион признан несостоявшимся и только один претендент признан участником Аукциона, Организатор аукциона в течение 5 (пяти) рабочих дней со дня подписания протокола рассмотрения заявок обязан заключить Договор. При этом Договор заключается по начальной цене предмета Аукциона.</w:t>
      </w:r>
    </w:p>
    <w:p w:rsidR="002E74B6" w:rsidRPr="002E74B6" w:rsidRDefault="002E74B6" w:rsidP="002E74B6">
      <w:pPr>
        <w:pStyle w:val="1"/>
        <w:ind w:left="0" w:firstLine="708"/>
        <w:jc w:val="both"/>
        <w:rPr>
          <w:color w:val="000000"/>
          <w:sz w:val="26"/>
          <w:szCs w:val="26"/>
        </w:rPr>
      </w:pPr>
    </w:p>
    <w:p w:rsidR="002E74B6" w:rsidRPr="002E74B6" w:rsidRDefault="002E74B6" w:rsidP="002E74B6">
      <w:pPr>
        <w:pStyle w:val="1"/>
        <w:ind w:left="0" w:firstLine="708"/>
        <w:jc w:val="both"/>
        <w:rPr>
          <w:color w:val="000000"/>
          <w:sz w:val="26"/>
          <w:szCs w:val="26"/>
        </w:rPr>
      </w:pPr>
      <w:r w:rsidRPr="002E74B6">
        <w:rPr>
          <w:color w:val="000000"/>
          <w:sz w:val="26"/>
          <w:szCs w:val="26"/>
        </w:rPr>
        <w:t>8.3.  Задаток, внесенный лицом, признанным победителем Аукциона, а также единственным принявшим участие в Аукционе участником Аукциона, с которым заключен Договор, засчитывается в счет платы за право на размещение НТО. Задатки, внесенные лицами, уклонившимися от заключения в установленном порядке Договора, не возвращаются.</w:t>
      </w:r>
    </w:p>
    <w:p w:rsidR="002E74B6" w:rsidRPr="002E74B6" w:rsidRDefault="002E74B6" w:rsidP="002E74B6">
      <w:pPr>
        <w:pStyle w:val="1"/>
        <w:ind w:left="0" w:firstLine="708"/>
        <w:jc w:val="both"/>
        <w:rPr>
          <w:color w:val="000000"/>
          <w:sz w:val="26"/>
          <w:szCs w:val="26"/>
        </w:rPr>
      </w:pPr>
    </w:p>
    <w:p w:rsidR="002E74B6" w:rsidRPr="002E74B6" w:rsidRDefault="002E74B6" w:rsidP="002E74B6">
      <w:pPr>
        <w:pStyle w:val="1"/>
        <w:ind w:left="0" w:firstLine="708"/>
        <w:jc w:val="both"/>
        <w:rPr>
          <w:color w:val="000000"/>
          <w:sz w:val="26"/>
          <w:szCs w:val="26"/>
        </w:rPr>
      </w:pPr>
      <w:r w:rsidRPr="002E74B6">
        <w:rPr>
          <w:color w:val="000000"/>
          <w:sz w:val="26"/>
          <w:szCs w:val="26"/>
        </w:rPr>
        <w:t>8.4. В случае уклонения победителя Аукциона от заключения Договора Организатор аукциона заключает Договор с участником Аукциона, который сделал предпоследнее предложение о цене Аукциона. Заключение Договора для участника Аукциона, который сделал предпоследнее предложение о цене Аукциона, в этом случае является обязательным. При этом Договор заключается по цене, предложенной данным участником Аукциона.</w:t>
      </w:r>
    </w:p>
    <w:p w:rsidR="002E74B6" w:rsidRPr="002E74B6" w:rsidRDefault="002E74B6" w:rsidP="002E74B6">
      <w:pPr>
        <w:pStyle w:val="1"/>
        <w:ind w:left="0" w:firstLine="708"/>
        <w:jc w:val="both"/>
        <w:rPr>
          <w:color w:val="000000"/>
          <w:sz w:val="26"/>
          <w:szCs w:val="26"/>
        </w:rPr>
      </w:pPr>
    </w:p>
    <w:p w:rsidR="002E74B6" w:rsidRPr="002E74B6" w:rsidRDefault="002E74B6" w:rsidP="002E74B6">
      <w:pPr>
        <w:pStyle w:val="1"/>
        <w:ind w:left="0" w:firstLine="708"/>
        <w:jc w:val="both"/>
        <w:rPr>
          <w:color w:val="000000"/>
          <w:sz w:val="26"/>
          <w:szCs w:val="26"/>
        </w:rPr>
      </w:pPr>
      <w:r w:rsidRPr="002E74B6">
        <w:rPr>
          <w:color w:val="000000"/>
          <w:sz w:val="26"/>
          <w:szCs w:val="26"/>
        </w:rPr>
        <w:t>8.5. Организатор аукциона в течение 3 (трех) рабочих дней со дня истечения срока заключения Договора, указанного в документации об Аукционе, уведомляет участника Аукциона, сделавшего предпоследнее предложение о цене Аукциона, по телефону, электронной почте о заключении с ним Договора, вручает нарочно под расписку или направляет по электронной почте по адресу, указанному в заявке, проект Договора. Договор с участником Аукциона, сделавшим предпоследнее предложение, заключается в течение 5 (пяти) рабочих дней со дня направления уведомления.</w:t>
      </w:r>
    </w:p>
    <w:p w:rsidR="002E74B6" w:rsidRPr="002E74B6" w:rsidRDefault="002E74B6" w:rsidP="002E74B6">
      <w:pPr>
        <w:pStyle w:val="1"/>
        <w:ind w:left="0" w:firstLine="708"/>
        <w:jc w:val="center"/>
        <w:rPr>
          <w:color w:val="000000"/>
          <w:sz w:val="26"/>
          <w:szCs w:val="26"/>
        </w:rPr>
      </w:pPr>
      <w:r w:rsidRPr="002E74B6">
        <w:rPr>
          <w:color w:val="000000"/>
          <w:sz w:val="26"/>
          <w:szCs w:val="26"/>
        </w:rPr>
        <w:t>_______________________________</w:t>
      </w:r>
    </w:p>
    <w:p w:rsidR="009B0DBA" w:rsidRPr="002E74B6" w:rsidRDefault="002E74B6">
      <w:pPr>
        <w:rPr>
          <w:rFonts w:ascii="Times New Roman" w:hAnsi="Times New Roman"/>
          <w:sz w:val="26"/>
          <w:szCs w:val="26"/>
        </w:rPr>
      </w:pPr>
    </w:p>
    <w:sectPr w:rsidR="009B0DBA" w:rsidRPr="002E74B6" w:rsidSect="002E74B6">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464496"/>
    <w:multiLevelType w:val="multilevel"/>
    <w:tmpl w:val="798C5AB6"/>
    <w:lvl w:ilvl="0">
      <w:start w:val="1"/>
      <w:numFmt w:val="decimal"/>
      <w:lvlText w:val="%1."/>
      <w:lvlJc w:val="left"/>
      <w:pPr>
        <w:ind w:left="504" w:hanging="504"/>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4B6"/>
    <w:rsid w:val="001D4C18"/>
    <w:rsid w:val="002E74B6"/>
    <w:rsid w:val="00D37F00"/>
    <w:rsid w:val="00E530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2E3EA"/>
  <w15:chartTrackingRefBased/>
  <w15:docId w15:val="{3528DCFF-0B84-49F0-ACB1-ECC828F34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74B6"/>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E74B6"/>
    <w:pPr>
      <w:ind w:left="720"/>
      <w:contextualSpacing/>
    </w:pPr>
  </w:style>
  <w:style w:type="character" w:styleId="a4">
    <w:name w:val="Hyperlink"/>
    <w:uiPriority w:val="99"/>
    <w:unhideWhenUsed/>
    <w:rsid w:val="002E74B6"/>
    <w:rPr>
      <w:color w:val="0000FF"/>
      <w:u w:val="single"/>
    </w:rPr>
  </w:style>
  <w:style w:type="paragraph" w:customStyle="1" w:styleId="1">
    <w:name w:val="Абзац списка1"/>
    <w:basedOn w:val="a"/>
    <w:rsid w:val="002E74B6"/>
    <w:pPr>
      <w:suppressAutoHyphens/>
      <w:spacing w:after="0" w:line="240" w:lineRule="auto"/>
      <w:ind w:left="720"/>
    </w:pPr>
    <w:rPr>
      <w:rFonts w:ascii="Times New Roman" w:hAnsi="Times New Roman"/>
      <w:sz w:val="24"/>
      <w:szCs w:val="24"/>
      <w:lang w:eastAsia="ar-SA"/>
    </w:rPr>
  </w:style>
  <w:style w:type="character" w:customStyle="1" w:styleId="10">
    <w:name w:val="Основной шрифт абзаца1"/>
    <w:qFormat/>
    <w:rsid w:val="002E74B6"/>
    <w:rPr>
      <w:rFonts w:ascii="Arial" w:eastAsia="Arial" w:hAnsi="Arial" w:cs="Arial"/>
      <w:sz w:val="2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cs.cntd.ru/document/9027690" TargetMode="External"/><Relationship Id="rId5" Type="http://schemas.openxmlformats.org/officeDocument/2006/relationships/hyperlink" Target="http://docs.cntd.ru/document/902769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3787</Words>
  <Characters>21587</Characters>
  <Application>Microsoft Office Word</Application>
  <DocSecurity>0</DocSecurity>
  <Lines>179</Lines>
  <Paragraphs>50</Paragraphs>
  <ScaleCrop>false</ScaleCrop>
  <Company/>
  <LinksUpToDate>false</LinksUpToDate>
  <CharactersWithSpaces>25324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Грищенко Инна Викторовна</dc:creator>
  <cp:keywords/>
  <dc:description/>
  <cp:lastModifiedBy>Грищенко Инна Викторовна</cp:lastModifiedBy>
  <cp:revision>1</cp:revision>
  <dcterms:created xsi:type="dcterms:W3CDTF">2024-10-23T10:57:00Z</dcterms:created>
  <dcterms:modified xsi:type="dcterms:W3CDTF">2024-10-23T11:01:00Z</dcterms:modified>
</cp:coreProperties>
</file>