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6" w:rsidRDefault="00FA1517">
      <w:pPr>
        <w:pStyle w:val="Standard"/>
        <w:spacing w:after="0" w:line="240" w:lineRule="auto"/>
        <w:ind w:firstLine="53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804FA6" w:rsidRDefault="00FA1517">
      <w:pPr>
        <w:pStyle w:val="Standard"/>
        <w:spacing w:after="0" w:line="240" w:lineRule="auto"/>
        <w:ind w:firstLine="53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распоряжению Правительства</w:t>
      </w:r>
    </w:p>
    <w:p w:rsidR="00804FA6" w:rsidRDefault="00FA1517">
      <w:pPr>
        <w:pStyle w:val="Standard"/>
        <w:spacing w:after="0" w:line="240" w:lineRule="auto"/>
        <w:ind w:firstLine="53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Донецкой Народной Республики</w:t>
      </w:r>
    </w:p>
    <w:p w:rsidR="00804FA6" w:rsidRDefault="00FA1517">
      <w:pPr>
        <w:pStyle w:val="Standard"/>
        <w:spacing w:after="0" w:line="240" w:lineRule="auto"/>
        <w:ind w:firstLine="56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2B0E">
        <w:rPr>
          <w:rFonts w:ascii="Times New Roman" w:hAnsi="Times New Roman" w:cs="Times New Roman"/>
          <w:sz w:val="28"/>
          <w:szCs w:val="28"/>
        </w:rPr>
        <w:t>26 сентября 2024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C15F8">
        <w:rPr>
          <w:rFonts w:ascii="Times New Roman" w:hAnsi="Times New Roman" w:cs="Times New Roman"/>
          <w:sz w:val="28"/>
          <w:szCs w:val="28"/>
        </w:rPr>
        <w:t xml:space="preserve"> 100-Р1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FA6" w:rsidRDefault="00804FA6">
      <w:pPr>
        <w:pStyle w:val="Standard"/>
        <w:spacing w:after="0" w:line="240" w:lineRule="auto"/>
        <w:ind w:firstLine="56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FA6" w:rsidRDefault="00FA1517">
      <w:pPr>
        <w:pStyle w:val="Standard"/>
        <w:spacing w:after="0" w:line="240" w:lineRule="auto"/>
        <w:ind w:hanging="57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04FA6" w:rsidRDefault="00FA1517">
      <w:pPr>
        <w:pStyle w:val="Standard"/>
        <w:spacing w:after="0" w:line="240" w:lineRule="auto"/>
        <w:ind w:hanging="57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недвижимого имущества, закрепляемого на праве хозяйственного ведения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ДНР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УГЛЕТЕЛЕКОМ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FA6" w:rsidRDefault="00804FA6">
      <w:pPr>
        <w:pStyle w:val="a4"/>
      </w:pPr>
    </w:p>
    <w:tbl>
      <w:tblPr>
        <w:tblStyle w:val="ac"/>
        <w:tblW w:w="10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4394"/>
        <w:gridCol w:w="2279"/>
      </w:tblGrid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04FA6" w:rsidRDefault="00FA151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DA00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/протяженность, м (сооружения)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50-й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Гвардейской Дивизии, дом 31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73.4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Артема, дом 119, квартира 38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Артема, дом 119, квартира 40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(встроенное помещение под выносную цифровую телефонную станцию на первом этаже</w:t>
            </w:r>
            <w:r w:rsidR="002D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Артема, дом 169Б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площадь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Бакинских Комиссаров, 6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площадь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Бакинских Комиссаров, 6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Административно-складское здание 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DA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</w:t>
            </w:r>
            <w:r w:rsidR="00DA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район, улица Воинская, дом 37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604.7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DA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</w:t>
            </w:r>
            <w:r w:rsidR="00DA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район, улица Высоцкого, дом 4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проспект Дзержинского, дом 66Б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 под помещение телефонной станции пункта абонентов и вспомогательных служб в административном здании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DA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проспект Ильича, дом 89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140.8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проспект Ильича, д. 19А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Кирова, дом 22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222.7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гаража для хранения автомобилей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Г-1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Куйбышева, дом 126Б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Малярная кладовая </w:t>
            </w:r>
            <w:r w:rsidR="00D70D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Е-1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Куйбышева, дом 126Б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мастерских по ремонту автомобилей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Куйбышева, дом 126Б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412.2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мастерской, </w:t>
            </w:r>
            <w:r w:rsidR="007B7F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Куйбышева, дом 126Б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Куйбышева, дом 126Б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автоматической телефонной станции и офиса, встроенное в многоквартирный дом лит. А-5 на</w:t>
            </w:r>
            <w:r w:rsidR="002D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 этаже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Мариуполь, город Мариуполь, проспект Ленина, дом 81, помещение 12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 гаражом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Мариуполь, город Мариуполь, проспект Металлургов, дом 46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328.08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встроенное помещение в жилом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Донецкая Народная Республика, 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Донецк, город Донецк, улица Независимости, дом 22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121.1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район, улица Николая Островского, дом 47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109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здания литера </w:t>
            </w:r>
            <w:r w:rsidR="002D2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дизель-генераторной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литера</w:t>
            </w:r>
            <w:r w:rsidR="002D2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полуподвальное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15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120.5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21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под автоматическую телефонную станцию 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Туполева, дом 9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 Федора Зайцева, дом 46А, квартира 2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185.3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в цокольном этаже административного здания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44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Федора Зайцева, дом 46А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в пристройке к жилому дому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Харитонова, дом 4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под телефонную станцию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Чапаева, дом 1А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под выносную телефонную станцию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Шахтерский муниципальный округ, город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Шахтерск, микрорайон Журавлевка, дом 50/54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(помещение под телефонную станцию)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Шахтерский муниципальный округ, город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Шахтерск, улица Суворова, дом 36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167.4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 на первом этаже жилого дома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Донецкая Народная Республика, городской округ Донецк, город Донецк, улица</w:t>
            </w:r>
          </w:p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Щетинина, дом 25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44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канализация со смотровыми устройствами (трасса "пр. 25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- бул. Пушкина - ул. Университетская - 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ул. Горького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(ул. Университетская)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Титова - ул. Артема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Титова) - ул. Челюскинцев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Мира")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(трасса ул. Артема, 97 -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 - ул.</w:t>
            </w:r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- пр. Гурова - ул. Р. Люксембург -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(трасса ул. Горького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Коммунаров - ул.</w:t>
            </w:r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 -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Коммунаров) - пл. Калинина,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Мотель, ул. Элеваторная, ул. Буденного - (ул. Горького) - ул. Лагутенко - ул. </w:t>
            </w:r>
            <w:r w:rsidR="009C67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 -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 Коммунаров) - ул. Левобережная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(трасса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Гурова - ул. 50 лет СССР, пр. Мира, ул.</w:t>
            </w:r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Челюскинцев, ДК Юность, б. Шевченко, мост 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Серова,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Овнатаняна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М. Ульяновой,</w:t>
            </w:r>
            <w:proofErr w:type="gramEnd"/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Проходчиков - тр. депо №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ул. </w:t>
            </w:r>
            <w:r w:rsidRPr="00B774F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Харичковых, ул. Березовая, ул. Крижановского, ул.</w:t>
            </w:r>
            <w:proofErr w:type="gramEnd"/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Смежная)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"Дебальцево-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(инв. </w:t>
            </w:r>
            <w:r w:rsidR="00443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00228)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"Енакиево-</w:t>
            </w:r>
            <w:proofErr w:type="spellStart"/>
            <w:r w:rsidRPr="00B9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ртемуголь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(инв. № 00230)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"Енакиево-Дебальцево" (инв. № 00226)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(трасса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Кузнецова -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ул.</w:t>
            </w:r>
            <w:proofErr w:type="gramEnd"/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Яснополянская -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ул. Поповича - ул. </w:t>
            </w:r>
            <w:r w:rsidRPr="00B9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Шахтеров -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Киевский)-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Засядько - ул.</w:t>
            </w:r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Дворжака -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- ул. Светлова - ул. П. Мирного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Киевский) - ул.</w:t>
            </w:r>
            <w:proofErr w:type="gramEnd"/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Полиграфическая - ул. Экономическая)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Макуголь-Харцызск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(инв. № 00215)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9C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"пр. Панфилова - пл. Бакинских Комиссаров</w:t>
            </w:r>
            <w:r w:rsidR="009C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 Матросова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Панфилова) ул. Артема - ул. Ленинского, ул. Челюскинцев"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804FA6" w:rsidRPr="00E717F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канализация со смотровыми устройствами (трасса "ул.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ул. 25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9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гор.</w:t>
            </w:r>
            <w:proofErr w:type="gramEnd"/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болн</w:t>
            </w:r>
            <w:proofErr w:type="spellEnd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автовокзал - пр. Ленинский 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(ул. 25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ул.</w:t>
            </w:r>
          </w:p>
          <w:p w:rsidR="00804FA6" w:rsidRDefault="00FA1517" w:rsidP="0034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</w:t>
            </w:r>
            <w:proofErr w:type="spellEnd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</w:t>
            </w:r>
            <w:proofErr w:type="spellEnd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B58A0"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</w:t>
            </w:r>
            <w:proofErr w:type="gramStart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5B58A0"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</w:t>
            </w:r>
            <w:proofErr w:type="spellEnd"/>
            <w:r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B58A0" w:rsidRPr="00E7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1-пр.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Кобозева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ул. Стадионная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Цирк")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канализация со смотровыми устройствами трасса "ул.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пр. 25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Горького, пр. Гурова, ул. Челюскинцев, ул. Федора Зайцева"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(трасса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60) - пр. 25 лет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-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ПКТИ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(пр.</w:t>
            </w:r>
            <w:proofErr w:type="gram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Ильича, 89)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Гудченко</w:t>
            </w:r>
            <w:proofErr w:type="spellEnd"/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Харитонова, ул. Черкасова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Черниговская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 Коммунаров</w:t>
            </w:r>
            <w:r w:rsidRPr="009C67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канализация со смотровыми устройствами трасса "ул.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пр. Комсомольский, ул. 50</w:t>
            </w:r>
          </w:p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СССР - ул. Челюскинцев - пр. </w:t>
            </w:r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Ильича 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ПКТИ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гос. Мотель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 - ул. 250 Донбасса - ул.</w:t>
            </w:r>
          </w:p>
          <w:p w:rsidR="00804FA6" w:rsidRDefault="00FA1517" w:rsidP="005B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- 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Паченко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(гос.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Мотель) -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Ильича - 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B58A0"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гвард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B58A0"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шоссе, з-д Стройдеталь, ул. Свободы, ул.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Малиновского" (инв. 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00258)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"Торез-Снежное-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gram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(инв. № 00221)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(трасса "ул. Университетская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ул. Артема, 97, ж/д</w:t>
            </w:r>
            <w:proofErr w:type="gramEnd"/>
          </w:p>
          <w:p w:rsidR="00804FA6" w:rsidRDefault="00FA1517" w:rsidP="002D2B0E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вокзал - ул. Жукова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ш/у </w:t>
            </w:r>
            <w:proofErr w:type="spellStart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</w:t>
            </w:r>
            <w:proofErr w:type="spellEnd"/>
            <w:r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(ул. Артема) - ул. Горная - ш.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5B58A0">
              <w:rPr>
                <w:rFonts w:ascii="Times New Roman" w:hAnsi="Times New Roman" w:cs="Times New Roman"/>
                <w:sz w:val="24"/>
                <w:szCs w:val="24"/>
              </w:rPr>
              <w:t>нфиловская</w:t>
            </w:r>
            <w:proofErr w:type="spellEnd"/>
            <w:r w:rsidR="005B58A0" w:rsidRPr="00E2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5B58A0">
              <w:rPr>
                <w:rFonts w:ascii="Times New Roman" w:hAnsi="Times New Roman" w:cs="Times New Roman"/>
                <w:sz w:val="24"/>
                <w:szCs w:val="24"/>
              </w:rPr>
              <w:t>ДЗРХИ</w:t>
            </w:r>
            <w:proofErr w:type="spellEnd"/>
            <w:r w:rsidR="005B58A0">
              <w:rPr>
                <w:rFonts w:ascii="Times New Roman" w:hAnsi="Times New Roman" w:cs="Times New Roman"/>
                <w:sz w:val="24"/>
                <w:szCs w:val="24"/>
              </w:rPr>
              <w:t xml:space="preserve">-ул. </w:t>
            </w:r>
            <w:proofErr w:type="gramStart"/>
            <w:r w:rsidR="005B58A0">
              <w:rPr>
                <w:rFonts w:ascii="Times New Roman" w:hAnsi="Times New Roman" w:cs="Times New Roman"/>
                <w:sz w:val="24"/>
                <w:szCs w:val="24"/>
              </w:rPr>
              <w:t>Зуевская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Героев труда</w:t>
            </w:r>
            <w:r w:rsidRPr="009C67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-Шахтерск" (инв. № 00256)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-Шахтерск" (инв. № 00217)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"Шахтерск-Енакиево" (инв. № 00224)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2200.0</w:t>
            </w:r>
          </w:p>
        </w:tc>
      </w:tr>
      <w:tr w:rsidR="00804FA6" w:rsidTr="002D2B0E">
        <w:tc>
          <w:tcPr>
            <w:tcW w:w="993" w:type="dxa"/>
            <w:shd w:val="clear" w:color="auto" w:fill="auto"/>
          </w:tcPr>
          <w:p w:rsidR="00804FA6" w:rsidRDefault="00FA1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804FA6" w:rsidRDefault="00FA1517" w:rsidP="002D2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канализация со смотровыми устройствами трасса "Шахтерск-Торез" (инв. № 00219)</w:t>
            </w:r>
          </w:p>
        </w:tc>
        <w:tc>
          <w:tcPr>
            <w:tcW w:w="4394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Донецкая Народная Республика, городской округ Донецк, город Донецк,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2279" w:type="dxa"/>
            <w:shd w:val="clear" w:color="auto" w:fill="auto"/>
          </w:tcPr>
          <w:p w:rsidR="00804FA6" w:rsidRDefault="00FA1517" w:rsidP="005B58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12700.0</w:t>
            </w:r>
          </w:p>
        </w:tc>
      </w:tr>
    </w:tbl>
    <w:p w:rsidR="00804FA6" w:rsidRDefault="00804FA6"/>
    <w:sectPr w:rsidR="00804FA6" w:rsidSect="002D2B0E">
      <w:headerReference w:type="default" r:id="rId7"/>
      <w:pgSz w:w="11906" w:h="16838"/>
      <w:pgMar w:top="1134" w:right="567" w:bottom="1134" w:left="1701" w:header="1134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F6" w:rsidRDefault="00E717F6">
      <w:pPr>
        <w:spacing w:after="0" w:line="240" w:lineRule="auto"/>
      </w:pPr>
      <w:r>
        <w:separator/>
      </w:r>
    </w:p>
  </w:endnote>
  <w:endnote w:type="continuationSeparator" w:id="0">
    <w:p w:rsidR="00E717F6" w:rsidRDefault="00E7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F6" w:rsidRDefault="00E717F6">
      <w:pPr>
        <w:spacing w:after="0" w:line="240" w:lineRule="auto"/>
      </w:pPr>
      <w:r>
        <w:separator/>
      </w:r>
    </w:p>
  </w:footnote>
  <w:footnote w:type="continuationSeparator" w:id="0">
    <w:p w:rsidR="00E717F6" w:rsidRDefault="00E7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F6" w:rsidRDefault="00E717F6">
    <w:pPr>
      <w:pStyle w:val="ab"/>
    </w:pPr>
    <w:r>
      <w:tab/>
    </w:r>
    <w:r>
      <w:rPr>
        <w:rFonts w:ascii="Liberation Serif" w:hAnsi="Liberation Serif"/>
        <w:sz w:val="24"/>
        <w:szCs w:val="24"/>
      </w:rPr>
      <w:fldChar w:fldCharType="begin"/>
    </w:r>
    <w:r>
      <w:rPr>
        <w:rFonts w:ascii="Liberation Serif" w:hAnsi="Liberation Serif"/>
        <w:sz w:val="24"/>
        <w:szCs w:val="24"/>
      </w:rPr>
      <w:instrText>PAGE</w:instrText>
    </w:r>
    <w:r>
      <w:rPr>
        <w:rFonts w:ascii="Liberation Serif" w:hAnsi="Liberation Serif"/>
        <w:sz w:val="24"/>
        <w:szCs w:val="24"/>
      </w:rPr>
      <w:fldChar w:fldCharType="separate"/>
    </w:r>
    <w:r w:rsidR="008C15F8">
      <w:rPr>
        <w:rFonts w:ascii="Liberation Serif" w:hAnsi="Liberation Serif"/>
        <w:noProof/>
        <w:sz w:val="24"/>
        <w:szCs w:val="24"/>
      </w:rPr>
      <w:t>8</w:t>
    </w:r>
    <w:r>
      <w:rPr>
        <w:rFonts w:ascii="Liberation Serif" w:hAnsi="Liberation Serif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sDel="0"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A6"/>
    <w:rsid w:val="002D2B0E"/>
    <w:rsid w:val="00347D9D"/>
    <w:rsid w:val="003B2B6B"/>
    <w:rsid w:val="004433CA"/>
    <w:rsid w:val="005B58A0"/>
    <w:rsid w:val="0073315B"/>
    <w:rsid w:val="007B7F7E"/>
    <w:rsid w:val="00804FA6"/>
    <w:rsid w:val="008C15F8"/>
    <w:rsid w:val="009C67D8"/>
    <w:rsid w:val="00B774F5"/>
    <w:rsid w:val="00B94B38"/>
    <w:rsid w:val="00D70D3A"/>
    <w:rsid w:val="00DA0022"/>
    <w:rsid w:val="00E21B77"/>
    <w:rsid w:val="00E717F6"/>
    <w:rsid w:val="00F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Times New Roman" w:cs="Calibri"/>
      <w:kern w:val="2"/>
      <w:sz w:val="22"/>
      <w:lang w:eastAsia="zh-CN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96"/>
        <w:tab w:val="right" w:pos="9793"/>
      </w:tabs>
    </w:pPr>
  </w:style>
  <w:style w:type="paragraph" w:styleId="ab">
    <w:name w:val="header"/>
    <w:basedOn w:val="aa"/>
  </w:style>
  <w:style w:type="table" w:styleId="ac">
    <w:name w:val="Table Grid"/>
    <w:basedOn w:val="a1"/>
    <w:uiPriority w:val="39"/>
    <w:rsid w:val="00A11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Times New Roman" w:cs="Calibri"/>
      <w:kern w:val="2"/>
      <w:sz w:val="22"/>
      <w:lang w:eastAsia="zh-CN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96"/>
        <w:tab w:val="right" w:pos="9793"/>
      </w:tabs>
    </w:pPr>
  </w:style>
  <w:style w:type="paragraph" w:styleId="ab">
    <w:name w:val="header"/>
    <w:basedOn w:val="aa"/>
  </w:style>
  <w:style w:type="table" w:styleId="ac">
    <w:name w:val="Table Grid"/>
    <w:basedOn w:val="a1"/>
    <w:uiPriority w:val="39"/>
    <w:rsid w:val="00A11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Елена Александровна</dc:creator>
  <cp:lastModifiedBy>Лебедева Светлана Сергеевна</cp:lastModifiedBy>
  <cp:revision>7</cp:revision>
  <dcterms:created xsi:type="dcterms:W3CDTF">2024-09-23T06:58:00Z</dcterms:created>
  <dcterms:modified xsi:type="dcterms:W3CDTF">2024-09-26T09:36:00Z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