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A3A826" w14:textId="443B9EEC" w:rsidR="00822390" w:rsidRPr="0072187F" w:rsidRDefault="00045842" w:rsidP="00822390">
      <w:pPr>
        <w:spacing w:after="0" w:line="240" w:lineRule="auto"/>
        <w:ind w:left="5216"/>
        <w:rPr>
          <w:rFonts w:ascii="Times New Roman" w:hAnsi="Times New Roman" w:cs="Times New Roman"/>
          <w:sz w:val="28"/>
          <w:szCs w:val="28"/>
        </w:rPr>
      </w:pPr>
      <w:r w:rsidRPr="0072187F">
        <w:rPr>
          <w:rFonts w:ascii="Times New Roman" w:hAnsi="Times New Roman" w:cs="Times New Roman"/>
          <w:sz w:val="28"/>
          <w:szCs w:val="28"/>
        </w:rPr>
        <w:t>Приложение 4</w:t>
      </w:r>
      <w:r w:rsidR="00822390" w:rsidRPr="0072187F">
        <w:rPr>
          <w:rFonts w:ascii="Times New Roman" w:hAnsi="Times New Roman" w:cs="Times New Roman"/>
          <w:sz w:val="28"/>
          <w:szCs w:val="28"/>
        </w:rPr>
        <w:t xml:space="preserve"> </w:t>
      </w:r>
    </w:p>
    <w:p w14:paraId="46575499" w14:textId="60C1C4B1" w:rsidR="00822390" w:rsidRPr="0072187F" w:rsidRDefault="00822390" w:rsidP="00822390">
      <w:pPr>
        <w:spacing w:after="0" w:line="240" w:lineRule="auto"/>
        <w:ind w:left="5216"/>
        <w:rPr>
          <w:rFonts w:ascii="Times New Roman" w:hAnsi="Times New Roman" w:cs="Times New Roman"/>
          <w:sz w:val="28"/>
          <w:szCs w:val="28"/>
        </w:rPr>
      </w:pPr>
      <w:r w:rsidRPr="0072187F">
        <w:rPr>
          <w:rFonts w:ascii="Times New Roman" w:hAnsi="Times New Roman" w:cs="Times New Roman"/>
          <w:sz w:val="28"/>
          <w:szCs w:val="28"/>
        </w:rPr>
        <w:t>к государственной программе</w:t>
      </w:r>
    </w:p>
    <w:p w14:paraId="4BF664BC" w14:textId="2DC54F9C" w:rsidR="00822390" w:rsidRPr="0072187F" w:rsidRDefault="00822390" w:rsidP="00822390">
      <w:pPr>
        <w:spacing w:after="0" w:line="240" w:lineRule="auto"/>
        <w:ind w:left="5216"/>
        <w:rPr>
          <w:rFonts w:ascii="Times New Roman" w:hAnsi="Times New Roman" w:cs="Times New Roman"/>
          <w:sz w:val="28"/>
          <w:szCs w:val="28"/>
        </w:rPr>
      </w:pPr>
      <w:r w:rsidRPr="0072187F">
        <w:rPr>
          <w:rFonts w:ascii="Times New Roman" w:hAnsi="Times New Roman" w:cs="Times New Roman"/>
          <w:sz w:val="28"/>
          <w:szCs w:val="28"/>
        </w:rPr>
        <w:t>«Формирование современной городской среды на территории Донецкой Народной Республики</w:t>
      </w:r>
    </w:p>
    <w:p w14:paraId="2ED591C0" w14:textId="616A6F39" w:rsidR="00C507D6" w:rsidRPr="0072187F" w:rsidRDefault="00822390" w:rsidP="00822390">
      <w:pPr>
        <w:spacing w:after="0" w:line="240" w:lineRule="auto"/>
        <w:ind w:left="5216"/>
        <w:rPr>
          <w:rFonts w:ascii="Times New Roman" w:hAnsi="Times New Roman" w:cs="Times New Roman"/>
          <w:sz w:val="28"/>
          <w:szCs w:val="28"/>
        </w:rPr>
      </w:pPr>
      <w:r w:rsidRPr="0072187F">
        <w:rPr>
          <w:rFonts w:ascii="Times New Roman" w:hAnsi="Times New Roman" w:cs="Times New Roman"/>
          <w:sz w:val="28"/>
          <w:szCs w:val="28"/>
        </w:rPr>
        <w:t>на 2023</w:t>
      </w:r>
      <w:r w:rsidR="00374358">
        <w:rPr>
          <w:rFonts w:ascii="Times New Roman" w:hAnsi="Times New Roman" w:cs="Times New Roman"/>
          <w:sz w:val="28"/>
          <w:szCs w:val="28"/>
        </w:rPr>
        <w:t>-</w:t>
      </w:r>
      <w:r w:rsidRPr="0072187F">
        <w:rPr>
          <w:rFonts w:ascii="Times New Roman" w:hAnsi="Times New Roman" w:cs="Times New Roman"/>
          <w:sz w:val="28"/>
          <w:szCs w:val="28"/>
        </w:rPr>
        <w:t>2025 годы»</w:t>
      </w:r>
    </w:p>
    <w:p w14:paraId="733FCF80" w14:textId="77777777" w:rsidR="00822390" w:rsidRPr="0072187F" w:rsidRDefault="00822390" w:rsidP="00822390">
      <w:pPr>
        <w:spacing w:after="0" w:line="240" w:lineRule="auto"/>
        <w:ind w:left="5216"/>
        <w:rPr>
          <w:rFonts w:ascii="Times New Roman" w:hAnsi="Times New Roman" w:cs="Times New Roman"/>
          <w:sz w:val="28"/>
          <w:szCs w:val="28"/>
        </w:rPr>
      </w:pPr>
    </w:p>
    <w:p w14:paraId="7B3F8B9C" w14:textId="3713339D" w:rsidR="00822390" w:rsidRPr="0010167E" w:rsidRDefault="0010167E" w:rsidP="00822390">
      <w:pPr>
        <w:spacing w:after="0" w:line="240" w:lineRule="auto"/>
        <w:ind w:left="5216"/>
        <w:rPr>
          <w:rFonts w:ascii="Times New Roman" w:hAnsi="Times New Roman" w:cs="Times New Roman"/>
          <w:i/>
          <w:iCs/>
          <w:color w:val="808080" w:themeColor="background1" w:themeShade="80"/>
          <w:sz w:val="28"/>
          <w:szCs w:val="28"/>
        </w:rPr>
      </w:pPr>
      <w:r>
        <w:rPr>
          <w:rFonts w:ascii="Times New Roman" w:hAnsi="Times New Roman" w:cs="Times New Roman"/>
          <w:sz w:val="28"/>
          <w:szCs w:val="28"/>
        </w:rPr>
        <w:t>(</w:t>
      </w:r>
      <w:r w:rsidR="00822390" w:rsidRPr="0010167E">
        <w:rPr>
          <w:rFonts w:ascii="Times New Roman" w:hAnsi="Times New Roman" w:cs="Times New Roman"/>
          <w:i/>
          <w:iCs/>
          <w:color w:val="808080" w:themeColor="background1" w:themeShade="80"/>
          <w:sz w:val="28"/>
          <w:szCs w:val="28"/>
        </w:rPr>
        <w:t>в редакции</w:t>
      </w:r>
    </w:p>
    <w:p w14:paraId="1E67F691" w14:textId="77777777" w:rsidR="00D9452B" w:rsidRDefault="009141E7" w:rsidP="00822390">
      <w:pPr>
        <w:spacing w:after="0" w:line="240" w:lineRule="auto"/>
        <w:ind w:left="5216"/>
        <w:rPr>
          <w:rStyle w:val="a3"/>
          <w:rFonts w:ascii="Times New Roman" w:hAnsi="Times New Roman" w:cs="Times New Roman"/>
          <w:i/>
          <w:iCs/>
          <w:sz w:val="28"/>
          <w:szCs w:val="28"/>
        </w:rPr>
      </w:pPr>
      <w:r>
        <w:rPr>
          <w:rFonts w:ascii="Times New Roman" w:hAnsi="Times New Roman" w:cs="Times New Roman"/>
          <w:i/>
          <w:iCs/>
          <w:color w:val="808080" w:themeColor="background1" w:themeShade="80"/>
          <w:sz w:val="28"/>
          <w:szCs w:val="28"/>
        </w:rPr>
        <w:t>П</w:t>
      </w:r>
      <w:r w:rsidR="00C507D6" w:rsidRPr="0010167E">
        <w:rPr>
          <w:rFonts w:ascii="Times New Roman" w:hAnsi="Times New Roman" w:cs="Times New Roman"/>
          <w:i/>
          <w:iCs/>
          <w:color w:val="808080" w:themeColor="background1" w:themeShade="80"/>
          <w:sz w:val="28"/>
          <w:szCs w:val="28"/>
        </w:rPr>
        <w:t>остановлени</w:t>
      </w:r>
      <w:r w:rsidR="0010167E" w:rsidRPr="0010167E">
        <w:rPr>
          <w:rFonts w:ascii="Times New Roman" w:hAnsi="Times New Roman" w:cs="Times New Roman"/>
          <w:i/>
          <w:iCs/>
          <w:color w:val="808080" w:themeColor="background1" w:themeShade="80"/>
          <w:sz w:val="28"/>
          <w:szCs w:val="28"/>
        </w:rPr>
        <w:t>й</w:t>
      </w:r>
      <w:r w:rsidR="00C507D6" w:rsidRPr="0010167E">
        <w:rPr>
          <w:rFonts w:ascii="Times New Roman" w:hAnsi="Times New Roman" w:cs="Times New Roman"/>
          <w:i/>
          <w:iCs/>
          <w:color w:val="808080" w:themeColor="background1" w:themeShade="80"/>
          <w:sz w:val="28"/>
          <w:szCs w:val="28"/>
        </w:rPr>
        <w:t xml:space="preserve"> Правительства Донецкой Народной Республики </w:t>
      </w:r>
      <w:hyperlink r:id="rId8" w:history="1">
        <w:r w:rsidR="00C507D6" w:rsidRPr="0010167E">
          <w:rPr>
            <w:rStyle w:val="a3"/>
            <w:rFonts w:ascii="Times New Roman" w:hAnsi="Times New Roman" w:cs="Times New Roman"/>
            <w:i/>
            <w:iCs/>
            <w:sz w:val="28"/>
            <w:szCs w:val="28"/>
          </w:rPr>
          <w:t>от </w:t>
        </w:r>
        <w:r w:rsidR="00045675" w:rsidRPr="0010167E">
          <w:rPr>
            <w:rStyle w:val="a3"/>
            <w:rFonts w:ascii="Times New Roman" w:hAnsi="Times New Roman" w:cs="Times New Roman"/>
            <w:i/>
            <w:iCs/>
            <w:sz w:val="28"/>
            <w:szCs w:val="28"/>
          </w:rPr>
          <w:t>11 апреля 2024 г.</w:t>
        </w:r>
        <w:r w:rsidR="00C507D6" w:rsidRPr="0010167E">
          <w:rPr>
            <w:rStyle w:val="a3"/>
            <w:rFonts w:ascii="Times New Roman" w:hAnsi="Times New Roman" w:cs="Times New Roman"/>
            <w:i/>
            <w:iCs/>
            <w:sz w:val="28"/>
            <w:szCs w:val="28"/>
          </w:rPr>
          <w:t xml:space="preserve"> № </w:t>
        </w:r>
        <w:r w:rsidR="001B04D4" w:rsidRPr="0010167E">
          <w:rPr>
            <w:rStyle w:val="a3"/>
            <w:rFonts w:ascii="Times New Roman" w:hAnsi="Times New Roman" w:cs="Times New Roman"/>
            <w:i/>
            <w:iCs/>
            <w:sz w:val="28"/>
            <w:szCs w:val="28"/>
          </w:rPr>
          <w:t>38-5</w:t>
        </w:r>
      </w:hyperlink>
      <w:r w:rsidR="0010167E" w:rsidRPr="0010167E">
        <w:rPr>
          <w:rFonts w:ascii="Times New Roman" w:hAnsi="Times New Roman" w:cs="Times New Roman"/>
          <w:i/>
          <w:iCs/>
          <w:sz w:val="28"/>
          <w:szCs w:val="28"/>
        </w:rPr>
        <w:t xml:space="preserve">, </w:t>
      </w:r>
      <w:hyperlink r:id="rId9" w:history="1">
        <w:r w:rsidR="0010167E" w:rsidRPr="0010167E">
          <w:rPr>
            <w:rStyle w:val="a3"/>
            <w:rFonts w:ascii="Times New Roman" w:hAnsi="Times New Roman" w:cs="Times New Roman"/>
            <w:i/>
            <w:iCs/>
            <w:sz w:val="28"/>
            <w:szCs w:val="28"/>
          </w:rPr>
          <w:t>от 5 сентября 2024 г. № 93-2</w:t>
        </w:r>
      </w:hyperlink>
      <w:r w:rsidR="00D9452B">
        <w:rPr>
          <w:rStyle w:val="a3"/>
          <w:rFonts w:ascii="Times New Roman" w:hAnsi="Times New Roman" w:cs="Times New Roman"/>
          <w:i/>
          <w:iCs/>
          <w:sz w:val="28"/>
          <w:szCs w:val="28"/>
        </w:rPr>
        <w:t xml:space="preserve">, </w:t>
      </w:r>
    </w:p>
    <w:p w14:paraId="52453AAE" w14:textId="46F1CF8D" w:rsidR="00C507D6" w:rsidRPr="0072187F" w:rsidRDefault="00D9452B" w:rsidP="00822390">
      <w:pPr>
        <w:spacing w:after="0" w:line="240" w:lineRule="auto"/>
        <w:ind w:left="5216"/>
        <w:rPr>
          <w:rFonts w:ascii="Times New Roman" w:hAnsi="Times New Roman" w:cs="Times New Roman"/>
          <w:sz w:val="28"/>
          <w:szCs w:val="28"/>
        </w:rPr>
      </w:pPr>
      <w:hyperlink r:id="rId10" w:history="1">
        <w:r w:rsidRPr="00D9452B">
          <w:rPr>
            <w:rStyle w:val="a3"/>
            <w:rFonts w:ascii="Times New Roman" w:hAnsi="Times New Roman" w:cs="Times New Roman"/>
            <w:i/>
            <w:iCs/>
            <w:sz w:val="28"/>
            <w:szCs w:val="28"/>
          </w:rPr>
          <w:t>от 21 ноября 2024 г. № 117-5</w:t>
        </w:r>
      </w:hyperlink>
      <w:r w:rsidR="0010167E">
        <w:rPr>
          <w:rFonts w:ascii="Times New Roman" w:hAnsi="Times New Roman" w:cs="Times New Roman"/>
          <w:sz w:val="28"/>
          <w:szCs w:val="28"/>
        </w:rPr>
        <w:t>)</w:t>
      </w:r>
    </w:p>
    <w:p w14:paraId="1F1E8B41" w14:textId="77777777" w:rsidR="00822390" w:rsidRPr="0072187F" w:rsidRDefault="00822390" w:rsidP="00822390">
      <w:pPr>
        <w:spacing w:after="0" w:line="240" w:lineRule="auto"/>
        <w:jc w:val="center"/>
        <w:rPr>
          <w:rFonts w:ascii="Times New Roman" w:hAnsi="Times New Roman" w:cs="Times New Roman"/>
          <w:b/>
          <w:sz w:val="28"/>
          <w:szCs w:val="28"/>
        </w:rPr>
      </w:pPr>
    </w:p>
    <w:p w14:paraId="02EF85CA" w14:textId="7A54B7DD" w:rsidR="00677703" w:rsidRPr="0072187F" w:rsidRDefault="00677703" w:rsidP="00822390">
      <w:pPr>
        <w:spacing w:after="0" w:line="240" w:lineRule="auto"/>
        <w:jc w:val="center"/>
        <w:rPr>
          <w:rFonts w:ascii="Times New Roman" w:hAnsi="Times New Roman" w:cs="Times New Roman"/>
          <w:b/>
          <w:sz w:val="28"/>
          <w:szCs w:val="28"/>
        </w:rPr>
      </w:pPr>
      <w:r w:rsidRPr="0072187F">
        <w:rPr>
          <w:rFonts w:ascii="Times New Roman" w:hAnsi="Times New Roman" w:cs="Times New Roman"/>
          <w:b/>
          <w:sz w:val="28"/>
          <w:szCs w:val="28"/>
        </w:rPr>
        <w:t>ПОРЯДОК</w:t>
      </w:r>
    </w:p>
    <w:p w14:paraId="39EC4A29" w14:textId="06769ED2" w:rsidR="00677703" w:rsidRPr="0072187F" w:rsidRDefault="00524CA5" w:rsidP="00045675">
      <w:pPr>
        <w:spacing w:after="0" w:line="240" w:lineRule="auto"/>
        <w:jc w:val="center"/>
        <w:rPr>
          <w:rFonts w:ascii="Times New Roman" w:hAnsi="Times New Roman" w:cs="Times New Roman"/>
          <w:b/>
          <w:sz w:val="28"/>
          <w:szCs w:val="28"/>
        </w:rPr>
      </w:pPr>
      <w:bookmarkStart w:id="0" w:name="_Hlk158981575"/>
      <w:r w:rsidRPr="0072187F">
        <w:rPr>
          <w:rFonts w:ascii="Times New Roman" w:hAnsi="Times New Roman" w:cs="Times New Roman"/>
          <w:b/>
          <w:sz w:val="28"/>
          <w:szCs w:val="28"/>
        </w:rPr>
        <w:t xml:space="preserve">предоставления субсидий из бюджета Донецкой Народной Республики местным бюджетам в целях </w:t>
      </w:r>
      <w:proofErr w:type="spellStart"/>
      <w:r w:rsidRPr="0072187F">
        <w:rPr>
          <w:rFonts w:ascii="Times New Roman" w:hAnsi="Times New Roman" w:cs="Times New Roman"/>
          <w:b/>
          <w:sz w:val="28"/>
          <w:szCs w:val="28"/>
        </w:rPr>
        <w:t>софинансирования</w:t>
      </w:r>
      <w:proofErr w:type="spellEnd"/>
      <w:r w:rsidRPr="0072187F">
        <w:rPr>
          <w:rFonts w:ascii="Times New Roman" w:hAnsi="Times New Roman" w:cs="Times New Roman"/>
          <w:b/>
          <w:sz w:val="28"/>
          <w:szCs w:val="28"/>
        </w:rPr>
        <w:t xml:space="preserve"> расходных обязательств муниципальных образований Донецкой Народной Республики </w:t>
      </w:r>
      <w:r w:rsidR="00045675">
        <w:rPr>
          <w:rFonts w:ascii="Times New Roman" w:hAnsi="Times New Roman" w:cs="Times New Roman"/>
          <w:b/>
          <w:sz w:val="28"/>
          <w:szCs w:val="28"/>
        </w:rPr>
        <w:br/>
      </w:r>
      <w:r w:rsidRPr="0072187F">
        <w:rPr>
          <w:rFonts w:ascii="Times New Roman" w:hAnsi="Times New Roman" w:cs="Times New Roman"/>
          <w:b/>
          <w:sz w:val="28"/>
          <w:szCs w:val="28"/>
        </w:rPr>
        <w:t xml:space="preserve">на поддержку муниципальных программ формирования </w:t>
      </w:r>
      <w:r w:rsidR="00045675">
        <w:rPr>
          <w:rFonts w:ascii="Times New Roman" w:hAnsi="Times New Roman" w:cs="Times New Roman"/>
          <w:b/>
          <w:sz w:val="28"/>
          <w:szCs w:val="28"/>
        </w:rPr>
        <w:br/>
      </w:r>
      <w:r w:rsidRPr="0072187F">
        <w:rPr>
          <w:rFonts w:ascii="Times New Roman" w:hAnsi="Times New Roman" w:cs="Times New Roman"/>
          <w:b/>
          <w:sz w:val="28"/>
          <w:szCs w:val="28"/>
        </w:rPr>
        <w:t>современной городской среды</w:t>
      </w:r>
    </w:p>
    <w:bookmarkEnd w:id="0"/>
    <w:p w14:paraId="38E5CE14" w14:textId="77777777" w:rsidR="00524CA5" w:rsidRPr="0072187F" w:rsidRDefault="00524CA5" w:rsidP="00822390">
      <w:pPr>
        <w:spacing w:after="0" w:line="240" w:lineRule="auto"/>
        <w:ind w:firstLine="709"/>
        <w:jc w:val="center"/>
        <w:rPr>
          <w:rFonts w:ascii="Times New Roman" w:hAnsi="Times New Roman" w:cs="Times New Roman"/>
          <w:sz w:val="28"/>
          <w:szCs w:val="28"/>
        </w:rPr>
      </w:pPr>
    </w:p>
    <w:p w14:paraId="631FB52C" w14:textId="77777777" w:rsidR="00FD5A31" w:rsidRPr="0072187F" w:rsidRDefault="00FD5A31" w:rsidP="00235F83">
      <w:pPr>
        <w:spacing w:after="120" w:line="240" w:lineRule="auto"/>
        <w:jc w:val="center"/>
        <w:rPr>
          <w:rFonts w:ascii="Times New Roman" w:hAnsi="Times New Roman" w:cs="Times New Roman"/>
          <w:sz w:val="28"/>
          <w:szCs w:val="28"/>
        </w:rPr>
      </w:pPr>
      <w:r w:rsidRPr="0072187F">
        <w:rPr>
          <w:rFonts w:ascii="Times New Roman" w:hAnsi="Times New Roman" w:cs="Times New Roman"/>
          <w:b/>
          <w:sz w:val="28"/>
          <w:szCs w:val="28"/>
        </w:rPr>
        <w:t>1. Общие положения о предоставлении субсидии</w:t>
      </w:r>
    </w:p>
    <w:p w14:paraId="52764601" w14:textId="7D9F1EC5" w:rsidR="000F4048" w:rsidRPr="0072187F" w:rsidRDefault="00FD5A31" w:rsidP="00235F83">
      <w:pPr>
        <w:spacing w:after="120" w:line="240" w:lineRule="auto"/>
        <w:ind w:firstLine="709"/>
        <w:jc w:val="both"/>
        <w:rPr>
          <w:rFonts w:ascii="Times New Roman" w:hAnsi="Times New Roman" w:cs="Times New Roman"/>
          <w:sz w:val="28"/>
          <w:szCs w:val="28"/>
        </w:rPr>
      </w:pPr>
      <w:r w:rsidRPr="0072187F">
        <w:rPr>
          <w:rFonts w:ascii="Times New Roman" w:hAnsi="Times New Roman" w:cs="Times New Roman"/>
          <w:sz w:val="28"/>
          <w:szCs w:val="28"/>
        </w:rPr>
        <w:t>1.</w:t>
      </w:r>
      <w:r w:rsidR="007476AF" w:rsidRPr="0072187F">
        <w:rPr>
          <w:rFonts w:ascii="Times New Roman" w:hAnsi="Times New Roman" w:cs="Times New Roman"/>
          <w:sz w:val="28"/>
          <w:szCs w:val="28"/>
        </w:rPr>
        <w:t>1. </w:t>
      </w:r>
      <w:r w:rsidR="00A16BCB" w:rsidRPr="0072187F">
        <w:rPr>
          <w:rFonts w:ascii="Times New Roman" w:hAnsi="Times New Roman" w:cs="Times New Roman"/>
          <w:sz w:val="28"/>
          <w:szCs w:val="28"/>
        </w:rPr>
        <w:t>Настоящий Порядок разработан в соответствии со стать</w:t>
      </w:r>
      <w:r w:rsidR="00770FBF" w:rsidRPr="0072187F">
        <w:rPr>
          <w:rFonts w:ascii="Times New Roman" w:hAnsi="Times New Roman" w:cs="Times New Roman"/>
          <w:sz w:val="28"/>
          <w:szCs w:val="28"/>
        </w:rPr>
        <w:t>ями</w:t>
      </w:r>
      <w:r w:rsidR="00A16BCB" w:rsidRPr="0072187F">
        <w:rPr>
          <w:rFonts w:ascii="Times New Roman" w:hAnsi="Times New Roman" w:cs="Times New Roman"/>
          <w:sz w:val="28"/>
          <w:szCs w:val="28"/>
        </w:rPr>
        <w:t xml:space="preserve"> 139</w:t>
      </w:r>
      <w:r w:rsidR="00AC7C64" w:rsidRPr="0072187F">
        <w:rPr>
          <w:rFonts w:ascii="Times New Roman" w:hAnsi="Times New Roman" w:cs="Times New Roman"/>
          <w:sz w:val="28"/>
          <w:szCs w:val="28"/>
        </w:rPr>
        <w:t>,</w:t>
      </w:r>
      <w:r w:rsidR="00770FBF" w:rsidRPr="0072187F">
        <w:rPr>
          <w:rFonts w:ascii="Times New Roman" w:hAnsi="Times New Roman" w:cs="Times New Roman"/>
          <w:sz w:val="28"/>
          <w:szCs w:val="28"/>
        </w:rPr>
        <w:t xml:space="preserve"> </w:t>
      </w:r>
      <w:r w:rsidR="00AC7C64" w:rsidRPr="0072187F">
        <w:rPr>
          <w:rFonts w:ascii="Times New Roman" w:hAnsi="Times New Roman" w:cs="Times New Roman"/>
          <w:sz w:val="28"/>
          <w:szCs w:val="28"/>
        </w:rPr>
        <w:t>179</w:t>
      </w:r>
      <w:r w:rsidR="00A16BCB" w:rsidRPr="0072187F">
        <w:rPr>
          <w:rFonts w:ascii="Times New Roman" w:hAnsi="Times New Roman" w:cs="Times New Roman"/>
          <w:sz w:val="28"/>
          <w:szCs w:val="28"/>
        </w:rPr>
        <w:t xml:space="preserve"> Бюджетного кодекса Российской Федерации, </w:t>
      </w:r>
      <w:bookmarkStart w:id="1" w:name="_Hlk159840572"/>
      <w:r w:rsidR="00025E0D" w:rsidRPr="0072187F">
        <w:rPr>
          <w:rFonts w:ascii="Times New Roman" w:hAnsi="Times New Roman" w:cs="Times New Roman"/>
          <w:sz w:val="28"/>
          <w:szCs w:val="28"/>
        </w:rPr>
        <w:t xml:space="preserve">Правилами предоставления </w:t>
      </w:r>
      <w:r w:rsidR="00045675">
        <w:rPr>
          <w:rFonts w:ascii="Times New Roman" w:hAnsi="Times New Roman" w:cs="Times New Roman"/>
          <w:sz w:val="28"/>
          <w:szCs w:val="28"/>
        </w:rPr>
        <w:br/>
      </w:r>
      <w:r w:rsidR="00025E0D" w:rsidRPr="0072187F">
        <w:rPr>
          <w:rFonts w:ascii="Times New Roman" w:hAnsi="Times New Roman" w:cs="Times New Roman"/>
          <w:sz w:val="28"/>
          <w:szCs w:val="28"/>
        </w:rPr>
        <w:t>и распределения субсидий из федерального бюджета бюджетам Донецкой Народной Республики, Луганской Народной Республики, Запорожской области и Херсонской области на реализацию программ формирования современной городской среды, приведенными в приложении № 3 к государственной программе Российской Федерации «Восстановление и социально</w:t>
      </w:r>
      <w:r w:rsidR="009A4BB5">
        <w:rPr>
          <w:rFonts w:ascii="Times New Roman" w:hAnsi="Times New Roman" w:cs="Times New Roman"/>
          <w:sz w:val="28"/>
          <w:szCs w:val="28"/>
        </w:rPr>
        <w:t>-</w:t>
      </w:r>
      <w:r w:rsidR="00025E0D" w:rsidRPr="0072187F">
        <w:rPr>
          <w:rFonts w:ascii="Times New Roman" w:hAnsi="Times New Roman" w:cs="Times New Roman"/>
          <w:sz w:val="28"/>
          <w:szCs w:val="28"/>
        </w:rPr>
        <w:t>экономическое развитие Донецкой Народной Республики, Луганской Народной Республики, Запорожской области и Херсонской области», утвержденно</w:t>
      </w:r>
      <w:r w:rsidR="00BE6188">
        <w:rPr>
          <w:rFonts w:ascii="Times New Roman" w:hAnsi="Times New Roman" w:cs="Times New Roman"/>
          <w:sz w:val="28"/>
          <w:szCs w:val="28"/>
        </w:rPr>
        <w:t>й</w:t>
      </w:r>
      <w:r w:rsidR="00025E0D" w:rsidRPr="0072187F">
        <w:rPr>
          <w:rFonts w:ascii="Times New Roman" w:hAnsi="Times New Roman" w:cs="Times New Roman"/>
          <w:sz w:val="28"/>
          <w:szCs w:val="28"/>
        </w:rPr>
        <w:t xml:space="preserve"> постановлением Правительства Российской Федерации от 22 декабря 2023 г. </w:t>
      </w:r>
      <w:r w:rsidR="00045675">
        <w:rPr>
          <w:rFonts w:ascii="Times New Roman" w:hAnsi="Times New Roman" w:cs="Times New Roman"/>
          <w:sz w:val="28"/>
          <w:szCs w:val="28"/>
        </w:rPr>
        <w:br/>
      </w:r>
      <w:r w:rsidR="00025E0D" w:rsidRPr="0072187F">
        <w:rPr>
          <w:rFonts w:ascii="Times New Roman" w:hAnsi="Times New Roman" w:cs="Times New Roman"/>
          <w:sz w:val="28"/>
          <w:szCs w:val="28"/>
        </w:rPr>
        <w:t xml:space="preserve">№ 2255, </w:t>
      </w:r>
      <w:r w:rsidR="00BC10EA" w:rsidRPr="0072187F">
        <w:rPr>
          <w:rFonts w:ascii="Times New Roman" w:hAnsi="Times New Roman" w:cs="Times New Roman"/>
          <w:bCs/>
          <w:sz w:val="28"/>
          <w:szCs w:val="28"/>
        </w:rPr>
        <w:t>Правилами, устанавливающими общие требования к формированию, предоставлению и распределению субсидий из бюджета Донецкой Народной Республики местным бюджетам, а также уровня</w:t>
      </w:r>
      <w:r w:rsidR="00A81CAC" w:rsidRPr="0072187F">
        <w:rPr>
          <w:rFonts w:ascii="Times New Roman" w:hAnsi="Times New Roman" w:cs="Times New Roman"/>
          <w:bCs/>
          <w:sz w:val="28"/>
          <w:szCs w:val="28"/>
        </w:rPr>
        <w:t xml:space="preserve"> </w:t>
      </w:r>
      <w:r w:rsidR="00BC10EA" w:rsidRPr="0072187F">
        <w:rPr>
          <w:rFonts w:ascii="Times New Roman" w:hAnsi="Times New Roman" w:cs="Times New Roman"/>
          <w:bCs/>
          <w:sz w:val="28"/>
          <w:szCs w:val="28"/>
        </w:rPr>
        <w:t>софинансирования Донецкой Народной Республики (в процентах) объема расходного обязательства муниципального образования Донецкой Народной Республики</w:t>
      </w:r>
      <w:r w:rsidR="00A16BCB" w:rsidRPr="0072187F">
        <w:rPr>
          <w:rFonts w:ascii="Times New Roman" w:hAnsi="Times New Roman" w:cs="Times New Roman"/>
          <w:sz w:val="28"/>
          <w:szCs w:val="28"/>
        </w:rPr>
        <w:t xml:space="preserve">, утвержденными постановлением Правительства Донецкой Народной Республики от </w:t>
      </w:r>
      <w:r w:rsidR="004A353B" w:rsidRPr="0072187F">
        <w:rPr>
          <w:rFonts w:ascii="Times New Roman" w:hAnsi="Times New Roman" w:cs="Times New Roman"/>
          <w:sz w:val="28"/>
          <w:szCs w:val="28"/>
        </w:rPr>
        <w:t>19 февраля 2024 г.</w:t>
      </w:r>
      <w:r w:rsidR="00A16BCB" w:rsidRPr="0072187F">
        <w:rPr>
          <w:rFonts w:ascii="Times New Roman" w:hAnsi="Times New Roman" w:cs="Times New Roman"/>
          <w:sz w:val="28"/>
          <w:szCs w:val="28"/>
        </w:rPr>
        <w:t xml:space="preserve"> №</w:t>
      </w:r>
      <w:r w:rsidR="004A353B" w:rsidRPr="0072187F">
        <w:rPr>
          <w:rFonts w:ascii="Times New Roman" w:hAnsi="Times New Roman" w:cs="Times New Roman"/>
          <w:sz w:val="28"/>
          <w:szCs w:val="28"/>
        </w:rPr>
        <w:t xml:space="preserve"> 14-1</w:t>
      </w:r>
      <w:bookmarkEnd w:id="1"/>
      <w:r w:rsidR="0074710F" w:rsidRPr="0072187F">
        <w:rPr>
          <w:rFonts w:ascii="Times New Roman" w:hAnsi="Times New Roman" w:cs="Times New Roman"/>
          <w:sz w:val="28"/>
          <w:szCs w:val="28"/>
        </w:rPr>
        <w:t xml:space="preserve"> </w:t>
      </w:r>
      <w:r w:rsidR="00A16BCB" w:rsidRPr="0072187F">
        <w:rPr>
          <w:rFonts w:ascii="Times New Roman" w:hAnsi="Times New Roman" w:cs="Times New Roman"/>
          <w:sz w:val="28"/>
          <w:szCs w:val="28"/>
        </w:rPr>
        <w:t>(далее</w:t>
      </w:r>
      <w:r w:rsidR="00937547" w:rsidRPr="0072187F">
        <w:rPr>
          <w:rFonts w:ascii="Times New Roman" w:hAnsi="Times New Roman" w:cs="Times New Roman"/>
          <w:sz w:val="28"/>
          <w:szCs w:val="28"/>
        </w:rPr>
        <w:t xml:space="preserve"> – </w:t>
      </w:r>
      <w:r w:rsidR="00092786" w:rsidRPr="0072187F">
        <w:rPr>
          <w:rFonts w:ascii="Times New Roman" w:hAnsi="Times New Roman" w:cs="Times New Roman"/>
          <w:sz w:val="28"/>
          <w:szCs w:val="28"/>
        </w:rPr>
        <w:t xml:space="preserve">общие </w:t>
      </w:r>
      <w:r w:rsidR="00A16BCB" w:rsidRPr="0072187F">
        <w:rPr>
          <w:rFonts w:ascii="Times New Roman" w:hAnsi="Times New Roman" w:cs="Times New Roman"/>
          <w:sz w:val="28"/>
          <w:szCs w:val="28"/>
        </w:rPr>
        <w:t>Правила</w:t>
      </w:r>
      <w:r w:rsidR="00092786" w:rsidRPr="0072187F">
        <w:rPr>
          <w:rFonts w:ascii="Times New Roman" w:hAnsi="Times New Roman" w:cs="Times New Roman"/>
          <w:sz w:val="28"/>
          <w:szCs w:val="28"/>
        </w:rPr>
        <w:t xml:space="preserve"> предоставления субсидий</w:t>
      </w:r>
      <w:r w:rsidR="00A16BCB" w:rsidRPr="0072187F">
        <w:rPr>
          <w:rFonts w:ascii="Times New Roman" w:hAnsi="Times New Roman" w:cs="Times New Roman"/>
          <w:sz w:val="28"/>
          <w:szCs w:val="28"/>
        </w:rPr>
        <w:t>)</w:t>
      </w:r>
      <w:r w:rsidR="004A353B" w:rsidRPr="0072187F">
        <w:rPr>
          <w:rFonts w:ascii="Times New Roman" w:hAnsi="Times New Roman" w:cs="Times New Roman"/>
          <w:sz w:val="28"/>
          <w:szCs w:val="28"/>
        </w:rPr>
        <w:t>,</w:t>
      </w:r>
      <w:r w:rsidR="00A16BCB" w:rsidRPr="0072187F">
        <w:rPr>
          <w:rFonts w:ascii="Times New Roman" w:hAnsi="Times New Roman" w:cs="Times New Roman"/>
          <w:sz w:val="28"/>
          <w:szCs w:val="28"/>
        </w:rPr>
        <w:t xml:space="preserve"> </w:t>
      </w:r>
      <w:r w:rsidR="00045675">
        <w:rPr>
          <w:rFonts w:ascii="Times New Roman" w:hAnsi="Times New Roman" w:cs="Times New Roman"/>
          <w:sz w:val="28"/>
          <w:szCs w:val="28"/>
        </w:rPr>
        <w:br/>
      </w:r>
      <w:r w:rsidR="00A16BCB" w:rsidRPr="0072187F">
        <w:rPr>
          <w:rFonts w:ascii="Times New Roman" w:hAnsi="Times New Roman" w:cs="Times New Roman"/>
          <w:sz w:val="28"/>
          <w:szCs w:val="28"/>
        </w:rPr>
        <w:t xml:space="preserve">и </w:t>
      </w:r>
      <w:r w:rsidR="000F4048" w:rsidRPr="0072187F">
        <w:rPr>
          <w:rFonts w:ascii="Times New Roman" w:hAnsi="Times New Roman" w:cs="Times New Roman"/>
          <w:sz w:val="28"/>
          <w:szCs w:val="28"/>
        </w:rPr>
        <w:t>устанавливает механизм предоставления субсидий из бюджета Донецкой Народной Республики местным бюджетам в целях софинансирования расходных обязательств муниципальных образований Донецко</w:t>
      </w:r>
      <w:r w:rsidR="00A81CAC" w:rsidRPr="0072187F">
        <w:rPr>
          <w:rFonts w:ascii="Times New Roman" w:hAnsi="Times New Roman" w:cs="Times New Roman"/>
          <w:sz w:val="28"/>
          <w:szCs w:val="28"/>
        </w:rPr>
        <w:t>й</w:t>
      </w:r>
      <w:r w:rsidR="000F4048" w:rsidRPr="0072187F">
        <w:rPr>
          <w:rFonts w:ascii="Times New Roman" w:hAnsi="Times New Roman" w:cs="Times New Roman"/>
          <w:sz w:val="28"/>
          <w:szCs w:val="28"/>
        </w:rPr>
        <w:t xml:space="preserve"> Народной Республики на поддержку муниципальных программ формирования современной городской среды (далее соответственно – субсидии, </w:t>
      </w:r>
      <w:r w:rsidR="000F4048" w:rsidRPr="0072187F">
        <w:rPr>
          <w:rFonts w:ascii="Times New Roman" w:hAnsi="Times New Roman" w:cs="Times New Roman"/>
          <w:sz w:val="28"/>
          <w:szCs w:val="28"/>
        </w:rPr>
        <w:lastRenderedPageBreak/>
        <w:t>муниципальная программа) и распределения субсидий между муниципальными образованиями Донецкой Народной Республики.</w:t>
      </w:r>
    </w:p>
    <w:p w14:paraId="1E687938" w14:textId="77777777" w:rsidR="000F4048" w:rsidRPr="0072187F" w:rsidRDefault="000F4048" w:rsidP="00235F83">
      <w:pPr>
        <w:spacing w:after="120" w:line="240" w:lineRule="auto"/>
        <w:ind w:firstLine="709"/>
        <w:jc w:val="both"/>
        <w:rPr>
          <w:rFonts w:ascii="Times New Roman" w:hAnsi="Times New Roman" w:cs="Times New Roman"/>
          <w:sz w:val="28"/>
          <w:szCs w:val="28"/>
        </w:rPr>
      </w:pPr>
      <w:r w:rsidRPr="0072187F">
        <w:rPr>
          <w:rFonts w:ascii="Times New Roman" w:hAnsi="Times New Roman" w:cs="Times New Roman"/>
          <w:sz w:val="28"/>
          <w:szCs w:val="28"/>
        </w:rPr>
        <w:t>1.2.</w:t>
      </w:r>
      <w:r w:rsidR="00606F29" w:rsidRPr="0072187F">
        <w:rPr>
          <w:rFonts w:ascii="Times New Roman" w:hAnsi="Times New Roman" w:cs="Times New Roman"/>
          <w:sz w:val="28"/>
          <w:szCs w:val="28"/>
        </w:rPr>
        <w:t> </w:t>
      </w:r>
      <w:r w:rsidRPr="0072187F">
        <w:rPr>
          <w:rFonts w:ascii="Times New Roman" w:hAnsi="Times New Roman" w:cs="Times New Roman"/>
          <w:sz w:val="28"/>
          <w:szCs w:val="28"/>
        </w:rPr>
        <w:t>Исполнительным органом государственной власти Донецкой Народной Республики, уполномоченным на предоставление субсидий, является Министерство строительства и жилищно-коммунального хозяйства Донецкой Народной Республики (далее – министерство).</w:t>
      </w:r>
    </w:p>
    <w:p w14:paraId="28FF1F8E" w14:textId="43F9B290" w:rsidR="000F4048" w:rsidRPr="0072187F" w:rsidRDefault="000F4048" w:rsidP="00235F83">
      <w:pPr>
        <w:spacing w:after="120" w:line="240" w:lineRule="auto"/>
        <w:ind w:firstLine="709"/>
        <w:jc w:val="both"/>
        <w:rPr>
          <w:rFonts w:ascii="Times New Roman" w:hAnsi="Times New Roman" w:cs="Times New Roman"/>
          <w:sz w:val="28"/>
          <w:szCs w:val="28"/>
        </w:rPr>
      </w:pPr>
      <w:r w:rsidRPr="0072187F">
        <w:rPr>
          <w:rFonts w:ascii="Times New Roman" w:hAnsi="Times New Roman" w:cs="Times New Roman"/>
          <w:sz w:val="28"/>
          <w:szCs w:val="28"/>
        </w:rPr>
        <w:t>1.3.</w:t>
      </w:r>
      <w:r w:rsidR="00606F29" w:rsidRPr="0072187F">
        <w:rPr>
          <w:rFonts w:ascii="Times New Roman" w:hAnsi="Times New Roman" w:cs="Times New Roman"/>
          <w:sz w:val="28"/>
          <w:szCs w:val="28"/>
        </w:rPr>
        <w:t> </w:t>
      </w:r>
      <w:r w:rsidRPr="0072187F">
        <w:rPr>
          <w:rFonts w:ascii="Times New Roman" w:hAnsi="Times New Roman" w:cs="Times New Roman"/>
          <w:sz w:val="28"/>
          <w:szCs w:val="28"/>
        </w:rPr>
        <w:t xml:space="preserve">Предоставление субсидий осуществляется за счет средств федерального бюджета и бюджета Донецкой Народной Республики в пределах лимитов бюджетных обязательств, доведенных до министерства </w:t>
      </w:r>
      <w:r w:rsidR="00045675">
        <w:rPr>
          <w:rFonts w:ascii="Times New Roman" w:hAnsi="Times New Roman" w:cs="Times New Roman"/>
          <w:sz w:val="28"/>
          <w:szCs w:val="28"/>
        </w:rPr>
        <w:t xml:space="preserve">                       </w:t>
      </w:r>
      <w:r w:rsidRPr="0072187F">
        <w:rPr>
          <w:rFonts w:ascii="Times New Roman" w:hAnsi="Times New Roman" w:cs="Times New Roman"/>
          <w:sz w:val="28"/>
          <w:szCs w:val="28"/>
        </w:rPr>
        <w:t xml:space="preserve">на соответствующий финансовый год и плановый период, в соответствии </w:t>
      </w:r>
      <w:r w:rsidR="00045675">
        <w:rPr>
          <w:rFonts w:ascii="Times New Roman" w:hAnsi="Times New Roman" w:cs="Times New Roman"/>
          <w:sz w:val="28"/>
          <w:szCs w:val="28"/>
        </w:rPr>
        <w:t xml:space="preserve">         </w:t>
      </w:r>
      <w:r w:rsidRPr="0072187F">
        <w:rPr>
          <w:rFonts w:ascii="Times New Roman" w:hAnsi="Times New Roman" w:cs="Times New Roman"/>
          <w:sz w:val="28"/>
          <w:szCs w:val="28"/>
        </w:rPr>
        <w:t>со сводной бюджетной росписью бюджета Донецкой Народной Республики.</w:t>
      </w:r>
    </w:p>
    <w:p w14:paraId="5E6A45A1" w14:textId="64B8C32E" w:rsidR="000F4048" w:rsidRPr="0072187F" w:rsidRDefault="00045675" w:rsidP="00235F83">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Pr="00045675">
        <w:rPr>
          <w:rFonts w:ascii="Times New Roman" w:hAnsi="Times New Roman" w:cs="Times New Roman"/>
          <w:sz w:val="28"/>
          <w:szCs w:val="28"/>
        </w:rPr>
        <w:t> </w:t>
      </w:r>
      <w:r w:rsidR="000F4048" w:rsidRPr="0072187F">
        <w:rPr>
          <w:rFonts w:ascii="Times New Roman" w:hAnsi="Times New Roman" w:cs="Times New Roman"/>
          <w:sz w:val="28"/>
          <w:szCs w:val="28"/>
        </w:rPr>
        <w:t>Субсидии предоставляются на поддержку муниципальных программ, направленных на реализацию следующих мероприятий (далее – мероприятие):</w:t>
      </w:r>
    </w:p>
    <w:p w14:paraId="2DFE106D" w14:textId="40BC6323" w:rsidR="000F4048" w:rsidRPr="0072187F" w:rsidRDefault="00045675" w:rsidP="00235F83">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045675">
        <w:rPr>
          <w:rFonts w:ascii="Times New Roman" w:hAnsi="Times New Roman" w:cs="Times New Roman"/>
          <w:sz w:val="28"/>
          <w:szCs w:val="28"/>
        </w:rPr>
        <w:t> </w:t>
      </w:r>
      <w:r w:rsidR="000F4048" w:rsidRPr="0072187F">
        <w:rPr>
          <w:rFonts w:ascii="Times New Roman" w:hAnsi="Times New Roman" w:cs="Times New Roman"/>
          <w:sz w:val="28"/>
          <w:szCs w:val="28"/>
        </w:rPr>
        <w:t xml:space="preserve">мероприятия по благоустройству территорий соответствующего функционального назначения (площадей, набережных, улиц, пешеходных зон, скверов, парков, иных территорий) (далее – общественные территории) </w:t>
      </w:r>
      <w:r>
        <w:rPr>
          <w:rFonts w:ascii="Times New Roman" w:hAnsi="Times New Roman" w:cs="Times New Roman"/>
          <w:sz w:val="28"/>
          <w:szCs w:val="28"/>
        </w:rPr>
        <w:t xml:space="preserve">              </w:t>
      </w:r>
      <w:r w:rsidR="000F4048" w:rsidRPr="0072187F">
        <w:rPr>
          <w:rFonts w:ascii="Times New Roman" w:hAnsi="Times New Roman" w:cs="Times New Roman"/>
          <w:sz w:val="28"/>
          <w:szCs w:val="28"/>
        </w:rPr>
        <w:t>с учетом приоритета выполнения комплексных проектов благоустройства общественных территорий, предусматривающих использование различных элементов благоустройства, а также функциональное разнообразие объекта благоустройства в целях обеспечения привлекательности общественной территории для разных групп населения, мероприятий по преобразованию отрасли городского хозяйства</w:t>
      </w:r>
      <w:r w:rsidR="0059435C" w:rsidRPr="0072187F">
        <w:rPr>
          <w:rFonts w:ascii="Times New Roman" w:hAnsi="Times New Roman" w:cs="Times New Roman"/>
          <w:sz w:val="28"/>
          <w:szCs w:val="28"/>
        </w:rPr>
        <w:t>, в том числе</w:t>
      </w:r>
      <w:r w:rsidR="000F4048" w:rsidRPr="0072187F">
        <w:rPr>
          <w:rFonts w:ascii="Times New Roman" w:hAnsi="Times New Roman" w:cs="Times New Roman"/>
          <w:sz w:val="28"/>
          <w:szCs w:val="28"/>
        </w:rPr>
        <w:t xml:space="preserve"> посредством внедрения цифровых технологий и платформенных решений (далее </w:t>
      </w:r>
      <w:r w:rsidR="00015456" w:rsidRPr="0072187F">
        <w:rPr>
          <w:rFonts w:ascii="Times New Roman" w:hAnsi="Times New Roman" w:cs="Times New Roman"/>
          <w:sz w:val="28"/>
          <w:szCs w:val="28"/>
        </w:rPr>
        <w:t>–</w:t>
      </w:r>
      <w:r w:rsidR="000F4048" w:rsidRPr="0072187F">
        <w:rPr>
          <w:rFonts w:ascii="Times New Roman" w:hAnsi="Times New Roman" w:cs="Times New Roman"/>
          <w:sz w:val="28"/>
          <w:szCs w:val="28"/>
        </w:rPr>
        <w:t xml:space="preserve"> цифровизация городского хозяйства) из перечня мероприятий, предусмотренных методическими рекомендациями по цифровизации городского хозяйства, утверждаемыми Министерством строительства и жилищно-коммунального хозяйства Российской Федерации</w:t>
      </w:r>
      <w:r w:rsidR="004A353B" w:rsidRPr="0072187F">
        <w:rPr>
          <w:rFonts w:ascii="Times New Roman" w:hAnsi="Times New Roman" w:cs="Times New Roman"/>
          <w:sz w:val="28"/>
          <w:szCs w:val="28"/>
        </w:rPr>
        <w:t xml:space="preserve"> (в случае необходимости)</w:t>
      </w:r>
      <w:r w:rsidR="000F4048" w:rsidRPr="0072187F">
        <w:rPr>
          <w:rFonts w:ascii="Times New Roman" w:hAnsi="Times New Roman" w:cs="Times New Roman"/>
          <w:sz w:val="28"/>
          <w:szCs w:val="28"/>
        </w:rPr>
        <w:t>;</w:t>
      </w:r>
    </w:p>
    <w:p w14:paraId="06C8DE66" w14:textId="47EB5A84" w:rsidR="000F4048" w:rsidRPr="0072187F" w:rsidRDefault="00045675" w:rsidP="00235F83">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045675">
        <w:rPr>
          <w:rFonts w:ascii="Times New Roman" w:hAnsi="Times New Roman" w:cs="Times New Roman"/>
          <w:sz w:val="28"/>
          <w:szCs w:val="28"/>
        </w:rPr>
        <w:t> </w:t>
      </w:r>
      <w:r w:rsidR="000F4048" w:rsidRPr="0072187F">
        <w:rPr>
          <w:rFonts w:ascii="Times New Roman" w:hAnsi="Times New Roman" w:cs="Times New Roman"/>
          <w:sz w:val="28"/>
          <w:szCs w:val="28"/>
        </w:rPr>
        <w:t xml:space="preserve">мероприятия по благоустройству дворовых территорий, под которыми понимается совокупность территорий, прилегающих к многоквартирным домам, с расположенными на них объектами, предназначенными </w:t>
      </w:r>
      <w:r w:rsidR="00FC0FE5">
        <w:rPr>
          <w:rFonts w:ascii="Times New Roman" w:hAnsi="Times New Roman" w:cs="Times New Roman"/>
          <w:sz w:val="28"/>
          <w:szCs w:val="28"/>
        </w:rPr>
        <w:t xml:space="preserve">                    </w:t>
      </w:r>
      <w:r w:rsidR="000F4048" w:rsidRPr="0072187F">
        <w:rPr>
          <w:rFonts w:ascii="Times New Roman" w:hAnsi="Times New Roman" w:cs="Times New Roman"/>
          <w:sz w:val="28"/>
          <w:szCs w:val="28"/>
        </w:rPr>
        <w:t xml:space="preserve">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w:t>
      </w:r>
      <w:r w:rsidR="00FC0FE5">
        <w:rPr>
          <w:rFonts w:ascii="Times New Roman" w:hAnsi="Times New Roman" w:cs="Times New Roman"/>
          <w:sz w:val="28"/>
          <w:szCs w:val="28"/>
        </w:rPr>
        <w:t xml:space="preserve">               </w:t>
      </w:r>
      <w:r w:rsidR="000F4048" w:rsidRPr="0072187F">
        <w:rPr>
          <w:rFonts w:ascii="Times New Roman" w:hAnsi="Times New Roman" w:cs="Times New Roman"/>
          <w:sz w:val="28"/>
          <w:szCs w:val="28"/>
        </w:rPr>
        <w:t xml:space="preserve">(далее </w:t>
      </w:r>
      <w:r w:rsidR="00015456" w:rsidRPr="0072187F">
        <w:rPr>
          <w:rFonts w:ascii="Times New Roman" w:hAnsi="Times New Roman" w:cs="Times New Roman"/>
          <w:sz w:val="28"/>
          <w:szCs w:val="28"/>
        </w:rPr>
        <w:t>–</w:t>
      </w:r>
      <w:r w:rsidR="000F4048" w:rsidRPr="0072187F">
        <w:rPr>
          <w:rFonts w:ascii="Times New Roman" w:hAnsi="Times New Roman" w:cs="Times New Roman"/>
          <w:sz w:val="28"/>
          <w:szCs w:val="28"/>
        </w:rPr>
        <w:t xml:space="preserve"> дворовые территории).</w:t>
      </w:r>
    </w:p>
    <w:p w14:paraId="63089664" w14:textId="7939F4E3" w:rsidR="00015456" w:rsidRPr="0072187F" w:rsidRDefault="00635CF5" w:rsidP="00235F83">
      <w:pPr>
        <w:spacing w:after="120" w:line="240" w:lineRule="auto"/>
        <w:ind w:firstLine="709"/>
        <w:jc w:val="both"/>
        <w:rPr>
          <w:rFonts w:ascii="Times New Roman" w:hAnsi="Times New Roman" w:cs="Times New Roman"/>
          <w:sz w:val="28"/>
          <w:szCs w:val="28"/>
        </w:rPr>
      </w:pPr>
      <w:r w:rsidRPr="0072187F">
        <w:rPr>
          <w:rFonts w:ascii="Times New Roman" w:hAnsi="Times New Roman" w:cs="Times New Roman"/>
          <w:sz w:val="28"/>
          <w:szCs w:val="28"/>
        </w:rPr>
        <w:t>1.</w:t>
      </w:r>
      <w:r w:rsidR="000F4048" w:rsidRPr="0072187F">
        <w:rPr>
          <w:rFonts w:ascii="Times New Roman" w:hAnsi="Times New Roman" w:cs="Times New Roman"/>
          <w:sz w:val="28"/>
          <w:szCs w:val="28"/>
        </w:rPr>
        <w:t>5.</w:t>
      </w:r>
      <w:r w:rsidR="00FC0FE5" w:rsidRPr="00FC0FE5">
        <w:rPr>
          <w:rFonts w:ascii="Times New Roman" w:hAnsi="Times New Roman" w:cs="Times New Roman"/>
          <w:sz w:val="28"/>
          <w:szCs w:val="28"/>
        </w:rPr>
        <w:t> </w:t>
      </w:r>
      <w:r w:rsidR="000F4048" w:rsidRPr="0072187F">
        <w:rPr>
          <w:rFonts w:ascii="Times New Roman" w:hAnsi="Times New Roman" w:cs="Times New Roman"/>
          <w:sz w:val="28"/>
          <w:szCs w:val="28"/>
        </w:rPr>
        <w:t xml:space="preserve">В случае реализации мероприятия по благоустройству дворовых территорий субсидии направляются на выполнение видов работ, предусмотренных минимальным перечнем видов работ по благоустройству дворовых территорий и перечнем дополнительных видов работ </w:t>
      </w:r>
      <w:r w:rsidR="00FC0FE5">
        <w:rPr>
          <w:rFonts w:ascii="Times New Roman" w:hAnsi="Times New Roman" w:cs="Times New Roman"/>
          <w:sz w:val="28"/>
          <w:szCs w:val="28"/>
        </w:rPr>
        <w:t xml:space="preserve">                        </w:t>
      </w:r>
      <w:r w:rsidR="000F4048" w:rsidRPr="0072187F">
        <w:rPr>
          <w:rFonts w:ascii="Times New Roman" w:hAnsi="Times New Roman" w:cs="Times New Roman"/>
          <w:sz w:val="28"/>
          <w:szCs w:val="28"/>
        </w:rPr>
        <w:t>по благоустройству дворовых территорий (далее соответственно</w:t>
      </w:r>
      <w:r w:rsidR="00937547" w:rsidRPr="0072187F">
        <w:rPr>
          <w:rFonts w:ascii="Times New Roman" w:hAnsi="Times New Roman" w:cs="Times New Roman"/>
          <w:sz w:val="28"/>
          <w:szCs w:val="28"/>
        </w:rPr>
        <w:t xml:space="preserve"> – </w:t>
      </w:r>
      <w:r w:rsidR="000F4048" w:rsidRPr="0072187F">
        <w:rPr>
          <w:rFonts w:ascii="Times New Roman" w:hAnsi="Times New Roman" w:cs="Times New Roman"/>
          <w:sz w:val="28"/>
          <w:szCs w:val="28"/>
        </w:rPr>
        <w:t>минимальный перечень, дополнительный перечень).</w:t>
      </w:r>
    </w:p>
    <w:p w14:paraId="5B7E6207" w14:textId="3C84E674" w:rsidR="00861904" w:rsidRPr="0072187F" w:rsidRDefault="00635CF5" w:rsidP="00235F83">
      <w:pPr>
        <w:spacing w:after="120" w:line="240" w:lineRule="auto"/>
        <w:ind w:firstLine="709"/>
        <w:jc w:val="both"/>
        <w:rPr>
          <w:rFonts w:ascii="Times New Roman" w:hAnsi="Times New Roman" w:cs="Times New Roman"/>
          <w:sz w:val="28"/>
          <w:szCs w:val="28"/>
        </w:rPr>
      </w:pPr>
      <w:r w:rsidRPr="0072187F">
        <w:rPr>
          <w:rFonts w:ascii="Times New Roman" w:hAnsi="Times New Roman" w:cs="Times New Roman"/>
          <w:sz w:val="28"/>
          <w:szCs w:val="28"/>
        </w:rPr>
        <w:t>1.</w:t>
      </w:r>
      <w:r w:rsidR="00FC0FE5">
        <w:rPr>
          <w:rFonts w:ascii="Times New Roman" w:hAnsi="Times New Roman" w:cs="Times New Roman"/>
          <w:sz w:val="28"/>
          <w:szCs w:val="28"/>
        </w:rPr>
        <w:t>6.</w:t>
      </w:r>
      <w:r w:rsidR="00FC0FE5" w:rsidRPr="00FC0FE5">
        <w:rPr>
          <w:rFonts w:ascii="Times New Roman" w:hAnsi="Times New Roman" w:cs="Times New Roman"/>
          <w:sz w:val="28"/>
          <w:szCs w:val="28"/>
        </w:rPr>
        <w:t> </w:t>
      </w:r>
      <w:r w:rsidR="000F4048" w:rsidRPr="0072187F">
        <w:rPr>
          <w:rFonts w:ascii="Times New Roman" w:hAnsi="Times New Roman" w:cs="Times New Roman"/>
          <w:sz w:val="28"/>
          <w:szCs w:val="28"/>
        </w:rPr>
        <w:t>Минимальный перечень включает следующие виды работ:</w:t>
      </w:r>
    </w:p>
    <w:p w14:paraId="1A838F5F" w14:textId="41350330" w:rsidR="00861904" w:rsidRPr="0072187F" w:rsidRDefault="00374358" w:rsidP="00235F83">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w:t>
      </w:r>
      <w:r w:rsidRPr="00374358">
        <w:rPr>
          <w:rFonts w:ascii="Times New Roman" w:hAnsi="Times New Roman" w:cs="Times New Roman"/>
          <w:sz w:val="28"/>
          <w:szCs w:val="28"/>
        </w:rPr>
        <w:t> </w:t>
      </w:r>
      <w:r w:rsidR="000F4048" w:rsidRPr="0072187F">
        <w:rPr>
          <w:rFonts w:ascii="Times New Roman" w:hAnsi="Times New Roman" w:cs="Times New Roman"/>
          <w:sz w:val="28"/>
          <w:szCs w:val="28"/>
        </w:rPr>
        <w:t>ремонт дворовых проездов;</w:t>
      </w:r>
    </w:p>
    <w:p w14:paraId="441FE769" w14:textId="06A0E132" w:rsidR="00861904" w:rsidRPr="0072187F" w:rsidRDefault="00374358" w:rsidP="00235F83">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374358">
        <w:rPr>
          <w:rFonts w:ascii="Times New Roman" w:hAnsi="Times New Roman" w:cs="Times New Roman"/>
          <w:sz w:val="28"/>
          <w:szCs w:val="28"/>
        </w:rPr>
        <w:t> </w:t>
      </w:r>
      <w:r w:rsidR="000F4048" w:rsidRPr="0072187F">
        <w:rPr>
          <w:rFonts w:ascii="Times New Roman" w:hAnsi="Times New Roman" w:cs="Times New Roman"/>
          <w:sz w:val="28"/>
          <w:szCs w:val="28"/>
        </w:rPr>
        <w:t>обеспечение освещения дворовых территорий;</w:t>
      </w:r>
    </w:p>
    <w:p w14:paraId="16FD6DF4" w14:textId="4450FA71" w:rsidR="00861904" w:rsidRPr="0072187F" w:rsidRDefault="00374358" w:rsidP="00235F83">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374358">
        <w:rPr>
          <w:rFonts w:ascii="Times New Roman" w:hAnsi="Times New Roman" w:cs="Times New Roman"/>
          <w:sz w:val="28"/>
          <w:szCs w:val="28"/>
        </w:rPr>
        <w:t> </w:t>
      </w:r>
      <w:r w:rsidR="000F4048" w:rsidRPr="0072187F">
        <w:rPr>
          <w:rFonts w:ascii="Times New Roman" w:hAnsi="Times New Roman" w:cs="Times New Roman"/>
          <w:sz w:val="28"/>
          <w:szCs w:val="28"/>
        </w:rPr>
        <w:t>установка скамеек;</w:t>
      </w:r>
    </w:p>
    <w:p w14:paraId="136FF612" w14:textId="5A0FE7FD" w:rsidR="00861904" w:rsidRPr="0072187F" w:rsidRDefault="00374358" w:rsidP="00235F83">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374358">
        <w:rPr>
          <w:rFonts w:ascii="Times New Roman" w:hAnsi="Times New Roman" w:cs="Times New Roman"/>
          <w:sz w:val="28"/>
          <w:szCs w:val="28"/>
        </w:rPr>
        <w:t> </w:t>
      </w:r>
      <w:r w:rsidR="000F4048" w:rsidRPr="0072187F">
        <w:rPr>
          <w:rFonts w:ascii="Times New Roman" w:hAnsi="Times New Roman" w:cs="Times New Roman"/>
          <w:sz w:val="28"/>
          <w:szCs w:val="28"/>
        </w:rPr>
        <w:t>установка урн;</w:t>
      </w:r>
    </w:p>
    <w:p w14:paraId="3514D484" w14:textId="500B0D13" w:rsidR="00B15DFE" w:rsidRPr="0072187F" w:rsidRDefault="00374358" w:rsidP="00235F83">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374358">
        <w:rPr>
          <w:rFonts w:ascii="Times New Roman" w:hAnsi="Times New Roman" w:cs="Times New Roman"/>
          <w:sz w:val="28"/>
          <w:szCs w:val="28"/>
        </w:rPr>
        <w:t> </w:t>
      </w:r>
      <w:r w:rsidR="000F4048" w:rsidRPr="0072187F">
        <w:rPr>
          <w:rFonts w:ascii="Times New Roman" w:hAnsi="Times New Roman" w:cs="Times New Roman"/>
          <w:sz w:val="28"/>
          <w:szCs w:val="28"/>
        </w:rPr>
        <w:t>ремонт и (или) устройство автомобильных парковок;</w:t>
      </w:r>
    </w:p>
    <w:p w14:paraId="493FCE81" w14:textId="6472D3C1" w:rsidR="00170550" w:rsidRDefault="00374358" w:rsidP="00235F83">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374358">
        <w:rPr>
          <w:rFonts w:ascii="Times New Roman" w:hAnsi="Times New Roman" w:cs="Times New Roman"/>
          <w:sz w:val="28"/>
          <w:szCs w:val="28"/>
        </w:rPr>
        <w:t> </w:t>
      </w:r>
      <w:r w:rsidR="000F4048" w:rsidRPr="0072187F">
        <w:rPr>
          <w:rFonts w:ascii="Times New Roman" w:hAnsi="Times New Roman" w:cs="Times New Roman"/>
          <w:sz w:val="28"/>
          <w:szCs w:val="28"/>
        </w:rPr>
        <w:t>ремонт и (или) устройство тротуаров, пешеходных дорожек.</w:t>
      </w:r>
    </w:p>
    <w:p w14:paraId="2FE20D05" w14:textId="69395FD3" w:rsidR="00170550" w:rsidRPr="0072187F" w:rsidRDefault="00635CF5" w:rsidP="00235F83">
      <w:pPr>
        <w:spacing w:after="120" w:line="240" w:lineRule="auto"/>
        <w:ind w:firstLine="709"/>
        <w:jc w:val="both"/>
        <w:rPr>
          <w:rFonts w:ascii="Times New Roman" w:hAnsi="Times New Roman" w:cs="Times New Roman"/>
          <w:sz w:val="28"/>
          <w:szCs w:val="28"/>
        </w:rPr>
      </w:pPr>
      <w:r w:rsidRPr="0072187F">
        <w:rPr>
          <w:rFonts w:ascii="Times New Roman" w:hAnsi="Times New Roman" w:cs="Times New Roman"/>
          <w:sz w:val="28"/>
          <w:szCs w:val="28"/>
        </w:rPr>
        <w:t>1.</w:t>
      </w:r>
      <w:r w:rsidR="00FC0FE5">
        <w:rPr>
          <w:rFonts w:ascii="Times New Roman" w:hAnsi="Times New Roman" w:cs="Times New Roman"/>
          <w:sz w:val="28"/>
          <w:szCs w:val="28"/>
        </w:rPr>
        <w:t>7.</w:t>
      </w:r>
      <w:r w:rsidR="00FC0FE5" w:rsidRPr="00FC0FE5">
        <w:rPr>
          <w:rFonts w:ascii="Times New Roman" w:hAnsi="Times New Roman" w:cs="Times New Roman"/>
          <w:sz w:val="28"/>
          <w:szCs w:val="28"/>
        </w:rPr>
        <w:t> </w:t>
      </w:r>
      <w:r w:rsidR="000F4048" w:rsidRPr="0072187F">
        <w:rPr>
          <w:rFonts w:ascii="Times New Roman" w:hAnsi="Times New Roman" w:cs="Times New Roman"/>
          <w:sz w:val="28"/>
          <w:szCs w:val="28"/>
        </w:rPr>
        <w:t>Дополнительный перечень включает следующие виды работ:</w:t>
      </w:r>
    </w:p>
    <w:p w14:paraId="0E1A50B6" w14:textId="7A4976DD" w:rsidR="004A353B" w:rsidRPr="0072187F" w:rsidRDefault="00374358" w:rsidP="00235F83">
      <w:pPr>
        <w:spacing w:after="120"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1)</w:t>
      </w:r>
      <w:r w:rsidRPr="00374358">
        <w:rPr>
          <w:rFonts w:ascii="Times New Roman" w:hAnsi="Times New Roman" w:cs="Times New Roman"/>
          <w:sz w:val="28"/>
          <w:szCs w:val="28"/>
        </w:rPr>
        <w:t> </w:t>
      </w:r>
      <w:r w:rsidR="000F4048" w:rsidRPr="0072187F">
        <w:rPr>
          <w:rFonts w:ascii="Times New Roman" w:hAnsi="Times New Roman" w:cs="Times New Roman"/>
          <w:sz w:val="28"/>
          <w:szCs w:val="28"/>
        </w:rPr>
        <w:t>оборудование детских площадок;</w:t>
      </w:r>
    </w:p>
    <w:p w14:paraId="22970C11" w14:textId="76DAE704" w:rsidR="00170550" w:rsidRPr="0072187F" w:rsidRDefault="00374358" w:rsidP="00235F83">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374358">
        <w:rPr>
          <w:rFonts w:ascii="Times New Roman" w:hAnsi="Times New Roman" w:cs="Times New Roman"/>
          <w:sz w:val="28"/>
          <w:szCs w:val="28"/>
        </w:rPr>
        <w:t> </w:t>
      </w:r>
      <w:r w:rsidR="000F4048" w:rsidRPr="0072187F">
        <w:rPr>
          <w:rFonts w:ascii="Times New Roman" w:hAnsi="Times New Roman" w:cs="Times New Roman"/>
          <w:sz w:val="28"/>
          <w:szCs w:val="28"/>
        </w:rPr>
        <w:t>оборудование спортивных площадок;</w:t>
      </w:r>
    </w:p>
    <w:p w14:paraId="17B6B9A0" w14:textId="77777777" w:rsidR="00170550" w:rsidRPr="0072187F" w:rsidRDefault="000F4048" w:rsidP="00235F83">
      <w:pPr>
        <w:spacing w:after="120" w:line="240" w:lineRule="auto"/>
        <w:ind w:firstLine="709"/>
        <w:jc w:val="both"/>
        <w:rPr>
          <w:rFonts w:ascii="Times New Roman" w:hAnsi="Times New Roman" w:cs="Times New Roman"/>
          <w:sz w:val="28"/>
          <w:szCs w:val="28"/>
        </w:rPr>
      </w:pPr>
      <w:r w:rsidRPr="0072187F">
        <w:rPr>
          <w:rFonts w:ascii="Times New Roman" w:hAnsi="Times New Roman" w:cs="Times New Roman"/>
          <w:sz w:val="28"/>
          <w:szCs w:val="28"/>
        </w:rPr>
        <w:t>3</w:t>
      </w:r>
      <w:r w:rsidR="00170550" w:rsidRPr="0072187F">
        <w:rPr>
          <w:rFonts w:ascii="Times New Roman" w:hAnsi="Times New Roman" w:cs="Times New Roman"/>
          <w:sz w:val="28"/>
          <w:szCs w:val="28"/>
        </w:rPr>
        <w:t>) </w:t>
      </w:r>
      <w:r w:rsidRPr="0072187F">
        <w:rPr>
          <w:rFonts w:ascii="Times New Roman" w:hAnsi="Times New Roman" w:cs="Times New Roman"/>
          <w:sz w:val="28"/>
          <w:szCs w:val="28"/>
        </w:rPr>
        <w:t>озеленение территорий;</w:t>
      </w:r>
    </w:p>
    <w:p w14:paraId="57FBF39C" w14:textId="77777777" w:rsidR="00170550" w:rsidRPr="0072187F" w:rsidRDefault="000F4048" w:rsidP="00235F83">
      <w:pPr>
        <w:spacing w:after="120" w:line="240" w:lineRule="auto"/>
        <w:ind w:firstLine="709"/>
        <w:jc w:val="both"/>
        <w:rPr>
          <w:rFonts w:ascii="Times New Roman" w:hAnsi="Times New Roman" w:cs="Times New Roman"/>
          <w:sz w:val="28"/>
          <w:szCs w:val="28"/>
        </w:rPr>
      </w:pPr>
      <w:r w:rsidRPr="0072187F">
        <w:rPr>
          <w:rFonts w:ascii="Times New Roman" w:hAnsi="Times New Roman" w:cs="Times New Roman"/>
          <w:sz w:val="28"/>
          <w:szCs w:val="28"/>
        </w:rPr>
        <w:t>4)</w:t>
      </w:r>
      <w:r w:rsidR="00170550" w:rsidRPr="0072187F">
        <w:rPr>
          <w:rFonts w:ascii="Times New Roman" w:hAnsi="Times New Roman" w:cs="Times New Roman"/>
          <w:sz w:val="28"/>
          <w:szCs w:val="28"/>
        </w:rPr>
        <w:t> </w:t>
      </w:r>
      <w:r w:rsidRPr="0072187F">
        <w:rPr>
          <w:rFonts w:ascii="Times New Roman" w:hAnsi="Times New Roman" w:cs="Times New Roman"/>
          <w:sz w:val="28"/>
          <w:szCs w:val="28"/>
        </w:rPr>
        <w:t>обустройство площадок для выгула домашних животных;</w:t>
      </w:r>
    </w:p>
    <w:p w14:paraId="77BD8242" w14:textId="77777777" w:rsidR="00170550" w:rsidRPr="0072187F" w:rsidRDefault="000F4048" w:rsidP="00235F83">
      <w:pPr>
        <w:spacing w:after="120" w:line="240" w:lineRule="auto"/>
        <w:ind w:firstLine="709"/>
        <w:jc w:val="both"/>
        <w:rPr>
          <w:rFonts w:ascii="Times New Roman" w:hAnsi="Times New Roman" w:cs="Times New Roman"/>
          <w:sz w:val="28"/>
          <w:szCs w:val="28"/>
        </w:rPr>
      </w:pPr>
      <w:r w:rsidRPr="0072187F">
        <w:rPr>
          <w:rFonts w:ascii="Times New Roman" w:hAnsi="Times New Roman" w:cs="Times New Roman"/>
          <w:sz w:val="28"/>
          <w:szCs w:val="28"/>
        </w:rPr>
        <w:t>5)</w:t>
      </w:r>
      <w:r w:rsidR="00170550" w:rsidRPr="0072187F">
        <w:rPr>
          <w:rFonts w:ascii="Times New Roman" w:hAnsi="Times New Roman" w:cs="Times New Roman"/>
          <w:sz w:val="28"/>
          <w:szCs w:val="28"/>
        </w:rPr>
        <w:t> </w:t>
      </w:r>
      <w:r w:rsidRPr="0072187F">
        <w:rPr>
          <w:rFonts w:ascii="Times New Roman" w:hAnsi="Times New Roman" w:cs="Times New Roman"/>
          <w:sz w:val="28"/>
          <w:szCs w:val="28"/>
        </w:rPr>
        <w:t>обустройство площадок для отдыха;</w:t>
      </w:r>
    </w:p>
    <w:p w14:paraId="3C3B0EF8" w14:textId="21FDF158" w:rsidR="00170550" w:rsidRPr="0072187F" w:rsidRDefault="000F4048" w:rsidP="00235F83">
      <w:pPr>
        <w:spacing w:after="120" w:line="240" w:lineRule="auto"/>
        <w:ind w:firstLine="709"/>
        <w:jc w:val="both"/>
        <w:rPr>
          <w:rFonts w:ascii="Times New Roman" w:hAnsi="Times New Roman" w:cs="Times New Roman"/>
          <w:sz w:val="28"/>
          <w:szCs w:val="28"/>
        </w:rPr>
      </w:pPr>
      <w:r w:rsidRPr="0072187F">
        <w:rPr>
          <w:rFonts w:ascii="Times New Roman" w:hAnsi="Times New Roman" w:cs="Times New Roman"/>
          <w:sz w:val="28"/>
          <w:szCs w:val="28"/>
        </w:rPr>
        <w:t>6)</w:t>
      </w:r>
      <w:r w:rsidR="00374358" w:rsidRPr="00374358">
        <w:rPr>
          <w:rFonts w:ascii="Times New Roman" w:hAnsi="Times New Roman" w:cs="Times New Roman"/>
          <w:sz w:val="28"/>
          <w:szCs w:val="28"/>
        </w:rPr>
        <w:t> </w:t>
      </w:r>
      <w:r w:rsidRPr="0072187F">
        <w:rPr>
          <w:rFonts w:ascii="Times New Roman" w:hAnsi="Times New Roman" w:cs="Times New Roman"/>
          <w:sz w:val="28"/>
          <w:szCs w:val="28"/>
        </w:rPr>
        <w:t>обустройство контейнерных площадок;</w:t>
      </w:r>
    </w:p>
    <w:p w14:paraId="40BA16A3" w14:textId="41C2B236" w:rsidR="00170550" w:rsidRPr="0072187F" w:rsidRDefault="00374358" w:rsidP="00235F83">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374358">
        <w:rPr>
          <w:rFonts w:ascii="Times New Roman" w:hAnsi="Times New Roman" w:cs="Times New Roman"/>
          <w:sz w:val="28"/>
          <w:szCs w:val="28"/>
        </w:rPr>
        <w:t> </w:t>
      </w:r>
      <w:r w:rsidR="000F4048" w:rsidRPr="0072187F">
        <w:rPr>
          <w:rFonts w:ascii="Times New Roman" w:hAnsi="Times New Roman" w:cs="Times New Roman"/>
          <w:sz w:val="28"/>
          <w:szCs w:val="28"/>
        </w:rPr>
        <w:t>обустройство ограждений;</w:t>
      </w:r>
    </w:p>
    <w:p w14:paraId="3E033D30" w14:textId="77777777" w:rsidR="00170550" w:rsidRPr="0072187F" w:rsidRDefault="000F4048" w:rsidP="00235F83">
      <w:pPr>
        <w:spacing w:after="120" w:line="240" w:lineRule="auto"/>
        <w:ind w:firstLine="709"/>
        <w:jc w:val="both"/>
        <w:rPr>
          <w:rFonts w:ascii="Times New Roman" w:hAnsi="Times New Roman" w:cs="Times New Roman"/>
          <w:sz w:val="28"/>
          <w:szCs w:val="28"/>
        </w:rPr>
      </w:pPr>
      <w:r w:rsidRPr="0072187F">
        <w:rPr>
          <w:rFonts w:ascii="Times New Roman" w:hAnsi="Times New Roman" w:cs="Times New Roman"/>
          <w:sz w:val="28"/>
          <w:szCs w:val="28"/>
        </w:rPr>
        <w:t>8)</w:t>
      </w:r>
      <w:r w:rsidR="00170550" w:rsidRPr="0072187F">
        <w:rPr>
          <w:rFonts w:ascii="Times New Roman" w:hAnsi="Times New Roman" w:cs="Times New Roman"/>
          <w:sz w:val="28"/>
          <w:szCs w:val="28"/>
        </w:rPr>
        <w:t> </w:t>
      </w:r>
      <w:r w:rsidRPr="0072187F">
        <w:rPr>
          <w:rFonts w:ascii="Times New Roman" w:hAnsi="Times New Roman" w:cs="Times New Roman"/>
          <w:sz w:val="28"/>
          <w:szCs w:val="28"/>
        </w:rPr>
        <w:t>устройство открытого лотка для отвода дождевых и талых вод;</w:t>
      </w:r>
    </w:p>
    <w:p w14:paraId="1D4F2957" w14:textId="252E40A0" w:rsidR="00170550" w:rsidRPr="0072187F" w:rsidRDefault="000F4048" w:rsidP="00235F83">
      <w:pPr>
        <w:spacing w:after="120" w:line="240" w:lineRule="auto"/>
        <w:ind w:firstLine="709"/>
        <w:jc w:val="both"/>
        <w:rPr>
          <w:rFonts w:ascii="Times New Roman" w:hAnsi="Times New Roman" w:cs="Times New Roman"/>
          <w:sz w:val="28"/>
          <w:szCs w:val="28"/>
        </w:rPr>
      </w:pPr>
      <w:r w:rsidRPr="0072187F">
        <w:rPr>
          <w:rFonts w:ascii="Times New Roman" w:hAnsi="Times New Roman" w:cs="Times New Roman"/>
          <w:sz w:val="28"/>
          <w:szCs w:val="28"/>
        </w:rPr>
        <w:t>9)</w:t>
      </w:r>
      <w:r w:rsidR="00FC0FE5" w:rsidRPr="00FC0FE5">
        <w:rPr>
          <w:rFonts w:ascii="Times New Roman" w:hAnsi="Times New Roman" w:cs="Times New Roman"/>
          <w:sz w:val="28"/>
          <w:szCs w:val="28"/>
        </w:rPr>
        <w:t> </w:t>
      </w:r>
      <w:r w:rsidRPr="0072187F">
        <w:rPr>
          <w:rFonts w:ascii="Times New Roman" w:hAnsi="Times New Roman" w:cs="Times New Roman"/>
          <w:sz w:val="28"/>
          <w:szCs w:val="28"/>
        </w:rPr>
        <w:t>устройство искусственных дорожных неровностей с установкой соответствующих дорожных знаков;</w:t>
      </w:r>
    </w:p>
    <w:p w14:paraId="00F1AC5A" w14:textId="37EB383E" w:rsidR="00170550" w:rsidRPr="0072187F" w:rsidRDefault="000F4048" w:rsidP="00235F83">
      <w:pPr>
        <w:spacing w:after="120" w:line="240" w:lineRule="auto"/>
        <w:ind w:firstLine="709"/>
        <w:jc w:val="both"/>
        <w:rPr>
          <w:rFonts w:ascii="Times New Roman" w:hAnsi="Times New Roman" w:cs="Times New Roman"/>
          <w:sz w:val="28"/>
          <w:szCs w:val="28"/>
        </w:rPr>
      </w:pPr>
      <w:r w:rsidRPr="0072187F">
        <w:rPr>
          <w:rFonts w:ascii="Times New Roman" w:hAnsi="Times New Roman" w:cs="Times New Roman"/>
          <w:sz w:val="28"/>
          <w:szCs w:val="28"/>
        </w:rPr>
        <w:t>10)</w:t>
      </w:r>
      <w:r w:rsidR="00374358" w:rsidRPr="00374358">
        <w:rPr>
          <w:rFonts w:ascii="Times New Roman" w:hAnsi="Times New Roman" w:cs="Times New Roman"/>
          <w:sz w:val="28"/>
          <w:szCs w:val="28"/>
        </w:rPr>
        <w:t> </w:t>
      </w:r>
      <w:r w:rsidRPr="0072187F">
        <w:rPr>
          <w:rFonts w:ascii="Times New Roman" w:hAnsi="Times New Roman" w:cs="Times New Roman"/>
          <w:sz w:val="28"/>
          <w:szCs w:val="28"/>
        </w:rPr>
        <w:t>иные виды работ.</w:t>
      </w:r>
    </w:p>
    <w:p w14:paraId="526D9F95" w14:textId="7A7204D3" w:rsidR="00170550" w:rsidRPr="0072187F" w:rsidRDefault="00635CF5" w:rsidP="00235F83">
      <w:pPr>
        <w:spacing w:after="120" w:line="240" w:lineRule="auto"/>
        <w:ind w:firstLine="709"/>
        <w:jc w:val="both"/>
        <w:rPr>
          <w:rFonts w:ascii="Times New Roman" w:hAnsi="Times New Roman" w:cs="Times New Roman"/>
          <w:i/>
          <w:sz w:val="28"/>
          <w:szCs w:val="28"/>
        </w:rPr>
      </w:pPr>
      <w:r w:rsidRPr="0072187F">
        <w:rPr>
          <w:rFonts w:ascii="Times New Roman" w:hAnsi="Times New Roman" w:cs="Times New Roman"/>
          <w:sz w:val="28"/>
          <w:szCs w:val="28"/>
        </w:rPr>
        <w:t>1.</w:t>
      </w:r>
      <w:r w:rsidR="000F4048" w:rsidRPr="0072187F">
        <w:rPr>
          <w:rFonts w:ascii="Times New Roman" w:hAnsi="Times New Roman" w:cs="Times New Roman"/>
          <w:sz w:val="28"/>
          <w:szCs w:val="28"/>
        </w:rPr>
        <w:t>8.</w:t>
      </w:r>
      <w:r w:rsidR="00606F29" w:rsidRPr="0072187F">
        <w:rPr>
          <w:rFonts w:ascii="Times New Roman" w:hAnsi="Times New Roman" w:cs="Times New Roman"/>
          <w:sz w:val="28"/>
          <w:szCs w:val="28"/>
        </w:rPr>
        <w:t> </w:t>
      </w:r>
      <w:r w:rsidR="000F4048" w:rsidRPr="0072187F">
        <w:rPr>
          <w:rFonts w:ascii="Times New Roman" w:hAnsi="Times New Roman" w:cs="Times New Roman"/>
          <w:sz w:val="28"/>
          <w:szCs w:val="28"/>
        </w:rPr>
        <w:t>При выполнении видов работ, включенных в минимальный перечень, обязательным является</w:t>
      </w:r>
      <w:r w:rsidR="004A353B" w:rsidRPr="0072187F">
        <w:rPr>
          <w:rFonts w:ascii="Times New Roman" w:hAnsi="Times New Roman" w:cs="Times New Roman"/>
          <w:sz w:val="28"/>
          <w:szCs w:val="28"/>
        </w:rPr>
        <w:t xml:space="preserve"> </w:t>
      </w:r>
      <w:r w:rsidR="000F4048" w:rsidRPr="0072187F">
        <w:rPr>
          <w:rFonts w:ascii="Times New Roman" w:hAnsi="Times New Roman" w:cs="Times New Roman"/>
          <w:sz w:val="28"/>
          <w:szCs w:val="28"/>
        </w:rPr>
        <w:t xml:space="preserve">трудовое участие собственников помещений </w:t>
      </w:r>
      <w:r w:rsidR="00FC0FE5">
        <w:rPr>
          <w:rFonts w:ascii="Times New Roman" w:hAnsi="Times New Roman" w:cs="Times New Roman"/>
          <w:sz w:val="28"/>
          <w:szCs w:val="28"/>
        </w:rPr>
        <w:br/>
      </w:r>
      <w:r w:rsidR="000F4048" w:rsidRPr="0072187F">
        <w:rPr>
          <w:rFonts w:ascii="Times New Roman" w:hAnsi="Times New Roman" w:cs="Times New Roman"/>
          <w:sz w:val="28"/>
          <w:szCs w:val="28"/>
        </w:rPr>
        <w:t>в многоквартирных домах, собственников иных зданий и сооружений, расположенных в границах дворовой территории, подлежащей благоустройству (далее</w:t>
      </w:r>
      <w:r w:rsidR="00937547" w:rsidRPr="0072187F">
        <w:rPr>
          <w:rFonts w:ascii="Times New Roman" w:hAnsi="Times New Roman" w:cs="Times New Roman"/>
          <w:sz w:val="28"/>
          <w:szCs w:val="28"/>
        </w:rPr>
        <w:t xml:space="preserve"> – </w:t>
      </w:r>
      <w:r w:rsidR="0007155A" w:rsidRPr="0072187F">
        <w:rPr>
          <w:rFonts w:ascii="Times New Roman" w:hAnsi="Times New Roman" w:cs="Times New Roman"/>
          <w:sz w:val="28"/>
          <w:szCs w:val="28"/>
        </w:rPr>
        <w:t>заинтересованные лица).</w:t>
      </w:r>
    </w:p>
    <w:p w14:paraId="528FFB62" w14:textId="77777777" w:rsidR="00170550" w:rsidRPr="0072187F" w:rsidRDefault="00635CF5" w:rsidP="00235F83">
      <w:pPr>
        <w:spacing w:after="120" w:line="240" w:lineRule="auto"/>
        <w:ind w:firstLine="709"/>
        <w:jc w:val="both"/>
        <w:rPr>
          <w:rFonts w:ascii="Times New Roman" w:hAnsi="Times New Roman" w:cs="Times New Roman"/>
          <w:sz w:val="28"/>
          <w:szCs w:val="28"/>
        </w:rPr>
      </w:pPr>
      <w:r w:rsidRPr="0072187F">
        <w:rPr>
          <w:rFonts w:ascii="Times New Roman" w:hAnsi="Times New Roman" w:cs="Times New Roman"/>
          <w:sz w:val="28"/>
          <w:szCs w:val="28"/>
        </w:rPr>
        <w:t>1.</w:t>
      </w:r>
      <w:r w:rsidR="000F4048" w:rsidRPr="0072187F">
        <w:rPr>
          <w:rFonts w:ascii="Times New Roman" w:hAnsi="Times New Roman" w:cs="Times New Roman"/>
          <w:sz w:val="28"/>
          <w:szCs w:val="28"/>
        </w:rPr>
        <w:t>9.</w:t>
      </w:r>
      <w:r w:rsidR="00170550" w:rsidRPr="0072187F">
        <w:rPr>
          <w:rFonts w:ascii="Times New Roman" w:hAnsi="Times New Roman" w:cs="Times New Roman"/>
          <w:sz w:val="28"/>
          <w:szCs w:val="28"/>
        </w:rPr>
        <w:t> </w:t>
      </w:r>
      <w:r w:rsidR="000F4048" w:rsidRPr="0072187F">
        <w:rPr>
          <w:rFonts w:ascii="Times New Roman" w:hAnsi="Times New Roman" w:cs="Times New Roman"/>
          <w:sz w:val="28"/>
          <w:szCs w:val="28"/>
        </w:rPr>
        <w:t>Трудовое участие</w:t>
      </w:r>
      <w:r w:rsidR="004E2EE4" w:rsidRPr="0072187F">
        <w:rPr>
          <w:rFonts w:ascii="Times New Roman" w:hAnsi="Times New Roman" w:cs="Times New Roman"/>
          <w:sz w:val="28"/>
          <w:szCs w:val="28"/>
        </w:rPr>
        <w:t xml:space="preserve"> </w:t>
      </w:r>
      <w:r w:rsidR="000F4048" w:rsidRPr="0072187F">
        <w:rPr>
          <w:rFonts w:ascii="Times New Roman" w:hAnsi="Times New Roman" w:cs="Times New Roman"/>
          <w:sz w:val="28"/>
          <w:szCs w:val="28"/>
        </w:rPr>
        <w:t>заинтересованных лиц</w:t>
      </w:r>
      <w:r w:rsidR="00327FBA" w:rsidRPr="0072187F">
        <w:rPr>
          <w:rFonts w:ascii="Times New Roman" w:hAnsi="Times New Roman" w:cs="Times New Roman"/>
          <w:sz w:val="28"/>
          <w:szCs w:val="28"/>
        </w:rPr>
        <w:t xml:space="preserve"> </w:t>
      </w:r>
      <w:r w:rsidR="000F4048" w:rsidRPr="0072187F">
        <w:rPr>
          <w:rFonts w:ascii="Times New Roman" w:hAnsi="Times New Roman" w:cs="Times New Roman"/>
          <w:sz w:val="28"/>
          <w:szCs w:val="28"/>
        </w:rPr>
        <w:t>реализуется в форме субботника.</w:t>
      </w:r>
      <w:r w:rsidR="00E54964" w:rsidRPr="0072187F">
        <w:rPr>
          <w:rFonts w:ascii="Times New Roman" w:hAnsi="Times New Roman" w:cs="Times New Roman"/>
          <w:sz w:val="28"/>
          <w:szCs w:val="28"/>
        </w:rPr>
        <w:t xml:space="preserve"> </w:t>
      </w:r>
      <w:r w:rsidR="000F4048" w:rsidRPr="0072187F">
        <w:rPr>
          <w:rFonts w:ascii="Times New Roman" w:hAnsi="Times New Roman" w:cs="Times New Roman"/>
          <w:sz w:val="28"/>
          <w:szCs w:val="28"/>
        </w:rPr>
        <w:t xml:space="preserve">Под субботником в настоящем </w:t>
      </w:r>
      <w:r w:rsidR="0059435C" w:rsidRPr="0072187F">
        <w:rPr>
          <w:rFonts w:ascii="Times New Roman" w:hAnsi="Times New Roman" w:cs="Times New Roman"/>
          <w:sz w:val="28"/>
          <w:szCs w:val="28"/>
        </w:rPr>
        <w:t>Порядке</w:t>
      </w:r>
      <w:r w:rsidR="000F4048" w:rsidRPr="0072187F">
        <w:rPr>
          <w:rFonts w:ascii="Times New Roman" w:hAnsi="Times New Roman" w:cs="Times New Roman"/>
          <w:sz w:val="28"/>
          <w:szCs w:val="28"/>
        </w:rPr>
        <w:t xml:space="preserve"> понимается выполнение неоплачиваемых работ, не требующих специальной квалификации, в том числе подготовка дворовой территории к началу работ, уборка мусора, покраска оборудования, другие работы.</w:t>
      </w:r>
      <w:r w:rsidR="00E54964" w:rsidRPr="0072187F">
        <w:rPr>
          <w:rFonts w:ascii="Times New Roman" w:hAnsi="Times New Roman" w:cs="Times New Roman"/>
          <w:sz w:val="28"/>
          <w:szCs w:val="28"/>
        </w:rPr>
        <w:t xml:space="preserve"> </w:t>
      </w:r>
      <w:r w:rsidR="000F4048" w:rsidRPr="0072187F">
        <w:rPr>
          <w:rFonts w:ascii="Times New Roman" w:hAnsi="Times New Roman" w:cs="Times New Roman"/>
          <w:sz w:val="28"/>
          <w:szCs w:val="28"/>
        </w:rPr>
        <w:t>Доля трудового участия заинтересованных лиц устанавливается в размере одного субботника для каждой дворовой территории.</w:t>
      </w:r>
    </w:p>
    <w:p w14:paraId="78ABC540" w14:textId="50740668" w:rsidR="00510FD0" w:rsidRPr="0072187F" w:rsidRDefault="00635CF5" w:rsidP="00235F83">
      <w:pPr>
        <w:spacing w:after="120" w:line="240" w:lineRule="auto"/>
        <w:ind w:firstLine="709"/>
        <w:jc w:val="both"/>
        <w:rPr>
          <w:rFonts w:ascii="Times New Roman" w:hAnsi="Times New Roman" w:cs="Times New Roman"/>
          <w:sz w:val="28"/>
          <w:szCs w:val="28"/>
        </w:rPr>
      </w:pPr>
      <w:r w:rsidRPr="0072187F">
        <w:rPr>
          <w:rFonts w:ascii="Times New Roman" w:hAnsi="Times New Roman" w:cs="Times New Roman"/>
          <w:sz w:val="28"/>
          <w:szCs w:val="28"/>
        </w:rPr>
        <w:t>1.</w:t>
      </w:r>
      <w:r w:rsidR="000F4048" w:rsidRPr="0072187F">
        <w:rPr>
          <w:rFonts w:ascii="Times New Roman" w:hAnsi="Times New Roman" w:cs="Times New Roman"/>
          <w:sz w:val="28"/>
          <w:szCs w:val="28"/>
        </w:rPr>
        <w:t>10.</w:t>
      </w:r>
      <w:r w:rsidR="00606F29" w:rsidRPr="0072187F">
        <w:rPr>
          <w:rFonts w:ascii="Times New Roman" w:hAnsi="Times New Roman" w:cs="Times New Roman"/>
          <w:sz w:val="28"/>
          <w:szCs w:val="28"/>
        </w:rPr>
        <w:t> </w:t>
      </w:r>
      <w:r w:rsidR="000F4048" w:rsidRPr="0072187F">
        <w:rPr>
          <w:rFonts w:ascii="Times New Roman" w:hAnsi="Times New Roman" w:cs="Times New Roman"/>
          <w:sz w:val="28"/>
          <w:szCs w:val="28"/>
        </w:rPr>
        <w:t xml:space="preserve">При выполнении видов работ, включенных в дополнительный перечень, </w:t>
      </w:r>
      <w:r w:rsidR="00510FD0" w:rsidRPr="0072187F">
        <w:rPr>
          <w:rFonts w:ascii="Times New Roman" w:hAnsi="Times New Roman" w:cs="Times New Roman"/>
          <w:sz w:val="28"/>
          <w:szCs w:val="28"/>
        </w:rPr>
        <w:t>получателям субсидии рекомендуется обеспечить</w:t>
      </w:r>
      <w:r w:rsidR="000F4048" w:rsidRPr="0072187F">
        <w:rPr>
          <w:rFonts w:ascii="Times New Roman" w:hAnsi="Times New Roman" w:cs="Times New Roman"/>
          <w:sz w:val="28"/>
          <w:szCs w:val="28"/>
        </w:rPr>
        <w:t xml:space="preserve"> финансов</w:t>
      </w:r>
      <w:r w:rsidR="006C3372" w:rsidRPr="0072187F">
        <w:rPr>
          <w:rFonts w:ascii="Times New Roman" w:hAnsi="Times New Roman" w:cs="Times New Roman"/>
          <w:sz w:val="28"/>
          <w:szCs w:val="28"/>
        </w:rPr>
        <w:t>ое участие заинтересованных лиц.</w:t>
      </w:r>
    </w:p>
    <w:p w14:paraId="70BB229B" w14:textId="77777777" w:rsidR="00606F29" w:rsidRPr="0072187F" w:rsidRDefault="00635CF5" w:rsidP="00235F83">
      <w:pPr>
        <w:spacing w:after="120" w:line="240" w:lineRule="auto"/>
        <w:ind w:firstLine="709"/>
        <w:jc w:val="both"/>
        <w:rPr>
          <w:rFonts w:ascii="Times New Roman" w:hAnsi="Times New Roman" w:cs="Times New Roman"/>
          <w:sz w:val="28"/>
          <w:szCs w:val="28"/>
        </w:rPr>
      </w:pPr>
      <w:r w:rsidRPr="0072187F">
        <w:rPr>
          <w:rFonts w:ascii="Times New Roman" w:hAnsi="Times New Roman" w:cs="Times New Roman"/>
          <w:sz w:val="28"/>
          <w:szCs w:val="28"/>
        </w:rPr>
        <w:t>1.</w:t>
      </w:r>
      <w:r w:rsidR="000F4048" w:rsidRPr="0072187F">
        <w:rPr>
          <w:rFonts w:ascii="Times New Roman" w:hAnsi="Times New Roman" w:cs="Times New Roman"/>
          <w:sz w:val="28"/>
          <w:szCs w:val="28"/>
        </w:rPr>
        <w:t>11.</w:t>
      </w:r>
      <w:r w:rsidR="00606F29" w:rsidRPr="0072187F">
        <w:rPr>
          <w:rFonts w:ascii="Times New Roman" w:hAnsi="Times New Roman" w:cs="Times New Roman"/>
          <w:sz w:val="28"/>
          <w:szCs w:val="28"/>
        </w:rPr>
        <w:t> </w:t>
      </w:r>
      <w:r w:rsidR="000F4048" w:rsidRPr="0072187F">
        <w:rPr>
          <w:rFonts w:ascii="Times New Roman" w:hAnsi="Times New Roman" w:cs="Times New Roman"/>
          <w:sz w:val="28"/>
          <w:szCs w:val="28"/>
        </w:rPr>
        <w:t>Финансовое участие заинтересованных лиц реализуется в форме софинансирования видов работ по благоустройству дворовых территорий, включенных в дополнительный перечень.</w:t>
      </w:r>
    </w:p>
    <w:p w14:paraId="562B85F9" w14:textId="77777777" w:rsidR="00917248" w:rsidRPr="0072187F" w:rsidRDefault="000F4048" w:rsidP="00235F83">
      <w:pPr>
        <w:spacing w:after="120" w:line="240" w:lineRule="auto"/>
        <w:ind w:firstLine="709"/>
        <w:jc w:val="both"/>
        <w:rPr>
          <w:rFonts w:ascii="Times New Roman" w:hAnsi="Times New Roman" w:cs="Times New Roman"/>
          <w:sz w:val="28"/>
          <w:szCs w:val="28"/>
        </w:rPr>
      </w:pPr>
      <w:r w:rsidRPr="0072187F">
        <w:rPr>
          <w:rFonts w:ascii="Times New Roman" w:hAnsi="Times New Roman" w:cs="Times New Roman"/>
          <w:sz w:val="28"/>
          <w:szCs w:val="28"/>
        </w:rPr>
        <w:lastRenderedPageBreak/>
        <w:t xml:space="preserve">Порядок аккумулирования и расходования средств заинтересованных лиц, направляемых на выполнение видов работ, включенных в дополнительный перечень, устанавливается органом местного самоуправления </w:t>
      </w:r>
      <w:r w:rsidR="00635CF5" w:rsidRPr="0072187F">
        <w:rPr>
          <w:rFonts w:ascii="Times New Roman" w:hAnsi="Times New Roman" w:cs="Times New Roman"/>
          <w:sz w:val="28"/>
          <w:szCs w:val="28"/>
        </w:rPr>
        <w:t xml:space="preserve">соответствующего </w:t>
      </w:r>
      <w:r w:rsidRPr="0072187F">
        <w:rPr>
          <w:rFonts w:ascii="Times New Roman" w:hAnsi="Times New Roman" w:cs="Times New Roman"/>
          <w:sz w:val="28"/>
          <w:szCs w:val="28"/>
        </w:rPr>
        <w:t xml:space="preserve">муниципального образования </w:t>
      </w:r>
      <w:r w:rsidR="00635CF5" w:rsidRPr="0072187F">
        <w:rPr>
          <w:rFonts w:ascii="Times New Roman" w:hAnsi="Times New Roman" w:cs="Times New Roman"/>
          <w:sz w:val="28"/>
          <w:szCs w:val="28"/>
        </w:rPr>
        <w:t>Донецкой Народной Республики</w:t>
      </w:r>
      <w:r w:rsidRPr="0072187F">
        <w:rPr>
          <w:rFonts w:ascii="Times New Roman" w:hAnsi="Times New Roman" w:cs="Times New Roman"/>
          <w:sz w:val="28"/>
          <w:szCs w:val="28"/>
        </w:rPr>
        <w:t>.</w:t>
      </w:r>
    </w:p>
    <w:p w14:paraId="5EBF906D" w14:textId="77777777" w:rsidR="006E0CE5" w:rsidRPr="0072187F" w:rsidRDefault="00FD5A31" w:rsidP="00235F83">
      <w:pPr>
        <w:spacing w:after="120" w:line="240" w:lineRule="auto"/>
        <w:jc w:val="center"/>
        <w:rPr>
          <w:rFonts w:ascii="Times New Roman" w:hAnsi="Times New Roman" w:cs="Times New Roman"/>
          <w:b/>
          <w:sz w:val="28"/>
          <w:szCs w:val="28"/>
        </w:rPr>
      </w:pPr>
      <w:r w:rsidRPr="0072187F">
        <w:rPr>
          <w:rFonts w:ascii="Times New Roman" w:hAnsi="Times New Roman" w:cs="Times New Roman"/>
          <w:b/>
          <w:sz w:val="28"/>
          <w:szCs w:val="28"/>
        </w:rPr>
        <w:t>2. Условия предоставления субсидии</w:t>
      </w:r>
    </w:p>
    <w:p w14:paraId="76147FCF" w14:textId="2494089A" w:rsidR="00635CF5" w:rsidRPr="0072187F" w:rsidRDefault="006E0CE5" w:rsidP="00235F83">
      <w:pPr>
        <w:spacing w:after="120" w:line="240" w:lineRule="auto"/>
        <w:ind w:firstLine="709"/>
        <w:jc w:val="both"/>
        <w:rPr>
          <w:rFonts w:ascii="Times New Roman" w:hAnsi="Times New Roman" w:cs="Times New Roman"/>
          <w:bCs/>
          <w:sz w:val="28"/>
          <w:szCs w:val="28"/>
        </w:rPr>
      </w:pPr>
      <w:r w:rsidRPr="0072187F">
        <w:rPr>
          <w:rFonts w:ascii="Times New Roman" w:hAnsi="Times New Roman" w:cs="Times New Roman"/>
          <w:bCs/>
          <w:sz w:val="28"/>
          <w:szCs w:val="28"/>
        </w:rPr>
        <w:t>2.1.</w:t>
      </w:r>
      <w:r w:rsidR="00FC0FE5" w:rsidRPr="00FC0FE5">
        <w:rPr>
          <w:rFonts w:ascii="Times New Roman" w:hAnsi="Times New Roman" w:cs="Times New Roman"/>
          <w:bCs/>
          <w:sz w:val="28"/>
          <w:szCs w:val="28"/>
        </w:rPr>
        <w:t> </w:t>
      </w:r>
      <w:r w:rsidR="00635CF5" w:rsidRPr="0072187F">
        <w:rPr>
          <w:rFonts w:ascii="Times New Roman" w:hAnsi="Times New Roman" w:cs="Times New Roman"/>
          <w:bCs/>
          <w:sz w:val="28"/>
          <w:szCs w:val="28"/>
        </w:rPr>
        <w:t>Критериями отбора муниципальных образований Донецкой Народной Республики для предоставления субсидий являются:</w:t>
      </w:r>
    </w:p>
    <w:p w14:paraId="0B781CB7" w14:textId="10E9505C" w:rsidR="002C6EF8" w:rsidRPr="0072187F" w:rsidRDefault="00FC0FE5" w:rsidP="00235F83">
      <w:pPr>
        <w:spacing w:after="120" w:line="240" w:lineRule="auto"/>
        <w:ind w:firstLine="709"/>
        <w:jc w:val="both"/>
        <w:rPr>
          <w:rFonts w:ascii="Times New Roman" w:hAnsi="Times New Roman" w:cs="Times New Roman"/>
          <w:b/>
          <w:bCs/>
          <w:i/>
          <w:sz w:val="28"/>
          <w:szCs w:val="28"/>
        </w:rPr>
      </w:pPr>
      <w:r>
        <w:rPr>
          <w:rFonts w:ascii="Times New Roman" w:hAnsi="Times New Roman" w:cs="Times New Roman"/>
          <w:bCs/>
          <w:sz w:val="28"/>
          <w:szCs w:val="28"/>
        </w:rPr>
        <w:t>1)</w:t>
      </w:r>
      <w:r w:rsidRPr="00FC0FE5">
        <w:rPr>
          <w:rFonts w:ascii="Times New Roman" w:hAnsi="Times New Roman" w:cs="Times New Roman"/>
          <w:bCs/>
          <w:sz w:val="28"/>
          <w:szCs w:val="28"/>
        </w:rPr>
        <w:t> </w:t>
      </w:r>
      <w:r w:rsidR="00B15DFE" w:rsidRPr="0072187F">
        <w:rPr>
          <w:rFonts w:ascii="Times New Roman" w:hAnsi="Times New Roman" w:cs="Times New Roman"/>
          <w:bCs/>
          <w:sz w:val="28"/>
          <w:szCs w:val="28"/>
        </w:rPr>
        <w:t>численность населения</w:t>
      </w:r>
      <w:r w:rsidR="00635CF5" w:rsidRPr="0072187F">
        <w:rPr>
          <w:rFonts w:ascii="Times New Roman" w:hAnsi="Times New Roman" w:cs="Times New Roman"/>
          <w:bCs/>
          <w:sz w:val="28"/>
          <w:szCs w:val="28"/>
        </w:rPr>
        <w:t xml:space="preserve"> муниципального образования </w:t>
      </w:r>
      <w:r w:rsidR="00EE120E" w:rsidRPr="0072187F">
        <w:rPr>
          <w:rFonts w:ascii="Times New Roman" w:hAnsi="Times New Roman" w:cs="Times New Roman"/>
          <w:bCs/>
          <w:sz w:val="28"/>
          <w:szCs w:val="28"/>
        </w:rPr>
        <w:t>Донецкой Народной Республики</w:t>
      </w:r>
      <w:r w:rsidR="00635CF5" w:rsidRPr="0072187F">
        <w:rPr>
          <w:rFonts w:ascii="Times New Roman" w:hAnsi="Times New Roman" w:cs="Times New Roman"/>
          <w:bCs/>
          <w:sz w:val="28"/>
          <w:szCs w:val="28"/>
        </w:rPr>
        <w:t xml:space="preserve"> </w:t>
      </w:r>
      <w:r w:rsidR="00B15DFE" w:rsidRPr="0072187F">
        <w:rPr>
          <w:rFonts w:ascii="Times New Roman" w:hAnsi="Times New Roman" w:cs="Times New Roman"/>
          <w:bCs/>
          <w:sz w:val="28"/>
          <w:szCs w:val="28"/>
        </w:rPr>
        <w:t>более</w:t>
      </w:r>
      <w:r w:rsidR="00635CF5" w:rsidRPr="0072187F">
        <w:rPr>
          <w:rFonts w:ascii="Times New Roman" w:hAnsi="Times New Roman" w:cs="Times New Roman"/>
          <w:bCs/>
          <w:sz w:val="28"/>
          <w:szCs w:val="28"/>
        </w:rPr>
        <w:t xml:space="preserve"> </w:t>
      </w:r>
      <w:r w:rsidR="002C6EF8" w:rsidRPr="0072187F">
        <w:rPr>
          <w:rFonts w:ascii="Times New Roman" w:hAnsi="Times New Roman" w:cs="Times New Roman"/>
          <w:bCs/>
          <w:sz w:val="28"/>
          <w:szCs w:val="28"/>
        </w:rPr>
        <w:t>пяти</w:t>
      </w:r>
      <w:r w:rsidR="00635CF5" w:rsidRPr="0072187F">
        <w:rPr>
          <w:rFonts w:ascii="Times New Roman" w:hAnsi="Times New Roman" w:cs="Times New Roman"/>
          <w:bCs/>
          <w:sz w:val="28"/>
          <w:szCs w:val="28"/>
        </w:rPr>
        <w:t xml:space="preserve"> тысячи человек</w:t>
      </w:r>
      <w:r w:rsidR="00200B0C" w:rsidRPr="0072187F">
        <w:rPr>
          <w:rFonts w:ascii="Times New Roman" w:hAnsi="Times New Roman" w:cs="Times New Roman"/>
          <w:bCs/>
          <w:sz w:val="28"/>
          <w:szCs w:val="28"/>
        </w:rPr>
        <w:t>;</w:t>
      </w:r>
    </w:p>
    <w:p w14:paraId="19F25D58" w14:textId="75D06713" w:rsidR="00635CF5" w:rsidRPr="0072187F" w:rsidRDefault="00FF109C" w:rsidP="00235F83">
      <w:pPr>
        <w:spacing w:after="120" w:line="240" w:lineRule="auto"/>
        <w:ind w:firstLine="709"/>
        <w:jc w:val="both"/>
        <w:rPr>
          <w:rFonts w:ascii="Times New Roman" w:hAnsi="Times New Roman" w:cs="Times New Roman"/>
          <w:bCs/>
          <w:sz w:val="28"/>
          <w:szCs w:val="28"/>
        </w:rPr>
      </w:pPr>
      <w:r w:rsidRPr="0072187F">
        <w:rPr>
          <w:rFonts w:ascii="Times New Roman" w:hAnsi="Times New Roman" w:cs="Times New Roman"/>
          <w:bCs/>
          <w:sz w:val="28"/>
          <w:szCs w:val="28"/>
        </w:rPr>
        <w:t>2</w:t>
      </w:r>
      <w:r w:rsidR="00FC0FE5">
        <w:rPr>
          <w:rFonts w:ascii="Times New Roman" w:hAnsi="Times New Roman" w:cs="Times New Roman"/>
          <w:bCs/>
          <w:sz w:val="28"/>
          <w:szCs w:val="28"/>
        </w:rPr>
        <w:t>)</w:t>
      </w:r>
      <w:r w:rsidR="00FC0FE5" w:rsidRPr="00FC0FE5">
        <w:rPr>
          <w:rFonts w:ascii="Times New Roman" w:hAnsi="Times New Roman" w:cs="Times New Roman"/>
          <w:bCs/>
          <w:sz w:val="28"/>
          <w:szCs w:val="28"/>
        </w:rPr>
        <w:t> </w:t>
      </w:r>
      <w:r w:rsidR="00635CF5" w:rsidRPr="0072187F">
        <w:rPr>
          <w:rFonts w:ascii="Times New Roman" w:hAnsi="Times New Roman" w:cs="Times New Roman"/>
          <w:bCs/>
          <w:sz w:val="28"/>
          <w:szCs w:val="28"/>
        </w:rPr>
        <w:t xml:space="preserve">наличие в границах муниципального образования </w:t>
      </w:r>
      <w:r w:rsidR="004C572B" w:rsidRPr="0072187F">
        <w:rPr>
          <w:rFonts w:ascii="Times New Roman" w:hAnsi="Times New Roman" w:cs="Times New Roman"/>
          <w:bCs/>
          <w:sz w:val="28"/>
          <w:szCs w:val="28"/>
        </w:rPr>
        <w:t>Донецкой Народной Республики</w:t>
      </w:r>
      <w:r w:rsidR="00635CF5" w:rsidRPr="0072187F">
        <w:rPr>
          <w:rFonts w:ascii="Times New Roman" w:hAnsi="Times New Roman" w:cs="Times New Roman"/>
          <w:bCs/>
          <w:sz w:val="28"/>
          <w:szCs w:val="28"/>
        </w:rPr>
        <w:t xml:space="preserve"> населенного пункта, на территории которого имеется одна </w:t>
      </w:r>
      <w:r w:rsidR="00926707">
        <w:rPr>
          <w:rFonts w:ascii="Times New Roman" w:hAnsi="Times New Roman" w:cs="Times New Roman"/>
          <w:bCs/>
          <w:sz w:val="28"/>
          <w:szCs w:val="28"/>
        </w:rPr>
        <w:t xml:space="preserve">          </w:t>
      </w:r>
      <w:r w:rsidR="00635CF5" w:rsidRPr="0072187F">
        <w:rPr>
          <w:rFonts w:ascii="Times New Roman" w:hAnsi="Times New Roman" w:cs="Times New Roman"/>
          <w:bCs/>
          <w:sz w:val="28"/>
          <w:szCs w:val="28"/>
        </w:rPr>
        <w:t xml:space="preserve">или несколько общественных территорий (в случае реализации мероприятия </w:t>
      </w:r>
      <w:r w:rsidR="00926707">
        <w:rPr>
          <w:rFonts w:ascii="Times New Roman" w:hAnsi="Times New Roman" w:cs="Times New Roman"/>
          <w:bCs/>
          <w:sz w:val="28"/>
          <w:szCs w:val="28"/>
        </w:rPr>
        <w:t xml:space="preserve">  </w:t>
      </w:r>
      <w:r w:rsidR="00635CF5" w:rsidRPr="0072187F">
        <w:rPr>
          <w:rFonts w:ascii="Times New Roman" w:hAnsi="Times New Roman" w:cs="Times New Roman"/>
          <w:bCs/>
          <w:sz w:val="28"/>
          <w:szCs w:val="28"/>
        </w:rPr>
        <w:t>по благоустройству общественных территорий).</w:t>
      </w:r>
    </w:p>
    <w:p w14:paraId="01F3A9AD" w14:textId="4CEAFEBF" w:rsidR="002871AF" w:rsidRPr="0072187F" w:rsidRDefault="00926707" w:rsidP="00235F83">
      <w:pPr>
        <w:spacing w:after="12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2.2.</w:t>
      </w:r>
      <w:r w:rsidRPr="00926707">
        <w:rPr>
          <w:rFonts w:ascii="Times New Roman" w:hAnsi="Times New Roman" w:cs="Times New Roman"/>
          <w:bCs/>
          <w:sz w:val="28"/>
          <w:szCs w:val="28"/>
        </w:rPr>
        <w:t> </w:t>
      </w:r>
      <w:r w:rsidR="002871AF" w:rsidRPr="0072187F">
        <w:rPr>
          <w:rFonts w:ascii="Times New Roman" w:hAnsi="Times New Roman" w:cs="Times New Roman"/>
          <w:bCs/>
          <w:sz w:val="28"/>
          <w:szCs w:val="28"/>
        </w:rPr>
        <w:t xml:space="preserve">Проверка соответствия муниципального образования </w:t>
      </w:r>
      <w:r w:rsidR="00B42A74" w:rsidRPr="0072187F">
        <w:rPr>
          <w:rFonts w:ascii="Times New Roman" w:hAnsi="Times New Roman" w:cs="Times New Roman"/>
          <w:bCs/>
          <w:sz w:val="28"/>
          <w:szCs w:val="28"/>
        </w:rPr>
        <w:t>Донецкой Народной Республики</w:t>
      </w:r>
      <w:r w:rsidR="002871AF" w:rsidRPr="0072187F">
        <w:rPr>
          <w:rFonts w:ascii="Times New Roman" w:hAnsi="Times New Roman" w:cs="Times New Roman"/>
          <w:bCs/>
          <w:sz w:val="28"/>
          <w:szCs w:val="28"/>
        </w:rPr>
        <w:t xml:space="preserve"> критериям отбора, установленным пунктом 2.1 настоящего По</w:t>
      </w:r>
      <w:r w:rsidR="00A62004" w:rsidRPr="0072187F">
        <w:rPr>
          <w:rFonts w:ascii="Times New Roman" w:hAnsi="Times New Roman" w:cs="Times New Roman"/>
          <w:bCs/>
          <w:sz w:val="28"/>
          <w:szCs w:val="28"/>
        </w:rPr>
        <w:t>рядка</w:t>
      </w:r>
      <w:r w:rsidR="002871AF" w:rsidRPr="0072187F">
        <w:rPr>
          <w:rFonts w:ascii="Times New Roman" w:hAnsi="Times New Roman" w:cs="Times New Roman"/>
          <w:bCs/>
          <w:sz w:val="28"/>
          <w:szCs w:val="28"/>
        </w:rPr>
        <w:t>, осуществляется министерством самостоятельно.</w:t>
      </w:r>
    </w:p>
    <w:p w14:paraId="7BC107DE" w14:textId="7B5E707E" w:rsidR="002871AF" w:rsidRPr="0072187F" w:rsidRDefault="00926707" w:rsidP="00235F83">
      <w:pPr>
        <w:spacing w:after="12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2.3.</w:t>
      </w:r>
      <w:r w:rsidRPr="00926707">
        <w:rPr>
          <w:rFonts w:ascii="Times New Roman" w:hAnsi="Times New Roman" w:cs="Times New Roman"/>
          <w:bCs/>
          <w:sz w:val="28"/>
          <w:szCs w:val="28"/>
        </w:rPr>
        <w:t> </w:t>
      </w:r>
      <w:r w:rsidR="002871AF" w:rsidRPr="0072187F">
        <w:rPr>
          <w:rFonts w:ascii="Times New Roman" w:hAnsi="Times New Roman" w:cs="Times New Roman"/>
          <w:bCs/>
          <w:sz w:val="28"/>
          <w:szCs w:val="28"/>
        </w:rPr>
        <w:t>Условиями предоставления субсидий являются:</w:t>
      </w:r>
    </w:p>
    <w:p w14:paraId="3757CE6E" w14:textId="0544C7AC" w:rsidR="002871AF" w:rsidRPr="0072187F" w:rsidRDefault="00926707" w:rsidP="00235F83">
      <w:pPr>
        <w:spacing w:after="12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w:t>
      </w:r>
      <w:r w:rsidRPr="00926707">
        <w:rPr>
          <w:rFonts w:ascii="Times New Roman" w:hAnsi="Times New Roman" w:cs="Times New Roman"/>
          <w:bCs/>
          <w:sz w:val="28"/>
          <w:szCs w:val="28"/>
        </w:rPr>
        <w:t> </w:t>
      </w:r>
      <w:r w:rsidR="002871AF" w:rsidRPr="0072187F">
        <w:rPr>
          <w:rFonts w:ascii="Times New Roman" w:hAnsi="Times New Roman" w:cs="Times New Roman"/>
          <w:bCs/>
          <w:sz w:val="28"/>
          <w:szCs w:val="28"/>
        </w:rPr>
        <w:t>наличие муниципальной программы</w:t>
      </w:r>
      <w:r w:rsidR="00665586" w:rsidRPr="0072187F">
        <w:rPr>
          <w:rFonts w:ascii="Times New Roman" w:hAnsi="Times New Roman" w:cs="Times New Roman"/>
          <w:bCs/>
          <w:sz w:val="28"/>
          <w:szCs w:val="28"/>
        </w:rPr>
        <w:t>, предусматривающей выполнение мероприятия</w:t>
      </w:r>
      <w:r w:rsidR="002871AF" w:rsidRPr="0072187F">
        <w:rPr>
          <w:rFonts w:ascii="Times New Roman" w:hAnsi="Times New Roman" w:cs="Times New Roman"/>
          <w:bCs/>
          <w:sz w:val="28"/>
          <w:szCs w:val="28"/>
        </w:rPr>
        <w:t>;</w:t>
      </w:r>
    </w:p>
    <w:p w14:paraId="03F77AA9" w14:textId="0FBC922C" w:rsidR="0014704E" w:rsidRPr="0072187F" w:rsidRDefault="002871AF" w:rsidP="00235F83">
      <w:pPr>
        <w:spacing w:after="120" w:line="240" w:lineRule="auto"/>
        <w:ind w:firstLine="709"/>
        <w:jc w:val="both"/>
        <w:rPr>
          <w:rFonts w:ascii="Times New Roman" w:hAnsi="Times New Roman" w:cs="Times New Roman"/>
          <w:bCs/>
          <w:sz w:val="28"/>
          <w:szCs w:val="28"/>
        </w:rPr>
      </w:pPr>
      <w:r w:rsidRPr="0072187F">
        <w:rPr>
          <w:rFonts w:ascii="Times New Roman" w:hAnsi="Times New Roman" w:cs="Times New Roman"/>
          <w:bCs/>
          <w:sz w:val="28"/>
          <w:szCs w:val="28"/>
        </w:rPr>
        <w:t xml:space="preserve">2) проведение общественного обсуждения проекта муниципальной программы, в том числе при внесении в нее изменений, в части определения перечня общественных территорий и дворовых территорий, нуждающихся </w:t>
      </w:r>
      <w:r w:rsidR="00926707">
        <w:rPr>
          <w:rFonts w:ascii="Times New Roman" w:hAnsi="Times New Roman" w:cs="Times New Roman"/>
          <w:bCs/>
          <w:sz w:val="28"/>
          <w:szCs w:val="28"/>
        </w:rPr>
        <w:t xml:space="preserve">        </w:t>
      </w:r>
      <w:r w:rsidRPr="0072187F">
        <w:rPr>
          <w:rFonts w:ascii="Times New Roman" w:hAnsi="Times New Roman" w:cs="Times New Roman"/>
          <w:bCs/>
          <w:sz w:val="28"/>
          <w:szCs w:val="28"/>
        </w:rPr>
        <w:t xml:space="preserve">в благоустройстве и подлежащих благоустройству в рамках реализации муниципальной программы, в том числе в электронной форме </w:t>
      </w:r>
      <w:r w:rsidR="00926707">
        <w:rPr>
          <w:rFonts w:ascii="Times New Roman" w:hAnsi="Times New Roman" w:cs="Times New Roman"/>
          <w:bCs/>
          <w:sz w:val="28"/>
          <w:szCs w:val="28"/>
        </w:rPr>
        <w:t xml:space="preserve">                             </w:t>
      </w:r>
      <w:r w:rsidRPr="0072187F">
        <w:rPr>
          <w:rFonts w:ascii="Times New Roman" w:hAnsi="Times New Roman" w:cs="Times New Roman"/>
          <w:bCs/>
          <w:sz w:val="28"/>
          <w:szCs w:val="28"/>
        </w:rPr>
        <w:t xml:space="preserve">в информационно-телекоммуникационной сети </w:t>
      </w:r>
      <w:r w:rsidR="007437A5" w:rsidRPr="0072187F">
        <w:rPr>
          <w:rFonts w:ascii="Times New Roman" w:hAnsi="Times New Roman" w:cs="Times New Roman"/>
          <w:bCs/>
          <w:sz w:val="28"/>
          <w:szCs w:val="28"/>
        </w:rPr>
        <w:t>«</w:t>
      </w:r>
      <w:r w:rsidRPr="0072187F">
        <w:rPr>
          <w:rFonts w:ascii="Times New Roman" w:hAnsi="Times New Roman" w:cs="Times New Roman"/>
          <w:bCs/>
          <w:sz w:val="28"/>
          <w:szCs w:val="28"/>
        </w:rPr>
        <w:t>Интернет</w:t>
      </w:r>
      <w:r w:rsidR="007437A5" w:rsidRPr="0072187F">
        <w:rPr>
          <w:rFonts w:ascii="Times New Roman" w:hAnsi="Times New Roman" w:cs="Times New Roman"/>
          <w:bCs/>
          <w:sz w:val="28"/>
          <w:szCs w:val="28"/>
        </w:rPr>
        <w:t>»</w:t>
      </w:r>
      <w:r w:rsidRPr="0072187F">
        <w:rPr>
          <w:rFonts w:ascii="Times New Roman" w:hAnsi="Times New Roman" w:cs="Times New Roman"/>
          <w:bCs/>
          <w:sz w:val="28"/>
          <w:szCs w:val="28"/>
        </w:rPr>
        <w:t xml:space="preserve"> (срок обсуждения </w:t>
      </w:r>
      <w:r w:rsidR="007437A5" w:rsidRPr="0072187F">
        <w:rPr>
          <w:rFonts w:ascii="Times New Roman" w:hAnsi="Times New Roman" w:cs="Times New Roman"/>
          <w:bCs/>
          <w:sz w:val="28"/>
          <w:szCs w:val="28"/>
        </w:rPr>
        <w:t>–</w:t>
      </w:r>
      <w:r w:rsidRPr="0072187F">
        <w:rPr>
          <w:rFonts w:ascii="Times New Roman" w:hAnsi="Times New Roman" w:cs="Times New Roman"/>
          <w:bCs/>
          <w:sz w:val="28"/>
          <w:szCs w:val="28"/>
        </w:rPr>
        <w:t xml:space="preserve"> не менее 30 календарных дней со дня опубликования проекта муниципальной программы)</w:t>
      </w:r>
      <w:r w:rsidR="00FD771A" w:rsidRPr="0072187F">
        <w:rPr>
          <w:rFonts w:ascii="Times New Roman" w:hAnsi="Times New Roman" w:cs="Times New Roman"/>
          <w:bCs/>
          <w:sz w:val="28"/>
          <w:szCs w:val="28"/>
        </w:rPr>
        <w:t>;</w:t>
      </w:r>
      <w:r w:rsidR="0014704E" w:rsidRPr="0072187F">
        <w:rPr>
          <w:rFonts w:ascii="Times New Roman" w:hAnsi="Times New Roman" w:cs="Times New Roman"/>
          <w:bCs/>
          <w:sz w:val="28"/>
          <w:szCs w:val="28"/>
        </w:rPr>
        <w:t xml:space="preserve"> </w:t>
      </w:r>
    </w:p>
    <w:p w14:paraId="481C2D48" w14:textId="068AC2CA" w:rsidR="002871AF" w:rsidRPr="0072187F" w:rsidRDefault="00D12726" w:rsidP="00235F83">
      <w:pPr>
        <w:spacing w:after="120" w:line="240" w:lineRule="auto"/>
        <w:ind w:firstLine="709"/>
        <w:jc w:val="both"/>
        <w:rPr>
          <w:rFonts w:ascii="Times New Roman" w:hAnsi="Times New Roman" w:cs="Times New Roman"/>
          <w:bCs/>
          <w:sz w:val="28"/>
          <w:szCs w:val="28"/>
        </w:rPr>
      </w:pPr>
      <w:r w:rsidRPr="0072187F">
        <w:rPr>
          <w:rFonts w:ascii="Times New Roman" w:hAnsi="Times New Roman" w:cs="Times New Roman"/>
          <w:bCs/>
          <w:sz w:val="28"/>
          <w:szCs w:val="28"/>
        </w:rPr>
        <w:t>3</w:t>
      </w:r>
      <w:r w:rsidR="00926707">
        <w:rPr>
          <w:rFonts w:ascii="Times New Roman" w:hAnsi="Times New Roman" w:cs="Times New Roman"/>
          <w:bCs/>
          <w:sz w:val="28"/>
          <w:szCs w:val="28"/>
        </w:rPr>
        <w:t>)</w:t>
      </w:r>
      <w:r w:rsidR="00926707" w:rsidRPr="00926707">
        <w:rPr>
          <w:rFonts w:ascii="Times New Roman" w:hAnsi="Times New Roman" w:cs="Times New Roman"/>
          <w:bCs/>
          <w:sz w:val="28"/>
          <w:szCs w:val="28"/>
        </w:rPr>
        <w:t> </w:t>
      </w:r>
      <w:r w:rsidR="002871AF" w:rsidRPr="0072187F">
        <w:rPr>
          <w:rFonts w:ascii="Times New Roman" w:hAnsi="Times New Roman" w:cs="Times New Roman"/>
          <w:bCs/>
          <w:sz w:val="28"/>
          <w:szCs w:val="28"/>
        </w:rPr>
        <w:t xml:space="preserve">проведение органами местного самоуправления муниципальных образований </w:t>
      </w:r>
      <w:r w:rsidR="00343A2A" w:rsidRPr="0072187F">
        <w:rPr>
          <w:rFonts w:ascii="Times New Roman" w:hAnsi="Times New Roman" w:cs="Times New Roman"/>
          <w:bCs/>
          <w:sz w:val="28"/>
          <w:szCs w:val="28"/>
        </w:rPr>
        <w:t>Донецкой Народной Республики</w:t>
      </w:r>
      <w:r w:rsidR="002871AF" w:rsidRPr="0072187F">
        <w:rPr>
          <w:rFonts w:ascii="Times New Roman" w:hAnsi="Times New Roman" w:cs="Times New Roman"/>
          <w:bCs/>
          <w:sz w:val="28"/>
          <w:szCs w:val="28"/>
        </w:rPr>
        <w:t xml:space="preserve"> голосования по отбору общественных территорий, подлежащих благоустройству в рамках реализации муниципальных программ в год, следующий за годом проведения такого голосования в порядке, установленном постановлением Правительства </w:t>
      </w:r>
      <w:r w:rsidR="00343A2A" w:rsidRPr="0072187F">
        <w:rPr>
          <w:rFonts w:ascii="Times New Roman" w:hAnsi="Times New Roman" w:cs="Times New Roman"/>
          <w:bCs/>
          <w:sz w:val="28"/>
          <w:szCs w:val="28"/>
        </w:rPr>
        <w:t>Донецкой Народной Республики</w:t>
      </w:r>
      <w:r w:rsidR="009A4BB5">
        <w:rPr>
          <w:rFonts w:ascii="Times New Roman" w:hAnsi="Times New Roman" w:cs="Times New Roman"/>
          <w:bCs/>
          <w:sz w:val="28"/>
          <w:szCs w:val="28"/>
        </w:rPr>
        <w:t xml:space="preserve"> </w:t>
      </w:r>
      <w:r w:rsidR="00CF3DE3" w:rsidRPr="0072187F">
        <w:rPr>
          <w:rFonts w:ascii="Times New Roman" w:hAnsi="Times New Roman" w:cs="Times New Roman"/>
          <w:bCs/>
          <w:sz w:val="28"/>
          <w:szCs w:val="28"/>
        </w:rPr>
        <w:t xml:space="preserve">от 6 июля 2023 г. № 49-3 «О порядке организации и проведения голосования по отбору общественных территорий муниципальных образований Донецкой Народной Республики, подлежащих благоустройству в первоочередном порядке в рамках реализации муниципальных программ формирования современной городской среды», </w:t>
      </w:r>
      <w:r w:rsidR="002871AF" w:rsidRPr="0072187F">
        <w:rPr>
          <w:rFonts w:ascii="Times New Roman" w:hAnsi="Times New Roman" w:cs="Times New Roman"/>
          <w:bCs/>
          <w:sz w:val="28"/>
          <w:szCs w:val="28"/>
        </w:rPr>
        <w:t xml:space="preserve">отобранных по результатам голосования по отбору общественных территорий, проведенного в году, предшествующем году реализации указанных мероприятий </w:t>
      </w:r>
      <w:r w:rsidR="002418A0" w:rsidRPr="0072187F">
        <w:rPr>
          <w:rFonts w:ascii="Times New Roman" w:hAnsi="Times New Roman" w:cs="Times New Roman"/>
          <w:bCs/>
          <w:sz w:val="28"/>
          <w:szCs w:val="28"/>
        </w:rPr>
        <w:t xml:space="preserve">(для муниципальных образований Донецкой Народной </w:t>
      </w:r>
      <w:r w:rsidR="002418A0" w:rsidRPr="0072187F">
        <w:rPr>
          <w:rFonts w:ascii="Times New Roman" w:hAnsi="Times New Roman" w:cs="Times New Roman"/>
          <w:bCs/>
          <w:sz w:val="28"/>
          <w:szCs w:val="28"/>
        </w:rPr>
        <w:lastRenderedPageBreak/>
        <w:t xml:space="preserve">Республики с численностью населения свыше 20 тыс. человек) </w:t>
      </w:r>
      <w:r w:rsidR="002871AF" w:rsidRPr="0072187F">
        <w:rPr>
          <w:rFonts w:ascii="Times New Roman" w:hAnsi="Times New Roman" w:cs="Times New Roman"/>
          <w:bCs/>
          <w:sz w:val="28"/>
          <w:szCs w:val="28"/>
        </w:rPr>
        <w:t>(в случае реализации мероприятия по благоустройству общественных территорий)</w:t>
      </w:r>
      <w:r w:rsidR="0014704E" w:rsidRPr="0072187F">
        <w:rPr>
          <w:rFonts w:ascii="Times New Roman" w:hAnsi="Times New Roman" w:cs="Times New Roman"/>
          <w:bCs/>
          <w:sz w:val="28"/>
          <w:szCs w:val="28"/>
        </w:rPr>
        <w:t xml:space="preserve">, </w:t>
      </w:r>
      <w:r w:rsidR="00926707">
        <w:rPr>
          <w:rFonts w:ascii="Times New Roman" w:hAnsi="Times New Roman" w:cs="Times New Roman"/>
          <w:bCs/>
          <w:sz w:val="28"/>
          <w:szCs w:val="28"/>
        </w:rPr>
        <w:t xml:space="preserve">         </w:t>
      </w:r>
      <w:r w:rsidR="0014704E" w:rsidRPr="0072187F">
        <w:rPr>
          <w:rFonts w:ascii="Times New Roman" w:hAnsi="Times New Roman" w:cs="Times New Roman"/>
          <w:bCs/>
          <w:sz w:val="28"/>
          <w:szCs w:val="28"/>
        </w:rPr>
        <w:t xml:space="preserve">а также с использованием информационной системы, предназначенной </w:t>
      </w:r>
      <w:r w:rsidR="00926707">
        <w:rPr>
          <w:rFonts w:ascii="Times New Roman" w:hAnsi="Times New Roman" w:cs="Times New Roman"/>
          <w:bCs/>
          <w:sz w:val="28"/>
          <w:szCs w:val="28"/>
        </w:rPr>
        <w:t xml:space="preserve">          </w:t>
      </w:r>
      <w:r w:rsidR="0014704E" w:rsidRPr="0072187F">
        <w:rPr>
          <w:rFonts w:ascii="Times New Roman" w:hAnsi="Times New Roman" w:cs="Times New Roman"/>
          <w:bCs/>
          <w:sz w:val="28"/>
          <w:szCs w:val="28"/>
        </w:rPr>
        <w:t xml:space="preserve">для проведения голосования граждан в возрасте от 14 лет по отбору общественных территорий, подлежащих благоустройству в рамках реализации государственных программ субъектов Российской Федерации </w:t>
      </w:r>
      <w:r w:rsidR="00926707">
        <w:rPr>
          <w:rFonts w:ascii="Times New Roman" w:hAnsi="Times New Roman" w:cs="Times New Roman"/>
          <w:bCs/>
          <w:sz w:val="28"/>
          <w:szCs w:val="28"/>
        </w:rPr>
        <w:t xml:space="preserve">                             </w:t>
      </w:r>
      <w:r w:rsidR="0014704E" w:rsidRPr="0072187F">
        <w:rPr>
          <w:rFonts w:ascii="Times New Roman" w:hAnsi="Times New Roman" w:cs="Times New Roman"/>
          <w:bCs/>
          <w:sz w:val="28"/>
          <w:szCs w:val="28"/>
        </w:rPr>
        <w:t xml:space="preserve">и муниципальных программ, использование которой согласовано </w:t>
      </w:r>
      <w:r w:rsidR="00926707">
        <w:rPr>
          <w:rFonts w:ascii="Times New Roman" w:hAnsi="Times New Roman" w:cs="Times New Roman"/>
          <w:bCs/>
          <w:sz w:val="28"/>
          <w:szCs w:val="28"/>
        </w:rPr>
        <w:t xml:space="preserve">                       </w:t>
      </w:r>
      <w:r w:rsidR="0014704E" w:rsidRPr="0072187F">
        <w:rPr>
          <w:rFonts w:ascii="Times New Roman" w:hAnsi="Times New Roman" w:cs="Times New Roman"/>
          <w:bCs/>
          <w:sz w:val="28"/>
          <w:szCs w:val="28"/>
        </w:rPr>
        <w:t>с Министерством строительства и жилищно-коммунального хозяйства Российской Федерации для использования субъектами Российской Федерации (далее – платформа для голосования за объекты благоустройства);</w:t>
      </w:r>
    </w:p>
    <w:p w14:paraId="7C020D54" w14:textId="2DC2FBB0" w:rsidR="002871AF" w:rsidRPr="0072187F" w:rsidRDefault="00D12726" w:rsidP="00235F83">
      <w:pPr>
        <w:spacing w:after="120" w:line="240" w:lineRule="auto"/>
        <w:ind w:firstLine="709"/>
        <w:jc w:val="both"/>
        <w:rPr>
          <w:rFonts w:ascii="Times New Roman" w:hAnsi="Times New Roman" w:cs="Times New Roman"/>
          <w:bCs/>
          <w:sz w:val="28"/>
          <w:szCs w:val="28"/>
        </w:rPr>
      </w:pPr>
      <w:r w:rsidRPr="0072187F">
        <w:rPr>
          <w:rFonts w:ascii="Times New Roman" w:hAnsi="Times New Roman" w:cs="Times New Roman"/>
          <w:bCs/>
          <w:sz w:val="28"/>
          <w:szCs w:val="28"/>
        </w:rPr>
        <w:t>4</w:t>
      </w:r>
      <w:r w:rsidR="00926707">
        <w:rPr>
          <w:rFonts w:ascii="Times New Roman" w:hAnsi="Times New Roman" w:cs="Times New Roman"/>
          <w:bCs/>
          <w:sz w:val="28"/>
          <w:szCs w:val="28"/>
        </w:rPr>
        <w:t>)</w:t>
      </w:r>
      <w:r w:rsidR="00926707" w:rsidRPr="00926707">
        <w:rPr>
          <w:rFonts w:ascii="Times New Roman" w:hAnsi="Times New Roman" w:cs="Times New Roman"/>
          <w:bCs/>
          <w:sz w:val="28"/>
          <w:szCs w:val="28"/>
        </w:rPr>
        <w:t> </w:t>
      </w:r>
      <w:r w:rsidR="002871AF" w:rsidRPr="0072187F">
        <w:rPr>
          <w:rFonts w:ascii="Times New Roman" w:hAnsi="Times New Roman" w:cs="Times New Roman"/>
          <w:bCs/>
          <w:sz w:val="28"/>
          <w:szCs w:val="28"/>
        </w:rPr>
        <w:t>актуализация муниципальной программы по результатам проведения голосования по отбору общественных территорий;</w:t>
      </w:r>
    </w:p>
    <w:p w14:paraId="75C6381D" w14:textId="41839382" w:rsidR="002871AF" w:rsidRPr="0072187F" w:rsidRDefault="00D12726" w:rsidP="00235F83">
      <w:pPr>
        <w:spacing w:after="120" w:line="240" w:lineRule="auto"/>
        <w:ind w:firstLine="709"/>
        <w:jc w:val="both"/>
        <w:rPr>
          <w:rFonts w:ascii="Times New Roman" w:hAnsi="Times New Roman" w:cs="Times New Roman"/>
          <w:bCs/>
          <w:sz w:val="28"/>
          <w:szCs w:val="28"/>
        </w:rPr>
      </w:pPr>
      <w:r w:rsidRPr="0072187F">
        <w:rPr>
          <w:rFonts w:ascii="Times New Roman" w:hAnsi="Times New Roman" w:cs="Times New Roman"/>
          <w:bCs/>
          <w:sz w:val="28"/>
          <w:szCs w:val="28"/>
        </w:rPr>
        <w:t>5</w:t>
      </w:r>
      <w:r w:rsidR="00926707">
        <w:rPr>
          <w:rFonts w:ascii="Times New Roman" w:hAnsi="Times New Roman" w:cs="Times New Roman"/>
          <w:bCs/>
          <w:sz w:val="28"/>
          <w:szCs w:val="28"/>
        </w:rPr>
        <w:t>)</w:t>
      </w:r>
      <w:r w:rsidR="00926707" w:rsidRPr="00926707">
        <w:rPr>
          <w:rFonts w:ascii="Times New Roman" w:hAnsi="Times New Roman" w:cs="Times New Roman"/>
          <w:bCs/>
          <w:sz w:val="28"/>
          <w:szCs w:val="28"/>
        </w:rPr>
        <w:t> </w:t>
      </w:r>
      <w:r w:rsidR="002871AF" w:rsidRPr="0072187F">
        <w:rPr>
          <w:rFonts w:ascii="Times New Roman" w:hAnsi="Times New Roman" w:cs="Times New Roman"/>
          <w:bCs/>
          <w:sz w:val="28"/>
          <w:szCs w:val="28"/>
        </w:rPr>
        <w:t xml:space="preserve">наличие письменных обязательств, подписанных главой муниципального образования </w:t>
      </w:r>
      <w:r w:rsidR="002418A0" w:rsidRPr="0072187F">
        <w:rPr>
          <w:rFonts w:ascii="Times New Roman" w:hAnsi="Times New Roman" w:cs="Times New Roman"/>
          <w:bCs/>
          <w:sz w:val="28"/>
          <w:szCs w:val="28"/>
        </w:rPr>
        <w:t>Донецкой Народной Республики</w:t>
      </w:r>
      <w:r w:rsidR="002871AF" w:rsidRPr="0072187F">
        <w:rPr>
          <w:rFonts w:ascii="Times New Roman" w:hAnsi="Times New Roman" w:cs="Times New Roman"/>
          <w:bCs/>
          <w:sz w:val="28"/>
          <w:szCs w:val="28"/>
        </w:rPr>
        <w:t>:</w:t>
      </w:r>
    </w:p>
    <w:p w14:paraId="5063A041" w14:textId="6FBEAB81" w:rsidR="002871AF" w:rsidRPr="0072187F" w:rsidRDefault="002871AF" w:rsidP="00235F83">
      <w:pPr>
        <w:spacing w:after="120" w:line="240" w:lineRule="auto"/>
        <w:ind w:firstLine="709"/>
        <w:jc w:val="both"/>
        <w:rPr>
          <w:rFonts w:ascii="Times New Roman" w:hAnsi="Times New Roman" w:cs="Times New Roman"/>
          <w:bCs/>
          <w:sz w:val="28"/>
          <w:szCs w:val="28"/>
        </w:rPr>
      </w:pPr>
      <w:r w:rsidRPr="0072187F">
        <w:rPr>
          <w:rFonts w:ascii="Times New Roman" w:hAnsi="Times New Roman" w:cs="Times New Roman"/>
          <w:bCs/>
          <w:sz w:val="28"/>
          <w:szCs w:val="28"/>
        </w:rPr>
        <w:t xml:space="preserve">обеспечить проведение общественных обсуждений проектов муниципальных программ, в том числе при внесении в них изменений, в части определения перечня общественных территорий и дворовых территорий, нуждающихся в благоустройстве и подлежащих благоустройству в рамках реализации муниципальной программы, в том числе в электронной форме </w:t>
      </w:r>
      <w:r w:rsidR="00926707">
        <w:rPr>
          <w:rFonts w:ascii="Times New Roman" w:hAnsi="Times New Roman" w:cs="Times New Roman"/>
          <w:bCs/>
          <w:sz w:val="28"/>
          <w:szCs w:val="28"/>
        </w:rPr>
        <w:t xml:space="preserve">         </w:t>
      </w:r>
      <w:r w:rsidRPr="0072187F">
        <w:rPr>
          <w:rFonts w:ascii="Times New Roman" w:hAnsi="Times New Roman" w:cs="Times New Roman"/>
          <w:bCs/>
          <w:sz w:val="28"/>
          <w:szCs w:val="28"/>
        </w:rPr>
        <w:t xml:space="preserve">в информационно-телекоммуникационной сети </w:t>
      </w:r>
      <w:r w:rsidR="007437A5" w:rsidRPr="0072187F">
        <w:rPr>
          <w:rFonts w:ascii="Times New Roman" w:hAnsi="Times New Roman" w:cs="Times New Roman"/>
          <w:bCs/>
          <w:sz w:val="28"/>
          <w:szCs w:val="28"/>
        </w:rPr>
        <w:t>«</w:t>
      </w:r>
      <w:r w:rsidRPr="0072187F">
        <w:rPr>
          <w:rFonts w:ascii="Times New Roman" w:hAnsi="Times New Roman" w:cs="Times New Roman"/>
          <w:bCs/>
          <w:sz w:val="28"/>
          <w:szCs w:val="28"/>
        </w:rPr>
        <w:t>Интернет</w:t>
      </w:r>
      <w:r w:rsidR="007437A5" w:rsidRPr="0072187F">
        <w:rPr>
          <w:rFonts w:ascii="Times New Roman" w:hAnsi="Times New Roman" w:cs="Times New Roman"/>
          <w:bCs/>
          <w:sz w:val="28"/>
          <w:szCs w:val="28"/>
        </w:rPr>
        <w:t>»</w:t>
      </w:r>
      <w:r w:rsidRPr="0072187F">
        <w:rPr>
          <w:rFonts w:ascii="Times New Roman" w:hAnsi="Times New Roman" w:cs="Times New Roman"/>
          <w:bCs/>
          <w:sz w:val="28"/>
          <w:szCs w:val="28"/>
        </w:rPr>
        <w:t xml:space="preserve"> (срок обсуждения </w:t>
      </w:r>
      <w:r w:rsidR="007437A5" w:rsidRPr="0072187F">
        <w:rPr>
          <w:rFonts w:ascii="Times New Roman" w:hAnsi="Times New Roman" w:cs="Times New Roman"/>
          <w:bCs/>
          <w:sz w:val="28"/>
          <w:szCs w:val="28"/>
        </w:rPr>
        <w:t>–</w:t>
      </w:r>
      <w:r w:rsidRPr="0072187F">
        <w:rPr>
          <w:rFonts w:ascii="Times New Roman" w:hAnsi="Times New Roman" w:cs="Times New Roman"/>
          <w:bCs/>
          <w:sz w:val="28"/>
          <w:szCs w:val="28"/>
        </w:rPr>
        <w:t xml:space="preserve"> не менее 30 календарных дней со дня опубликования таких проектов муниципальных программ);</w:t>
      </w:r>
    </w:p>
    <w:p w14:paraId="1907B0DC" w14:textId="7CF8D2FD" w:rsidR="002871AF" w:rsidRPr="0072187F" w:rsidRDefault="002871AF" w:rsidP="00235F83">
      <w:pPr>
        <w:spacing w:after="120" w:line="240" w:lineRule="auto"/>
        <w:ind w:firstLine="709"/>
        <w:jc w:val="both"/>
        <w:rPr>
          <w:rFonts w:ascii="Times New Roman" w:hAnsi="Times New Roman" w:cs="Times New Roman"/>
          <w:bCs/>
          <w:sz w:val="28"/>
          <w:szCs w:val="28"/>
        </w:rPr>
      </w:pPr>
      <w:r w:rsidRPr="0072187F">
        <w:rPr>
          <w:rFonts w:ascii="Times New Roman" w:hAnsi="Times New Roman" w:cs="Times New Roman"/>
          <w:bCs/>
          <w:sz w:val="28"/>
          <w:szCs w:val="28"/>
        </w:rPr>
        <w:t xml:space="preserve">обеспечить проведение голосования по отбору общественных территорий с учетом завершения мероприятий по благоустройству общественных территорий, включенных в муниципальные программы, отобранных </w:t>
      </w:r>
      <w:r w:rsidR="00926707">
        <w:rPr>
          <w:rFonts w:ascii="Times New Roman" w:hAnsi="Times New Roman" w:cs="Times New Roman"/>
          <w:bCs/>
          <w:sz w:val="28"/>
          <w:szCs w:val="28"/>
        </w:rPr>
        <w:t xml:space="preserve">                 </w:t>
      </w:r>
      <w:r w:rsidRPr="0072187F">
        <w:rPr>
          <w:rFonts w:ascii="Times New Roman" w:hAnsi="Times New Roman" w:cs="Times New Roman"/>
          <w:bCs/>
          <w:sz w:val="28"/>
          <w:szCs w:val="28"/>
        </w:rPr>
        <w:t xml:space="preserve">по результатам голосования по отбору общественных территорий, проведенного в году, предшествующем году реализации указанных мероприятий, в электронной форме в информационно-телекоммуникационной сети </w:t>
      </w:r>
      <w:r w:rsidR="007437A5" w:rsidRPr="0072187F">
        <w:rPr>
          <w:rFonts w:ascii="Times New Roman" w:hAnsi="Times New Roman" w:cs="Times New Roman"/>
          <w:bCs/>
          <w:sz w:val="28"/>
          <w:szCs w:val="28"/>
        </w:rPr>
        <w:t>«</w:t>
      </w:r>
      <w:r w:rsidRPr="0072187F">
        <w:rPr>
          <w:rFonts w:ascii="Times New Roman" w:hAnsi="Times New Roman" w:cs="Times New Roman"/>
          <w:bCs/>
          <w:sz w:val="28"/>
          <w:szCs w:val="28"/>
        </w:rPr>
        <w:t>Интернет</w:t>
      </w:r>
      <w:r w:rsidR="007437A5" w:rsidRPr="0072187F">
        <w:rPr>
          <w:rFonts w:ascii="Times New Roman" w:hAnsi="Times New Roman" w:cs="Times New Roman"/>
          <w:bCs/>
          <w:sz w:val="28"/>
          <w:szCs w:val="28"/>
        </w:rPr>
        <w:t>»</w:t>
      </w:r>
      <w:r w:rsidRPr="0072187F">
        <w:rPr>
          <w:rFonts w:ascii="Times New Roman" w:hAnsi="Times New Roman" w:cs="Times New Roman"/>
          <w:bCs/>
          <w:sz w:val="28"/>
          <w:szCs w:val="28"/>
        </w:rPr>
        <w:t xml:space="preserve">, в том числе с использованием платформы для голосования </w:t>
      </w:r>
      <w:r w:rsidR="00926707">
        <w:rPr>
          <w:rFonts w:ascii="Times New Roman" w:hAnsi="Times New Roman" w:cs="Times New Roman"/>
          <w:bCs/>
          <w:sz w:val="28"/>
          <w:szCs w:val="28"/>
        </w:rPr>
        <w:t xml:space="preserve">   </w:t>
      </w:r>
      <w:r w:rsidRPr="0072187F">
        <w:rPr>
          <w:rFonts w:ascii="Times New Roman" w:hAnsi="Times New Roman" w:cs="Times New Roman"/>
          <w:bCs/>
          <w:sz w:val="28"/>
          <w:szCs w:val="28"/>
        </w:rPr>
        <w:t xml:space="preserve">за объекты благоустройства (для муниципальных образований </w:t>
      </w:r>
      <w:r w:rsidR="002418A0" w:rsidRPr="0072187F">
        <w:rPr>
          <w:rFonts w:ascii="Times New Roman" w:hAnsi="Times New Roman" w:cs="Times New Roman"/>
          <w:bCs/>
          <w:sz w:val="28"/>
          <w:szCs w:val="28"/>
        </w:rPr>
        <w:t>Донецкой Народной Республики</w:t>
      </w:r>
      <w:r w:rsidRPr="0072187F">
        <w:rPr>
          <w:rFonts w:ascii="Times New Roman" w:hAnsi="Times New Roman" w:cs="Times New Roman"/>
          <w:bCs/>
          <w:sz w:val="28"/>
          <w:szCs w:val="28"/>
        </w:rPr>
        <w:t xml:space="preserve"> с численностью населения свыше 20 тыс. человек)</w:t>
      </w:r>
      <w:r w:rsidR="00926707">
        <w:rPr>
          <w:rFonts w:ascii="Times New Roman" w:hAnsi="Times New Roman" w:cs="Times New Roman"/>
          <w:bCs/>
          <w:sz w:val="28"/>
          <w:szCs w:val="28"/>
        </w:rPr>
        <w:t xml:space="preserve">,         </w:t>
      </w:r>
      <w:r w:rsidR="0014704E" w:rsidRPr="0072187F">
        <w:rPr>
          <w:rFonts w:ascii="Times New Roman" w:hAnsi="Times New Roman" w:cs="Times New Roman"/>
          <w:bCs/>
          <w:sz w:val="28"/>
          <w:szCs w:val="28"/>
        </w:rPr>
        <w:t xml:space="preserve"> а также с использованием платформы для голосования за объекты благоустройства</w:t>
      </w:r>
      <w:r w:rsidRPr="0072187F">
        <w:rPr>
          <w:rFonts w:ascii="Times New Roman" w:hAnsi="Times New Roman" w:cs="Times New Roman"/>
          <w:bCs/>
          <w:sz w:val="28"/>
          <w:szCs w:val="28"/>
        </w:rPr>
        <w:t>;</w:t>
      </w:r>
    </w:p>
    <w:p w14:paraId="5718BA31" w14:textId="169BA399" w:rsidR="002871AF" w:rsidRPr="0072187F" w:rsidRDefault="002871AF" w:rsidP="00235F83">
      <w:pPr>
        <w:spacing w:after="120" w:line="240" w:lineRule="auto"/>
        <w:ind w:firstLine="709"/>
        <w:jc w:val="both"/>
        <w:rPr>
          <w:rFonts w:ascii="Times New Roman" w:hAnsi="Times New Roman" w:cs="Times New Roman"/>
          <w:bCs/>
          <w:sz w:val="28"/>
          <w:szCs w:val="28"/>
        </w:rPr>
      </w:pPr>
      <w:r w:rsidRPr="0072187F">
        <w:rPr>
          <w:rFonts w:ascii="Times New Roman" w:hAnsi="Times New Roman" w:cs="Times New Roman"/>
          <w:bCs/>
          <w:sz w:val="28"/>
          <w:szCs w:val="28"/>
        </w:rPr>
        <w:t>обеспечить актуализацию муниципальной программы по результатам проведения голосования по отбору общественных</w:t>
      </w:r>
      <w:r w:rsidR="00567CE1">
        <w:rPr>
          <w:rFonts w:ascii="Times New Roman" w:hAnsi="Times New Roman" w:cs="Times New Roman"/>
          <w:bCs/>
          <w:sz w:val="28"/>
          <w:szCs w:val="28"/>
        </w:rPr>
        <w:t xml:space="preserve"> территорий</w:t>
      </w:r>
      <w:r w:rsidRPr="0072187F">
        <w:rPr>
          <w:rFonts w:ascii="Times New Roman" w:hAnsi="Times New Roman" w:cs="Times New Roman"/>
          <w:bCs/>
          <w:sz w:val="28"/>
          <w:szCs w:val="28"/>
        </w:rPr>
        <w:t>;</w:t>
      </w:r>
    </w:p>
    <w:p w14:paraId="6AABD492" w14:textId="77777777" w:rsidR="002871AF" w:rsidRPr="0072187F" w:rsidRDefault="002871AF" w:rsidP="00235F83">
      <w:pPr>
        <w:spacing w:after="120" w:line="240" w:lineRule="auto"/>
        <w:ind w:firstLine="709"/>
        <w:jc w:val="both"/>
        <w:rPr>
          <w:rFonts w:ascii="Times New Roman" w:hAnsi="Times New Roman" w:cs="Times New Roman"/>
          <w:bCs/>
          <w:sz w:val="28"/>
          <w:szCs w:val="28"/>
        </w:rPr>
      </w:pPr>
      <w:r w:rsidRPr="0072187F">
        <w:rPr>
          <w:rFonts w:ascii="Times New Roman" w:hAnsi="Times New Roman" w:cs="Times New Roman"/>
          <w:bCs/>
          <w:sz w:val="28"/>
          <w:szCs w:val="28"/>
        </w:rPr>
        <w:t xml:space="preserve">обеспечить включение в соглашение о предоставлении субсидий (далее </w:t>
      </w:r>
      <w:r w:rsidR="007437A5" w:rsidRPr="0072187F">
        <w:rPr>
          <w:rFonts w:ascii="Times New Roman" w:hAnsi="Times New Roman" w:cs="Times New Roman"/>
          <w:bCs/>
          <w:sz w:val="28"/>
          <w:szCs w:val="28"/>
        </w:rPr>
        <w:t>–</w:t>
      </w:r>
      <w:r w:rsidRPr="0072187F">
        <w:rPr>
          <w:rFonts w:ascii="Times New Roman" w:hAnsi="Times New Roman" w:cs="Times New Roman"/>
          <w:bCs/>
          <w:sz w:val="28"/>
          <w:szCs w:val="28"/>
        </w:rPr>
        <w:t xml:space="preserve"> соглашение) условия об обязательном установлении минимального трехлетнего гарантийного срока на результаты выполненных работ по благоустройству дворовых территорий и (или) общественных территорий;</w:t>
      </w:r>
    </w:p>
    <w:p w14:paraId="5D06DF05" w14:textId="4318232F" w:rsidR="002871AF" w:rsidRPr="0072187F" w:rsidRDefault="002871AF" w:rsidP="00235F83">
      <w:pPr>
        <w:spacing w:after="120" w:line="240" w:lineRule="auto"/>
        <w:ind w:firstLine="709"/>
        <w:jc w:val="both"/>
        <w:rPr>
          <w:rFonts w:ascii="Times New Roman" w:hAnsi="Times New Roman" w:cs="Times New Roman"/>
          <w:bCs/>
          <w:sz w:val="28"/>
          <w:szCs w:val="28"/>
        </w:rPr>
      </w:pPr>
      <w:r w:rsidRPr="0072187F">
        <w:rPr>
          <w:rFonts w:ascii="Times New Roman" w:hAnsi="Times New Roman" w:cs="Times New Roman"/>
          <w:bCs/>
          <w:sz w:val="28"/>
          <w:szCs w:val="28"/>
        </w:rPr>
        <w:t xml:space="preserve">обеспечить включение в соглашение условия о предельной дате заключения соглашений по результатам закупки товаров, работ и услуг </w:t>
      </w:r>
      <w:r w:rsidR="00567CE1">
        <w:rPr>
          <w:rFonts w:ascii="Times New Roman" w:hAnsi="Times New Roman" w:cs="Times New Roman"/>
          <w:bCs/>
          <w:sz w:val="28"/>
          <w:szCs w:val="28"/>
        </w:rPr>
        <w:t xml:space="preserve">         </w:t>
      </w:r>
      <w:r w:rsidRPr="0072187F">
        <w:rPr>
          <w:rFonts w:ascii="Times New Roman" w:hAnsi="Times New Roman" w:cs="Times New Roman"/>
          <w:bCs/>
          <w:sz w:val="28"/>
          <w:szCs w:val="28"/>
        </w:rPr>
        <w:t>для обеспечения муниципальных нужд в целях реа</w:t>
      </w:r>
      <w:r w:rsidR="007437A5" w:rsidRPr="0072187F">
        <w:rPr>
          <w:rFonts w:ascii="Times New Roman" w:hAnsi="Times New Roman" w:cs="Times New Roman"/>
          <w:bCs/>
          <w:sz w:val="28"/>
          <w:szCs w:val="28"/>
        </w:rPr>
        <w:t xml:space="preserve">лизации муниципальных </w:t>
      </w:r>
      <w:r w:rsidR="007437A5" w:rsidRPr="0072187F">
        <w:rPr>
          <w:rFonts w:ascii="Times New Roman" w:hAnsi="Times New Roman" w:cs="Times New Roman"/>
          <w:bCs/>
          <w:sz w:val="28"/>
          <w:szCs w:val="28"/>
        </w:rPr>
        <w:lastRenderedPageBreak/>
        <w:t>программ</w:t>
      </w:r>
      <w:r w:rsidRPr="0072187F">
        <w:rPr>
          <w:rFonts w:ascii="Times New Roman" w:hAnsi="Times New Roman" w:cs="Times New Roman"/>
          <w:bCs/>
          <w:sz w:val="28"/>
          <w:szCs w:val="28"/>
        </w:rPr>
        <w:t xml:space="preserve">,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w:t>
      </w:r>
      <w:r w:rsidR="00567CE1">
        <w:rPr>
          <w:rFonts w:ascii="Times New Roman" w:hAnsi="Times New Roman" w:cs="Times New Roman"/>
          <w:bCs/>
          <w:sz w:val="28"/>
          <w:szCs w:val="28"/>
        </w:rPr>
        <w:t xml:space="preserve">         </w:t>
      </w:r>
      <w:r w:rsidRPr="0072187F">
        <w:rPr>
          <w:rFonts w:ascii="Times New Roman" w:hAnsi="Times New Roman" w:cs="Times New Roman"/>
          <w:bCs/>
          <w:sz w:val="28"/>
          <w:szCs w:val="28"/>
        </w:rPr>
        <w:t xml:space="preserve">в порядке, установленном законодательством Российской Федерации, </w:t>
      </w:r>
      <w:r w:rsidR="00567CE1">
        <w:rPr>
          <w:rFonts w:ascii="Times New Roman" w:hAnsi="Times New Roman" w:cs="Times New Roman"/>
          <w:bCs/>
          <w:sz w:val="28"/>
          <w:szCs w:val="28"/>
        </w:rPr>
        <w:t xml:space="preserve">           </w:t>
      </w:r>
      <w:r w:rsidRPr="0072187F">
        <w:rPr>
          <w:rFonts w:ascii="Times New Roman" w:hAnsi="Times New Roman" w:cs="Times New Roman"/>
          <w:bCs/>
          <w:sz w:val="28"/>
          <w:szCs w:val="28"/>
        </w:rPr>
        <w:t>при которых срок заключения таких соглашений продлевается на срок указанного обжалования; проведения повторного конкурса или новой закупки, если конкурс признан несостоявшимся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14:paraId="6BA6B7ED" w14:textId="77777777" w:rsidR="002871AF" w:rsidRPr="0072187F" w:rsidRDefault="002871AF" w:rsidP="00235F83">
      <w:pPr>
        <w:spacing w:after="120" w:line="240" w:lineRule="auto"/>
        <w:ind w:firstLine="709"/>
        <w:jc w:val="both"/>
        <w:rPr>
          <w:rFonts w:ascii="Times New Roman" w:hAnsi="Times New Roman" w:cs="Times New Roman"/>
          <w:bCs/>
          <w:sz w:val="28"/>
          <w:szCs w:val="28"/>
        </w:rPr>
      </w:pPr>
      <w:r w:rsidRPr="0072187F">
        <w:rPr>
          <w:rFonts w:ascii="Times New Roman" w:hAnsi="Times New Roman" w:cs="Times New Roman"/>
          <w:bCs/>
          <w:sz w:val="28"/>
          <w:szCs w:val="28"/>
        </w:rPr>
        <w:t>обеспечить проведение соответствующего мероприятия с учетом необходимости обеспечения физической, пространственной и информационной доступности зданий, сооружений, дворовых территорий и (или) общественных территорий для инвалидов и других маломобильных групп населения;</w:t>
      </w:r>
    </w:p>
    <w:p w14:paraId="75EAFBA0" w14:textId="77777777" w:rsidR="0059435C" w:rsidRPr="0072187F" w:rsidRDefault="002871AF" w:rsidP="00235F83">
      <w:pPr>
        <w:spacing w:after="120" w:line="240" w:lineRule="auto"/>
        <w:ind w:firstLine="709"/>
        <w:jc w:val="both"/>
        <w:rPr>
          <w:rFonts w:ascii="Times New Roman" w:hAnsi="Times New Roman" w:cs="Times New Roman"/>
          <w:bCs/>
          <w:sz w:val="28"/>
          <w:szCs w:val="28"/>
        </w:rPr>
      </w:pPr>
      <w:r w:rsidRPr="0072187F">
        <w:rPr>
          <w:rFonts w:ascii="Times New Roman" w:hAnsi="Times New Roman" w:cs="Times New Roman"/>
          <w:bCs/>
          <w:sz w:val="28"/>
          <w:szCs w:val="28"/>
        </w:rPr>
        <w:t xml:space="preserve">обеспечить в срок до окончания срока действия соглашения проведение работ по образованию земельных участков, на которых расположены многоквартирные дома, в целях софинансирования работ по благоустройству дворовых территорий которых муниципальному образованию </w:t>
      </w:r>
      <w:r w:rsidR="00031975" w:rsidRPr="0072187F">
        <w:rPr>
          <w:rFonts w:ascii="Times New Roman" w:hAnsi="Times New Roman" w:cs="Times New Roman"/>
          <w:bCs/>
          <w:sz w:val="28"/>
          <w:szCs w:val="28"/>
        </w:rPr>
        <w:t>Донецкой Народной Республики</w:t>
      </w:r>
      <w:r w:rsidRPr="0072187F">
        <w:rPr>
          <w:rFonts w:ascii="Times New Roman" w:hAnsi="Times New Roman" w:cs="Times New Roman"/>
          <w:bCs/>
          <w:sz w:val="28"/>
          <w:szCs w:val="28"/>
        </w:rPr>
        <w:t xml:space="preserve"> предоставляются субсидии (в случае реализации мероприятия по благоустройству дворовых территорий);</w:t>
      </w:r>
      <w:r w:rsidR="0059435C" w:rsidRPr="0072187F">
        <w:rPr>
          <w:rFonts w:ascii="Times New Roman" w:hAnsi="Times New Roman" w:cs="Times New Roman"/>
          <w:bCs/>
          <w:sz w:val="28"/>
          <w:szCs w:val="28"/>
        </w:rPr>
        <w:t xml:space="preserve"> </w:t>
      </w:r>
    </w:p>
    <w:p w14:paraId="52C42521" w14:textId="100A8A75" w:rsidR="0059435C" w:rsidRPr="0072187F" w:rsidRDefault="002871AF" w:rsidP="00235F83">
      <w:pPr>
        <w:spacing w:after="120" w:line="240" w:lineRule="auto"/>
        <w:ind w:firstLine="709"/>
        <w:jc w:val="both"/>
        <w:rPr>
          <w:rFonts w:ascii="Times New Roman" w:hAnsi="Times New Roman" w:cs="Times New Roman"/>
          <w:bCs/>
          <w:sz w:val="28"/>
          <w:szCs w:val="28"/>
        </w:rPr>
      </w:pPr>
      <w:r w:rsidRPr="0072187F">
        <w:rPr>
          <w:rFonts w:ascii="Times New Roman" w:hAnsi="Times New Roman" w:cs="Times New Roman"/>
          <w:bCs/>
          <w:sz w:val="28"/>
          <w:szCs w:val="28"/>
        </w:rPr>
        <w:t xml:space="preserve">обеспечить размещение в государственной информационной системе жилищно-коммунального хозяйства информации о реализации федерального проекта с учетом методических рекомендаций о размещении информации </w:t>
      </w:r>
      <w:r w:rsidR="00567CE1">
        <w:rPr>
          <w:rFonts w:ascii="Times New Roman" w:hAnsi="Times New Roman" w:cs="Times New Roman"/>
          <w:bCs/>
          <w:sz w:val="28"/>
          <w:szCs w:val="28"/>
        </w:rPr>
        <w:t xml:space="preserve">        </w:t>
      </w:r>
      <w:r w:rsidRPr="0072187F">
        <w:rPr>
          <w:rFonts w:ascii="Times New Roman" w:hAnsi="Times New Roman" w:cs="Times New Roman"/>
          <w:bCs/>
          <w:sz w:val="28"/>
          <w:szCs w:val="28"/>
        </w:rPr>
        <w:t>в государственной информационной системе жилищно-коммунального хозяйства, утверждаемых Министерством строительства и жилищно-коммунального хозяйства Российской Федерации</w:t>
      </w:r>
      <w:r w:rsidR="007600E0" w:rsidRPr="0072187F">
        <w:rPr>
          <w:rFonts w:ascii="Times New Roman" w:hAnsi="Times New Roman" w:cs="Times New Roman"/>
          <w:bCs/>
          <w:sz w:val="28"/>
          <w:szCs w:val="28"/>
        </w:rPr>
        <w:t xml:space="preserve"> (в случае необходимости)</w:t>
      </w:r>
      <w:r w:rsidRPr="0072187F">
        <w:rPr>
          <w:rFonts w:ascii="Times New Roman" w:hAnsi="Times New Roman" w:cs="Times New Roman"/>
          <w:bCs/>
          <w:sz w:val="28"/>
          <w:szCs w:val="28"/>
        </w:rPr>
        <w:t>;</w:t>
      </w:r>
      <w:r w:rsidR="0059435C" w:rsidRPr="0072187F">
        <w:rPr>
          <w:rFonts w:ascii="Times New Roman" w:hAnsi="Times New Roman" w:cs="Times New Roman"/>
          <w:bCs/>
          <w:sz w:val="28"/>
          <w:szCs w:val="28"/>
        </w:rPr>
        <w:t xml:space="preserve"> </w:t>
      </w:r>
    </w:p>
    <w:p w14:paraId="49D15481" w14:textId="7F6E6FCF" w:rsidR="002871AF" w:rsidRPr="0072187F" w:rsidRDefault="002871AF" w:rsidP="00235F83">
      <w:pPr>
        <w:spacing w:after="120" w:line="240" w:lineRule="auto"/>
        <w:ind w:firstLine="709"/>
        <w:jc w:val="both"/>
        <w:rPr>
          <w:rFonts w:ascii="Times New Roman" w:hAnsi="Times New Roman" w:cs="Times New Roman"/>
          <w:bCs/>
          <w:sz w:val="28"/>
          <w:szCs w:val="28"/>
        </w:rPr>
      </w:pPr>
      <w:r w:rsidRPr="0072187F">
        <w:rPr>
          <w:rFonts w:ascii="Times New Roman" w:hAnsi="Times New Roman" w:cs="Times New Roman"/>
          <w:bCs/>
          <w:sz w:val="28"/>
          <w:szCs w:val="28"/>
        </w:rPr>
        <w:t xml:space="preserve">обеспечить реализацию мероприятий по созданию на территории муниципального образования </w:t>
      </w:r>
      <w:r w:rsidR="00031975" w:rsidRPr="0072187F">
        <w:rPr>
          <w:rFonts w:ascii="Times New Roman" w:hAnsi="Times New Roman" w:cs="Times New Roman"/>
          <w:bCs/>
          <w:sz w:val="28"/>
          <w:szCs w:val="28"/>
        </w:rPr>
        <w:t>Донецкой Народной Республики</w:t>
      </w:r>
      <w:r w:rsidRPr="0072187F">
        <w:rPr>
          <w:rFonts w:ascii="Times New Roman" w:hAnsi="Times New Roman" w:cs="Times New Roman"/>
          <w:bCs/>
          <w:sz w:val="28"/>
          <w:szCs w:val="28"/>
        </w:rPr>
        <w:t xml:space="preserve"> условий </w:t>
      </w:r>
      <w:r w:rsidR="00567CE1">
        <w:rPr>
          <w:rFonts w:ascii="Times New Roman" w:hAnsi="Times New Roman" w:cs="Times New Roman"/>
          <w:bCs/>
          <w:sz w:val="28"/>
          <w:szCs w:val="28"/>
        </w:rPr>
        <w:t xml:space="preserve">         </w:t>
      </w:r>
      <w:r w:rsidRPr="0072187F">
        <w:rPr>
          <w:rFonts w:ascii="Times New Roman" w:hAnsi="Times New Roman" w:cs="Times New Roman"/>
          <w:bCs/>
          <w:sz w:val="28"/>
          <w:szCs w:val="28"/>
        </w:rPr>
        <w:t>для привлечения добровольцев (волонтеров) к участию в реализации соответствующего мероприятия;</w:t>
      </w:r>
    </w:p>
    <w:p w14:paraId="7EA3B9D1" w14:textId="77777777" w:rsidR="002871AF" w:rsidRPr="0072187F" w:rsidRDefault="002871AF" w:rsidP="00235F83">
      <w:pPr>
        <w:spacing w:after="120" w:line="240" w:lineRule="auto"/>
        <w:ind w:firstLine="709"/>
        <w:jc w:val="both"/>
        <w:rPr>
          <w:rFonts w:ascii="Times New Roman" w:hAnsi="Times New Roman" w:cs="Times New Roman"/>
          <w:bCs/>
          <w:sz w:val="28"/>
          <w:szCs w:val="28"/>
        </w:rPr>
      </w:pPr>
      <w:r w:rsidRPr="0072187F">
        <w:rPr>
          <w:rFonts w:ascii="Times New Roman" w:hAnsi="Times New Roman" w:cs="Times New Roman"/>
          <w:bCs/>
          <w:sz w:val="28"/>
          <w:szCs w:val="28"/>
        </w:rPr>
        <w:t>обеспечить завершение соответствующего мероприятия в сроки, установленные соглашением;</w:t>
      </w:r>
    </w:p>
    <w:p w14:paraId="6A1C88C6" w14:textId="39FA6F3D" w:rsidR="002871AF" w:rsidRPr="0072187F" w:rsidRDefault="002871AF" w:rsidP="00235F83">
      <w:pPr>
        <w:spacing w:after="120" w:line="240" w:lineRule="auto"/>
        <w:ind w:firstLine="709"/>
        <w:jc w:val="both"/>
        <w:rPr>
          <w:rFonts w:ascii="Times New Roman" w:hAnsi="Times New Roman" w:cs="Times New Roman"/>
          <w:bCs/>
          <w:sz w:val="28"/>
          <w:szCs w:val="28"/>
        </w:rPr>
      </w:pPr>
      <w:r w:rsidRPr="0072187F">
        <w:rPr>
          <w:rFonts w:ascii="Times New Roman" w:hAnsi="Times New Roman" w:cs="Times New Roman"/>
          <w:bCs/>
          <w:sz w:val="28"/>
          <w:szCs w:val="28"/>
        </w:rPr>
        <w:t xml:space="preserve">обеспечить с начала выполнения работ по благоустройству общественных территорий и дворовых территорий установку информационных конструкций (щитов, стендов), содержащих информацию о том, что работы выполняются (выполнены) в рамках реализации </w:t>
      </w:r>
      <w:r w:rsidR="00B15DFE" w:rsidRPr="0072187F">
        <w:rPr>
          <w:rFonts w:ascii="Times New Roman" w:hAnsi="Times New Roman" w:cs="Times New Roman"/>
          <w:bCs/>
          <w:sz w:val="28"/>
          <w:szCs w:val="28"/>
        </w:rPr>
        <w:t>региональной программы</w:t>
      </w:r>
      <w:r w:rsidRPr="0072187F">
        <w:rPr>
          <w:rFonts w:ascii="Times New Roman" w:hAnsi="Times New Roman" w:cs="Times New Roman"/>
          <w:bCs/>
          <w:sz w:val="28"/>
          <w:szCs w:val="28"/>
        </w:rPr>
        <w:t>;</w:t>
      </w:r>
    </w:p>
    <w:p w14:paraId="63B80BE3" w14:textId="7FA73F6F" w:rsidR="002871AF" w:rsidRPr="0072187F" w:rsidRDefault="00D12726" w:rsidP="00235F83">
      <w:pPr>
        <w:spacing w:after="120" w:line="240" w:lineRule="auto"/>
        <w:ind w:firstLine="709"/>
        <w:jc w:val="both"/>
        <w:rPr>
          <w:rFonts w:ascii="Times New Roman" w:hAnsi="Times New Roman" w:cs="Times New Roman"/>
          <w:bCs/>
          <w:sz w:val="28"/>
          <w:szCs w:val="28"/>
        </w:rPr>
      </w:pPr>
      <w:r w:rsidRPr="0072187F">
        <w:rPr>
          <w:rFonts w:ascii="Times New Roman" w:hAnsi="Times New Roman" w:cs="Times New Roman"/>
          <w:bCs/>
          <w:sz w:val="28"/>
          <w:szCs w:val="28"/>
        </w:rPr>
        <w:t>6</w:t>
      </w:r>
      <w:r w:rsidR="00567CE1">
        <w:rPr>
          <w:rFonts w:ascii="Times New Roman" w:hAnsi="Times New Roman" w:cs="Times New Roman"/>
          <w:bCs/>
          <w:sz w:val="28"/>
          <w:szCs w:val="28"/>
        </w:rPr>
        <w:t>)</w:t>
      </w:r>
      <w:r w:rsidR="00567CE1" w:rsidRPr="00567CE1">
        <w:rPr>
          <w:rFonts w:ascii="Times New Roman" w:hAnsi="Times New Roman" w:cs="Times New Roman"/>
          <w:bCs/>
          <w:sz w:val="28"/>
          <w:szCs w:val="28"/>
        </w:rPr>
        <w:t> </w:t>
      </w:r>
      <w:r w:rsidR="002871AF" w:rsidRPr="0072187F">
        <w:rPr>
          <w:rFonts w:ascii="Times New Roman" w:hAnsi="Times New Roman" w:cs="Times New Roman"/>
          <w:bCs/>
          <w:sz w:val="28"/>
          <w:szCs w:val="28"/>
        </w:rPr>
        <w:t xml:space="preserve">отсутствие случаев отказа органа местного самоуправления муниципального образования </w:t>
      </w:r>
      <w:r w:rsidR="00031975" w:rsidRPr="0072187F">
        <w:rPr>
          <w:rFonts w:ascii="Times New Roman" w:hAnsi="Times New Roman" w:cs="Times New Roman"/>
          <w:bCs/>
          <w:sz w:val="28"/>
          <w:szCs w:val="28"/>
        </w:rPr>
        <w:t>Донецкой Народной Республики</w:t>
      </w:r>
      <w:r w:rsidR="002871AF" w:rsidRPr="0072187F">
        <w:rPr>
          <w:rFonts w:ascii="Times New Roman" w:hAnsi="Times New Roman" w:cs="Times New Roman"/>
          <w:bCs/>
          <w:sz w:val="28"/>
          <w:szCs w:val="28"/>
        </w:rPr>
        <w:t xml:space="preserve"> от субсидии в полном объеме, предоставленной в году, предшествующем году предоставления субсидии, за исключением случа</w:t>
      </w:r>
      <w:r w:rsidR="00031975" w:rsidRPr="0072187F">
        <w:rPr>
          <w:rFonts w:ascii="Times New Roman" w:hAnsi="Times New Roman" w:cs="Times New Roman"/>
          <w:bCs/>
          <w:sz w:val="28"/>
          <w:szCs w:val="28"/>
        </w:rPr>
        <w:t xml:space="preserve">я </w:t>
      </w:r>
      <w:r w:rsidR="002871AF" w:rsidRPr="0072187F">
        <w:rPr>
          <w:rFonts w:ascii="Times New Roman" w:hAnsi="Times New Roman" w:cs="Times New Roman"/>
          <w:bCs/>
          <w:sz w:val="28"/>
          <w:szCs w:val="28"/>
        </w:rPr>
        <w:t>чрезвычайной ситуации;</w:t>
      </w:r>
    </w:p>
    <w:p w14:paraId="26ACFC40" w14:textId="2E305962" w:rsidR="00285749" w:rsidRPr="0072187F" w:rsidRDefault="00D12726" w:rsidP="00235F83">
      <w:pPr>
        <w:spacing w:after="120" w:line="240" w:lineRule="auto"/>
        <w:ind w:firstLine="709"/>
        <w:jc w:val="both"/>
        <w:rPr>
          <w:rFonts w:ascii="Times New Roman" w:hAnsi="Times New Roman" w:cs="Times New Roman"/>
          <w:bCs/>
          <w:sz w:val="28"/>
          <w:szCs w:val="28"/>
        </w:rPr>
      </w:pPr>
      <w:r w:rsidRPr="0072187F">
        <w:rPr>
          <w:rFonts w:ascii="Times New Roman" w:hAnsi="Times New Roman" w:cs="Times New Roman"/>
          <w:bCs/>
          <w:sz w:val="28"/>
          <w:szCs w:val="28"/>
        </w:rPr>
        <w:t>7</w:t>
      </w:r>
      <w:r w:rsidR="00567CE1">
        <w:rPr>
          <w:rFonts w:ascii="Times New Roman" w:hAnsi="Times New Roman" w:cs="Times New Roman"/>
          <w:bCs/>
          <w:sz w:val="28"/>
          <w:szCs w:val="28"/>
        </w:rPr>
        <w:t>)</w:t>
      </w:r>
      <w:r w:rsidR="00567CE1" w:rsidRPr="00567CE1">
        <w:rPr>
          <w:rFonts w:ascii="Times New Roman" w:hAnsi="Times New Roman" w:cs="Times New Roman"/>
          <w:bCs/>
          <w:sz w:val="28"/>
          <w:szCs w:val="28"/>
        </w:rPr>
        <w:t> </w:t>
      </w:r>
      <w:r w:rsidR="002871AF" w:rsidRPr="0072187F">
        <w:rPr>
          <w:rFonts w:ascii="Times New Roman" w:hAnsi="Times New Roman" w:cs="Times New Roman"/>
          <w:bCs/>
          <w:sz w:val="28"/>
          <w:szCs w:val="28"/>
        </w:rPr>
        <w:t xml:space="preserve">заключение соглашения, соответствующего требованиям, предусмотренным пунктами </w:t>
      </w:r>
      <w:r w:rsidR="0070539F" w:rsidRPr="0072187F">
        <w:rPr>
          <w:rFonts w:ascii="Times New Roman" w:hAnsi="Times New Roman" w:cs="Times New Roman"/>
          <w:bCs/>
          <w:sz w:val="28"/>
          <w:szCs w:val="28"/>
        </w:rPr>
        <w:t>13</w:t>
      </w:r>
      <w:r w:rsidR="003209AC" w:rsidRPr="0072187F">
        <w:rPr>
          <w:rFonts w:ascii="Times New Roman" w:hAnsi="Times New Roman" w:cs="Times New Roman"/>
          <w:bCs/>
          <w:sz w:val="28"/>
          <w:szCs w:val="28"/>
        </w:rPr>
        <w:t xml:space="preserve"> и </w:t>
      </w:r>
      <w:r w:rsidR="0070539F" w:rsidRPr="0072187F">
        <w:rPr>
          <w:rFonts w:ascii="Times New Roman" w:hAnsi="Times New Roman" w:cs="Times New Roman"/>
          <w:bCs/>
          <w:sz w:val="28"/>
          <w:szCs w:val="28"/>
        </w:rPr>
        <w:t>15</w:t>
      </w:r>
      <w:r w:rsidR="002871AF" w:rsidRPr="0072187F">
        <w:rPr>
          <w:rFonts w:ascii="Times New Roman" w:hAnsi="Times New Roman" w:cs="Times New Roman"/>
          <w:bCs/>
          <w:sz w:val="28"/>
          <w:szCs w:val="28"/>
        </w:rPr>
        <w:t xml:space="preserve"> </w:t>
      </w:r>
      <w:r w:rsidR="00092786" w:rsidRPr="0072187F">
        <w:rPr>
          <w:rFonts w:ascii="Times New Roman" w:hAnsi="Times New Roman" w:cs="Times New Roman"/>
          <w:sz w:val="28"/>
          <w:szCs w:val="28"/>
        </w:rPr>
        <w:t>общих Правил предоставления субсидий</w:t>
      </w:r>
      <w:r w:rsidR="002871AF" w:rsidRPr="0072187F">
        <w:rPr>
          <w:rFonts w:ascii="Times New Roman" w:hAnsi="Times New Roman" w:cs="Times New Roman"/>
          <w:bCs/>
          <w:sz w:val="28"/>
          <w:szCs w:val="28"/>
        </w:rPr>
        <w:t>.</w:t>
      </w:r>
    </w:p>
    <w:p w14:paraId="5DBBB9F5" w14:textId="77777777" w:rsidR="00E5283D" w:rsidRPr="0072187F" w:rsidRDefault="00E5283D" w:rsidP="00235F83">
      <w:pPr>
        <w:spacing w:after="120" w:line="240" w:lineRule="auto"/>
        <w:jc w:val="center"/>
        <w:rPr>
          <w:rFonts w:ascii="Times New Roman" w:hAnsi="Times New Roman" w:cs="Times New Roman"/>
          <w:b/>
          <w:sz w:val="28"/>
          <w:szCs w:val="28"/>
        </w:rPr>
      </w:pPr>
      <w:r w:rsidRPr="0072187F">
        <w:rPr>
          <w:rFonts w:ascii="Times New Roman" w:hAnsi="Times New Roman" w:cs="Times New Roman"/>
          <w:b/>
          <w:sz w:val="28"/>
          <w:szCs w:val="28"/>
        </w:rPr>
        <w:lastRenderedPageBreak/>
        <w:t>3. </w:t>
      </w:r>
      <w:r w:rsidR="001807AE" w:rsidRPr="0072187F">
        <w:rPr>
          <w:rFonts w:ascii="Times New Roman" w:hAnsi="Times New Roman" w:cs="Times New Roman"/>
          <w:b/>
          <w:sz w:val="28"/>
          <w:szCs w:val="28"/>
        </w:rPr>
        <w:t>Порядок предоставления субсидии</w:t>
      </w:r>
    </w:p>
    <w:p w14:paraId="05D9E1DF" w14:textId="0A2DEB5C" w:rsidR="00B42A74" w:rsidRPr="0072187F" w:rsidRDefault="000A604C" w:rsidP="00235F83">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3.1. </w:t>
      </w:r>
      <w:r w:rsidR="00B42A74" w:rsidRPr="0072187F">
        <w:rPr>
          <w:rFonts w:ascii="Times New Roman" w:hAnsi="Times New Roman" w:cs="Times New Roman"/>
          <w:bCs/>
          <w:sz w:val="28"/>
          <w:szCs w:val="28"/>
        </w:rPr>
        <w:t xml:space="preserve">В целях предоставления субсидий министерство не позднее </w:t>
      </w:r>
      <w:r w:rsidR="002E503F" w:rsidRPr="0072187F">
        <w:rPr>
          <w:rFonts w:ascii="Times New Roman" w:hAnsi="Times New Roman" w:cs="Times New Roman"/>
          <w:bCs/>
          <w:sz w:val="28"/>
          <w:szCs w:val="28"/>
        </w:rPr>
        <w:t>15 ноября</w:t>
      </w:r>
      <w:r w:rsidR="00B42A74" w:rsidRPr="0072187F">
        <w:rPr>
          <w:rFonts w:ascii="Times New Roman" w:hAnsi="Times New Roman" w:cs="Times New Roman"/>
          <w:bCs/>
          <w:sz w:val="28"/>
          <w:szCs w:val="28"/>
        </w:rPr>
        <w:t xml:space="preserve"> года</w:t>
      </w:r>
      <w:r w:rsidR="009A4BB5">
        <w:rPr>
          <w:rFonts w:ascii="Times New Roman" w:hAnsi="Times New Roman" w:cs="Times New Roman"/>
          <w:bCs/>
          <w:sz w:val="28"/>
          <w:szCs w:val="28"/>
        </w:rPr>
        <w:t>, предше</w:t>
      </w:r>
      <w:r w:rsidR="002E503F" w:rsidRPr="0072187F">
        <w:rPr>
          <w:rFonts w:ascii="Times New Roman" w:hAnsi="Times New Roman" w:cs="Times New Roman"/>
          <w:bCs/>
          <w:sz w:val="28"/>
          <w:szCs w:val="28"/>
        </w:rPr>
        <w:t>ствующего году</w:t>
      </w:r>
      <w:r w:rsidR="00B42A74" w:rsidRPr="0072187F">
        <w:rPr>
          <w:rFonts w:ascii="Times New Roman" w:hAnsi="Times New Roman" w:cs="Times New Roman"/>
          <w:bCs/>
          <w:sz w:val="28"/>
          <w:szCs w:val="28"/>
        </w:rPr>
        <w:t xml:space="preserve"> предоставления субсидий на официальном сайте министерства в информаци</w:t>
      </w:r>
      <w:r w:rsidR="007437A5" w:rsidRPr="0072187F">
        <w:rPr>
          <w:rFonts w:ascii="Times New Roman" w:hAnsi="Times New Roman" w:cs="Times New Roman"/>
          <w:bCs/>
          <w:sz w:val="28"/>
          <w:szCs w:val="28"/>
        </w:rPr>
        <w:t>онно-телекоммуникационной сети «</w:t>
      </w:r>
      <w:r w:rsidR="00B42A74" w:rsidRPr="0072187F">
        <w:rPr>
          <w:rFonts w:ascii="Times New Roman" w:hAnsi="Times New Roman" w:cs="Times New Roman"/>
          <w:bCs/>
          <w:sz w:val="28"/>
          <w:szCs w:val="28"/>
        </w:rPr>
        <w:t>Интернет</w:t>
      </w:r>
      <w:r w:rsidR="007437A5" w:rsidRPr="0072187F">
        <w:rPr>
          <w:rFonts w:ascii="Times New Roman" w:hAnsi="Times New Roman" w:cs="Times New Roman"/>
          <w:bCs/>
          <w:sz w:val="28"/>
          <w:szCs w:val="28"/>
        </w:rPr>
        <w:t>»</w:t>
      </w:r>
      <w:r w:rsidR="00B42A74" w:rsidRPr="0072187F">
        <w:rPr>
          <w:rFonts w:ascii="Times New Roman" w:hAnsi="Times New Roman" w:cs="Times New Roman"/>
          <w:bCs/>
          <w:sz w:val="28"/>
          <w:szCs w:val="28"/>
        </w:rPr>
        <w:t xml:space="preserve"> публикует извещение, которое должно содержать следующие сведения:</w:t>
      </w:r>
    </w:p>
    <w:p w14:paraId="12BAD0C7" w14:textId="7A5C751C" w:rsidR="00B42A74" w:rsidRPr="0072187F" w:rsidRDefault="00996946" w:rsidP="00235F83">
      <w:pPr>
        <w:spacing w:after="12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w:t>
      </w:r>
      <w:r w:rsidRPr="00996946">
        <w:rPr>
          <w:rFonts w:ascii="Times New Roman" w:hAnsi="Times New Roman" w:cs="Times New Roman"/>
          <w:bCs/>
          <w:sz w:val="28"/>
          <w:szCs w:val="28"/>
        </w:rPr>
        <w:t> </w:t>
      </w:r>
      <w:r w:rsidR="00B42A74" w:rsidRPr="0072187F">
        <w:rPr>
          <w:rFonts w:ascii="Times New Roman" w:hAnsi="Times New Roman" w:cs="Times New Roman"/>
          <w:bCs/>
          <w:sz w:val="28"/>
          <w:szCs w:val="28"/>
        </w:rPr>
        <w:t>порядок, место и срок представления документов;</w:t>
      </w:r>
    </w:p>
    <w:p w14:paraId="23E80E94" w14:textId="7414F0C4" w:rsidR="00B42A74" w:rsidRPr="0072187F" w:rsidRDefault="00996946" w:rsidP="00235F83">
      <w:pPr>
        <w:spacing w:after="12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w:t>
      </w:r>
      <w:r w:rsidRPr="00996946">
        <w:rPr>
          <w:rFonts w:ascii="Times New Roman" w:hAnsi="Times New Roman" w:cs="Times New Roman"/>
          <w:bCs/>
          <w:sz w:val="28"/>
          <w:szCs w:val="28"/>
        </w:rPr>
        <w:t> </w:t>
      </w:r>
      <w:r w:rsidR="00B42A74" w:rsidRPr="0072187F">
        <w:rPr>
          <w:rFonts w:ascii="Times New Roman" w:hAnsi="Times New Roman" w:cs="Times New Roman"/>
          <w:bCs/>
          <w:sz w:val="28"/>
          <w:szCs w:val="28"/>
        </w:rPr>
        <w:t>контактная информация</w:t>
      </w:r>
      <w:r w:rsidR="005074F4" w:rsidRPr="0072187F">
        <w:rPr>
          <w:rFonts w:ascii="Times New Roman" w:hAnsi="Times New Roman" w:cs="Times New Roman"/>
          <w:bCs/>
          <w:sz w:val="28"/>
          <w:szCs w:val="28"/>
        </w:rPr>
        <w:t>;</w:t>
      </w:r>
    </w:p>
    <w:p w14:paraId="188404A8" w14:textId="04EBCC2D" w:rsidR="005074F4" w:rsidRPr="0072187F" w:rsidRDefault="00996946" w:rsidP="00235F83">
      <w:pPr>
        <w:spacing w:after="12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w:t>
      </w:r>
      <w:r w:rsidRPr="00996946">
        <w:rPr>
          <w:rFonts w:ascii="Times New Roman" w:hAnsi="Times New Roman" w:cs="Times New Roman"/>
          <w:bCs/>
          <w:sz w:val="28"/>
          <w:szCs w:val="28"/>
        </w:rPr>
        <w:t> </w:t>
      </w:r>
      <w:r w:rsidR="005074F4" w:rsidRPr="0072187F">
        <w:rPr>
          <w:rFonts w:ascii="Times New Roman" w:hAnsi="Times New Roman" w:cs="Times New Roman"/>
          <w:bCs/>
          <w:sz w:val="28"/>
          <w:szCs w:val="28"/>
        </w:rPr>
        <w:t>общий предельный объем субсидии.</w:t>
      </w:r>
    </w:p>
    <w:p w14:paraId="1BB3600C" w14:textId="48EF3AB5" w:rsidR="00CC7240" w:rsidRPr="0072187F" w:rsidRDefault="00CC7240" w:rsidP="00235F83">
      <w:pPr>
        <w:spacing w:after="120" w:line="240" w:lineRule="auto"/>
        <w:ind w:firstLine="709"/>
        <w:jc w:val="both"/>
        <w:rPr>
          <w:rFonts w:ascii="Times New Roman" w:hAnsi="Times New Roman" w:cs="Times New Roman"/>
          <w:bCs/>
          <w:sz w:val="28"/>
          <w:szCs w:val="28"/>
        </w:rPr>
      </w:pPr>
      <w:r w:rsidRPr="0072187F">
        <w:rPr>
          <w:rFonts w:ascii="Times New Roman" w:hAnsi="Times New Roman" w:cs="Times New Roman"/>
          <w:bCs/>
          <w:sz w:val="28"/>
          <w:szCs w:val="28"/>
        </w:rPr>
        <w:t>В целях предоставления субсидий в 2024 году, министерство</w:t>
      </w:r>
      <w:r w:rsidR="002E503F" w:rsidRPr="0072187F">
        <w:rPr>
          <w:rFonts w:ascii="Times New Roman" w:hAnsi="Times New Roman" w:cs="Times New Roman"/>
          <w:bCs/>
          <w:sz w:val="28"/>
          <w:szCs w:val="28"/>
        </w:rPr>
        <w:t xml:space="preserve"> публикует извещение не позднее</w:t>
      </w:r>
      <w:r w:rsidR="00FC39CB" w:rsidRPr="0072187F">
        <w:rPr>
          <w:rFonts w:ascii="Times New Roman" w:hAnsi="Times New Roman" w:cs="Times New Roman"/>
          <w:bCs/>
          <w:sz w:val="28"/>
          <w:szCs w:val="28"/>
        </w:rPr>
        <w:t xml:space="preserve"> </w:t>
      </w:r>
      <w:r w:rsidR="009A4B14">
        <w:rPr>
          <w:rFonts w:ascii="Times New Roman" w:hAnsi="Times New Roman" w:cs="Times New Roman"/>
          <w:bCs/>
          <w:sz w:val="28"/>
          <w:szCs w:val="28"/>
        </w:rPr>
        <w:t>19</w:t>
      </w:r>
      <w:r w:rsidR="002E503F" w:rsidRPr="0072187F">
        <w:rPr>
          <w:rFonts w:ascii="Times New Roman" w:hAnsi="Times New Roman" w:cs="Times New Roman"/>
          <w:bCs/>
          <w:sz w:val="28"/>
          <w:szCs w:val="28"/>
        </w:rPr>
        <w:t xml:space="preserve"> </w:t>
      </w:r>
      <w:r w:rsidR="009A4B14">
        <w:rPr>
          <w:rFonts w:ascii="Times New Roman" w:hAnsi="Times New Roman" w:cs="Times New Roman"/>
          <w:bCs/>
          <w:sz w:val="28"/>
          <w:szCs w:val="28"/>
        </w:rPr>
        <w:t>апреля</w:t>
      </w:r>
      <w:r w:rsidR="002E503F" w:rsidRPr="0072187F">
        <w:rPr>
          <w:rFonts w:ascii="Times New Roman" w:hAnsi="Times New Roman" w:cs="Times New Roman"/>
          <w:bCs/>
          <w:sz w:val="28"/>
          <w:szCs w:val="28"/>
        </w:rPr>
        <w:t xml:space="preserve"> 2024 года.</w:t>
      </w:r>
    </w:p>
    <w:p w14:paraId="4B787CFB" w14:textId="71AA50FB" w:rsidR="00B42A74" w:rsidRPr="0072187F" w:rsidRDefault="000A604C" w:rsidP="00235F83">
      <w:pPr>
        <w:spacing w:after="120" w:line="240" w:lineRule="auto"/>
        <w:ind w:firstLine="709"/>
        <w:jc w:val="both"/>
        <w:rPr>
          <w:rFonts w:ascii="Times New Roman" w:hAnsi="Times New Roman" w:cs="Times New Roman"/>
          <w:bCs/>
          <w:sz w:val="28"/>
          <w:szCs w:val="28"/>
        </w:rPr>
      </w:pPr>
      <w:bookmarkStart w:id="2" w:name="Par1230"/>
      <w:bookmarkEnd w:id="2"/>
      <w:r>
        <w:rPr>
          <w:rFonts w:ascii="Times New Roman" w:hAnsi="Times New Roman" w:cs="Times New Roman"/>
          <w:bCs/>
          <w:sz w:val="28"/>
          <w:szCs w:val="28"/>
        </w:rPr>
        <w:t>3.2.</w:t>
      </w:r>
      <w:r w:rsidRPr="000A604C">
        <w:rPr>
          <w:rFonts w:ascii="Times New Roman" w:hAnsi="Times New Roman" w:cs="Times New Roman"/>
          <w:bCs/>
          <w:sz w:val="28"/>
          <w:szCs w:val="28"/>
        </w:rPr>
        <w:t> </w:t>
      </w:r>
      <w:r w:rsidR="00B42A74" w:rsidRPr="0072187F">
        <w:rPr>
          <w:rFonts w:ascii="Times New Roman" w:hAnsi="Times New Roman" w:cs="Times New Roman"/>
          <w:bCs/>
          <w:sz w:val="28"/>
          <w:szCs w:val="28"/>
        </w:rPr>
        <w:t>Для получения субсидий органы местного самоуправления муниципальных образований Донецкой Народной Республики в срок, установленный в извещении, представляют в министерство следующие документы:</w:t>
      </w:r>
    </w:p>
    <w:p w14:paraId="685F941B" w14:textId="120E5DE6" w:rsidR="00B42A74" w:rsidRPr="0072187F" w:rsidRDefault="000A604C" w:rsidP="00235F83">
      <w:pPr>
        <w:spacing w:after="120" w:line="240" w:lineRule="auto"/>
        <w:ind w:firstLine="709"/>
        <w:jc w:val="both"/>
        <w:rPr>
          <w:rFonts w:ascii="Times New Roman" w:hAnsi="Times New Roman" w:cs="Times New Roman"/>
          <w:bCs/>
          <w:sz w:val="28"/>
          <w:szCs w:val="28"/>
        </w:rPr>
      </w:pPr>
      <w:bookmarkStart w:id="3" w:name="Par1231"/>
      <w:bookmarkEnd w:id="3"/>
      <w:r>
        <w:rPr>
          <w:rFonts w:ascii="Times New Roman" w:hAnsi="Times New Roman" w:cs="Times New Roman"/>
          <w:bCs/>
          <w:sz w:val="28"/>
          <w:szCs w:val="28"/>
        </w:rPr>
        <w:t>1)</w:t>
      </w:r>
      <w:r w:rsidRPr="000A604C">
        <w:rPr>
          <w:rFonts w:ascii="Times New Roman" w:hAnsi="Times New Roman" w:cs="Times New Roman"/>
          <w:bCs/>
          <w:sz w:val="28"/>
          <w:szCs w:val="28"/>
        </w:rPr>
        <w:t> </w:t>
      </w:r>
      <w:r w:rsidR="00B42A74" w:rsidRPr="0072187F">
        <w:rPr>
          <w:rFonts w:ascii="Times New Roman" w:hAnsi="Times New Roman" w:cs="Times New Roman"/>
          <w:bCs/>
          <w:sz w:val="28"/>
          <w:szCs w:val="28"/>
        </w:rPr>
        <w:t>заявку</w:t>
      </w:r>
      <w:r w:rsidR="0031492A" w:rsidRPr="0072187F">
        <w:rPr>
          <w:rFonts w:ascii="Times New Roman" w:hAnsi="Times New Roman" w:cs="Times New Roman"/>
          <w:bCs/>
          <w:sz w:val="28"/>
          <w:szCs w:val="28"/>
        </w:rPr>
        <w:t xml:space="preserve"> по форме приложения </w:t>
      </w:r>
      <w:r w:rsidR="007A0F62" w:rsidRPr="0072187F">
        <w:rPr>
          <w:rFonts w:ascii="Times New Roman" w:hAnsi="Times New Roman" w:cs="Times New Roman"/>
          <w:bCs/>
          <w:sz w:val="28"/>
          <w:szCs w:val="28"/>
        </w:rPr>
        <w:t xml:space="preserve">1 </w:t>
      </w:r>
      <w:r w:rsidR="0031492A" w:rsidRPr="0072187F">
        <w:rPr>
          <w:rFonts w:ascii="Times New Roman" w:hAnsi="Times New Roman" w:cs="Times New Roman"/>
          <w:bCs/>
          <w:sz w:val="28"/>
          <w:szCs w:val="28"/>
        </w:rPr>
        <w:t>к настоящему По</w:t>
      </w:r>
      <w:r w:rsidR="00A62004" w:rsidRPr="0072187F">
        <w:rPr>
          <w:rFonts w:ascii="Times New Roman" w:hAnsi="Times New Roman" w:cs="Times New Roman"/>
          <w:bCs/>
          <w:sz w:val="28"/>
          <w:szCs w:val="28"/>
        </w:rPr>
        <w:t>рядку</w:t>
      </w:r>
      <w:r w:rsidR="00B42A74" w:rsidRPr="0072187F">
        <w:rPr>
          <w:rFonts w:ascii="Times New Roman" w:hAnsi="Times New Roman" w:cs="Times New Roman"/>
          <w:bCs/>
          <w:sz w:val="28"/>
          <w:szCs w:val="28"/>
        </w:rPr>
        <w:t xml:space="preserve">, содержащую расчет потребности в предоставлении субсидий в году предоставления субсидий, </w:t>
      </w:r>
      <w:bookmarkStart w:id="4" w:name="_Hlk158981847"/>
      <w:r w:rsidR="00B42A74" w:rsidRPr="0072187F">
        <w:rPr>
          <w:rFonts w:ascii="Times New Roman" w:hAnsi="Times New Roman" w:cs="Times New Roman"/>
          <w:bCs/>
          <w:sz w:val="28"/>
          <w:szCs w:val="28"/>
        </w:rPr>
        <w:t>сведения о проведении общественного обсуждения проекта муниципальной программы</w:t>
      </w:r>
      <w:bookmarkStart w:id="5" w:name="_Hlk158981954"/>
      <w:bookmarkEnd w:id="4"/>
      <w:r w:rsidR="00B42A74" w:rsidRPr="0072187F">
        <w:rPr>
          <w:rFonts w:ascii="Times New Roman" w:hAnsi="Times New Roman" w:cs="Times New Roman"/>
          <w:bCs/>
          <w:sz w:val="28"/>
          <w:szCs w:val="28"/>
        </w:rPr>
        <w:t xml:space="preserve">, </w:t>
      </w:r>
      <w:bookmarkStart w:id="6" w:name="_Hlk158981889"/>
      <w:r w:rsidR="00F476E9" w:rsidRPr="0072187F">
        <w:rPr>
          <w:rFonts w:ascii="Times New Roman" w:hAnsi="Times New Roman" w:cs="Times New Roman"/>
          <w:bCs/>
          <w:sz w:val="28"/>
          <w:szCs w:val="28"/>
        </w:rPr>
        <w:t>проекта изменений в муниципальную программу</w:t>
      </w:r>
      <w:bookmarkEnd w:id="5"/>
      <w:bookmarkEnd w:id="6"/>
      <w:r w:rsidR="00B42A74" w:rsidRPr="0072187F">
        <w:rPr>
          <w:rFonts w:ascii="Times New Roman" w:hAnsi="Times New Roman" w:cs="Times New Roman"/>
          <w:bCs/>
          <w:sz w:val="28"/>
          <w:szCs w:val="28"/>
        </w:rPr>
        <w:t xml:space="preserve"> (далее</w:t>
      </w:r>
      <w:r w:rsidR="00937547" w:rsidRPr="0072187F">
        <w:rPr>
          <w:rFonts w:ascii="Times New Roman" w:hAnsi="Times New Roman" w:cs="Times New Roman"/>
          <w:bCs/>
          <w:sz w:val="28"/>
          <w:szCs w:val="28"/>
        </w:rPr>
        <w:t xml:space="preserve"> – </w:t>
      </w:r>
      <w:r w:rsidR="00B42A74" w:rsidRPr="0072187F">
        <w:rPr>
          <w:rFonts w:ascii="Times New Roman" w:hAnsi="Times New Roman" w:cs="Times New Roman"/>
          <w:bCs/>
          <w:sz w:val="28"/>
          <w:szCs w:val="28"/>
        </w:rPr>
        <w:t>заявка);</w:t>
      </w:r>
    </w:p>
    <w:p w14:paraId="35C1B15E" w14:textId="595D0A83" w:rsidR="00B42A74" w:rsidRPr="0072187F" w:rsidRDefault="000A604C" w:rsidP="00235F83">
      <w:pPr>
        <w:spacing w:after="120" w:line="240" w:lineRule="auto"/>
        <w:ind w:firstLine="709"/>
        <w:jc w:val="both"/>
        <w:rPr>
          <w:rFonts w:ascii="Times New Roman" w:hAnsi="Times New Roman" w:cs="Times New Roman"/>
          <w:bCs/>
          <w:sz w:val="28"/>
          <w:szCs w:val="28"/>
        </w:rPr>
      </w:pPr>
      <w:bookmarkStart w:id="7" w:name="Par1232"/>
      <w:bookmarkEnd w:id="7"/>
      <w:r>
        <w:rPr>
          <w:rFonts w:ascii="Times New Roman" w:hAnsi="Times New Roman" w:cs="Times New Roman"/>
          <w:bCs/>
          <w:sz w:val="28"/>
          <w:szCs w:val="28"/>
        </w:rPr>
        <w:t>2)</w:t>
      </w:r>
      <w:r w:rsidRPr="000A604C">
        <w:rPr>
          <w:rFonts w:ascii="Times New Roman" w:hAnsi="Times New Roman" w:cs="Times New Roman"/>
          <w:bCs/>
          <w:sz w:val="28"/>
          <w:szCs w:val="28"/>
        </w:rPr>
        <w:t> </w:t>
      </w:r>
      <w:r w:rsidR="00B42A74" w:rsidRPr="0072187F">
        <w:rPr>
          <w:rFonts w:ascii="Times New Roman" w:hAnsi="Times New Roman" w:cs="Times New Roman"/>
          <w:bCs/>
          <w:sz w:val="28"/>
          <w:szCs w:val="28"/>
        </w:rPr>
        <w:t>копию муниципальной программы;</w:t>
      </w:r>
    </w:p>
    <w:p w14:paraId="62BE29A7" w14:textId="4B12B06E" w:rsidR="00B42A74" w:rsidRPr="0072187F" w:rsidRDefault="000A604C" w:rsidP="00235F83">
      <w:pPr>
        <w:spacing w:after="12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w:t>
      </w:r>
      <w:r w:rsidRPr="000A604C">
        <w:rPr>
          <w:rFonts w:ascii="Times New Roman" w:hAnsi="Times New Roman" w:cs="Times New Roman"/>
          <w:bCs/>
          <w:sz w:val="28"/>
          <w:szCs w:val="28"/>
        </w:rPr>
        <w:t> </w:t>
      </w:r>
      <w:r w:rsidR="00B42A74" w:rsidRPr="0072187F">
        <w:rPr>
          <w:rFonts w:ascii="Times New Roman" w:hAnsi="Times New Roman" w:cs="Times New Roman"/>
          <w:bCs/>
          <w:sz w:val="28"/>
          <w:szCs w:val="28"/>
        </w:rPr>
        <w:t xml:space="preserve">итоговый протокол голосования по отбору общественных территорий </w:t>
      </w:r>
      <w:r>
        <w:rPr>
          <w:rFonts w:ascii="Times New Roman" w:hAnsi="Times New Roman" w:cs="Times New Roman"/>
          <w:bCs/>
          <w:sz w:val="28"/>
          <w:szCs w:val="28"/>
        </w:rPr>
        <w:t xml:space="preserve">  </w:t>
      </w:r>
      <w:r w:rsidR="00B42A74" w:rsidRPr="0072187F">
        <w:rPr>
          <w:rFonts w:ascii="Times New Roman" w:hAnsi="Times New Roman" w:cs="Times New Roman"/>
          <w:bCs/>
          <w:sz w:val="28"/>
          <w:szCs w:val="28"/>
        </w:rPr>
        <w:t>в году предоставления субсидий (для муниципальных образований Донецкой Народной Республики с численностью свыше 20 тыс. человек) (в случае реализации мероприятия по благоустройству общественных территорий);</w:t>
      </w:r>
    </w:p>
    <w:p w14:paraId="3450E8F3" w14:textId="35AC4960" w:rsidR="00B42A74" w:rsidRPr="0072187F" w:rsidRDefault="000A604C" w:rsidP="00235F83">
      <w:pPr>
        <w:spacing w:after="120" w:line="240" w:lineRule="auto"/>
        <w:ind w:firstLine="709"/>
        <w:jc w:val="both"/>
        <w:rPr>
          <w:rFonts w:ascii="Times New Roman" w:hAnsi="Times New Roman" w:cs="Times New Roman"/>
          <w:bCs/>
          <w:sz w:val="28"/>
          <w:szCs w:val="28"/>
        </w:rPr>
      </w:pPr>
      <w:bookmarkStart w:id="8" w:name="Par1234"/>
      <w:bookmarkEnd w:id="8"/>
      <w:r>
        <w:rPr>
          <w:rFonts w:ascii="Times New Roman" w:hAnsi="Times New Roman" w:cs="Times New Roman"/>
          <w:bCs/>
          <w:sz w:val="28"/>
          <w:szCs w:val="28"/>
        </w:rPr>
        <w:t>4)</w:t>
      </w:r>
      <w:r w:rsidRPr="000A604C">
        <w:rPr>
          <w:rFonts w:ascii="Times New Roman" w:hAnsi="Times New Roman" w:cs="Times New Roman"/>
          <w:bCs/>
          <w:sz w:val="28"/>
          <w:szCs w:val="28"/>
        </w:rPr>
        <w:t> </w:t>
      </w:r>
      <w:r w:rsidR="00B42A74" w:rsidRPr="0072187F">
        <w:rPr>
          <w:rFonts w:ascii="Times New Roman" w:hAnsi="Times New Roman" w:cs="Times New Roman"/>
          <w:bCs/>
          <w:sz w:val="28"/>
          <w:szCs w:val="28"/>
        </w:rPr>
        <w:t xml:space="preserve">письменные обязательства, подписанные главой муниципального образования Донецкой Народной Республики, указанные в подпункте </w:t>
      </w:r>
      <w:r w:rsidR="00D12726" w:rsidRPr="0072187F">
        <w:rPr>
          <w:rFonts w:ascii="Times New Roman" w:hAnsi="Times New Roman" w:cs="Times New Roman"/>
          <w:bCs/>
          <w:sz w:val="28"/>
          <w:szCs w:val="28"/>
        </w:rPr>
        <w:t>5</w:t>
      </w:r>
      <w:r w:rsidR="00B42A74" w:rsidRPr="0072187F">
        <w:rPr>
          <w:rFonts w:ascii="Times New Roman" w:hAnsi="Times New Roman" w:cs="Times New Roman"/>
          <w:bCs/>
          <w:sz w:val="28"/>
          <w:szCs w:val="28"/>
        </w:rPr>
        <w:t xml:space="preserve"> пункта </w:t>
      </w:r>
      <w:r w:rsidR="00A2111C" w:rsidRPr="0072187F">
        <w:rPr>
          <w:rFonts w:ascii="Times New Roman" w:hAnsi="Times New Roman" w:cs="Times New Roman"/>
          <w:bCs/>
          <w:sz w:val="28"/>
          <w:szCs w:val="28"/>
        </w:rPr>
        <w:t xml:space="preserve">2.3 </w:t>
      </w:r>
      <w:r w:rsidR="00B42A74" w:rsidRPr="0072187F">
        <w:rPr>
          <w:rFonts w:ascii="Times New Roman" w:hAnsi="Times New Roman" w:cs="Times New Roman"/>
          <w:bCs/>
          <w:sz w:val="28"/>
          <w:szCs w:val="28"/>
        </w:rPr>
        <w:t xml:space="preserve">настоящего </w:t>
      </w:r>
      <w:r w:rsidR="0059435C" w:rsidRPr="0072187F">
        <w:rPr>
          <w:rFonts w:ascii="Times New Roman" w:hAnsi="Times New Roman" w:cs="Times New Roman"/>
          <w:bCs/>
          <w:sz w:val="28"/>
          <w:szCs w:val="28"/>
        </w:rPr>
        <w:t>Порядка</w:t>
      </w:r>
      <w:r w:rsidR="00B42A74" w:rsidRPr="0072187F">
        <w:rPr>
          <w:rFonts w:ascii="Times New Roman" w:hAnsi="Times New Roman" w:cs="Times New Roman"/>
          <w:bCs/>
          <w:sz w:val="28"/>
          <w:szCs w:val="28"/>
        </w:rPr>
        <w:t>;</w:t>
      </w:r>
    </w:p>
    <w:p w14:paraId="1F0580BB" w14:textId="27074C9F" w:rsidR="00B42A74" w:rsidRPr="0072187F" w:rsidRDefault="000A604C" w:rsidP="000A604C">
      <w:pPr>
        <w:spacing w:after="120" w:line="240" w:lineRule="auto"/>
        <w:ind w:firstLine="709"/>
        <w:jc w:val="both"/>
        <w:rPr>
          <w:rFonts w:ascii="Times New Roman" w:hAnsi="Times New Roman" w:cs="Times New Roman"/>
          <w:bCs/>
          <w:sz w:val="28"/>
          <w:szCs w:val="28"/>
        </w:rPr>
      </w:pPr>
      <w:bookmarkStart w:id="9" w:name="Par1235"/>
      <w:bookmarkEnd w:id="9"/>
      <w:r>
        <w:rPr>
          <w:rFonts w:ascii="Times New Roman" w:hAnsi="Times New Roman" w:cs="Times New Roman"/>
          <w:bCs/>
          <w:sz w:val="28"/>
          <w:szCs w:val="28"/>
        </w:rPr>
        <w:t>5)</w:t>
      </w:r>
      <w:r w:rsidRPr="000A604C">
        <w:rPr>
          <w:rFonts w:ascii="Times New Roman" w:hAnsi="Times New Roman" w:cs="Times New Roman"/>
          <w:bCs/>
          <w:sz w:val="28"/>
          <w:szCs w:val="28"/>
        </w:rPr>
        <w:t> </w:t>
      </w:r>
      <w:r w:rsidR="00B42A74" w:rsidRPr="0072187F">
        <w:rPr>
          <w:rFonts w:ascii="Times New Roman" w:hAnsi="Times New Roman" w:cs="Times New Roman"/>
          <w:bCs/>
          <w:sz w:val="28"/>
          <w:szCs w:val="28"/>
        </w:rPr>
        <w:t xml:space="preserve">выписку из сводной бюджетной росписи местного бюджета, подтверждающую наличие в местном бюджете бюджетных ассигнований </w:t>
      </w:r>
      <w:r>
        <w:rPr>
          <w:rFonts w:ascii="Times New Roman" w:hAnsi="Times New Roman" w:cs="Times New Roman"/>
          <w:bCs/>
          <w:sz w:val="28"/>
          <w:szCs w:val="28"/>
        </w:rPr>
        <w:t xml:space="preserve">        </w:t>
      </w:r>
      <w:r w:rsidR="00B42A74" w:rsidRPr="0072187F">
        <w:rPr>
          <w:rFonts w:ascii="Times New Roman" w:hAnsi="Times New Roman" w:cs="Times New Roman"/>
          <w:bCs/>
          <w:sz w:val="28"/>
          <w:szCs w:val="28"/>
        </w:rPr>
        <w:t>на реализацию соответствующего мероприятия в году предоставления субсидий;</w:t>
      </w:r>
    </w:p>
    <w:p w14:paraId="3128403B" w14:textId="1DA654A4" w:rsidR="00B42A74" w:rsidRPr="0072187F" w:rsidRDefault="00B42A74" w:rsidP="00235F83">
      <w:pPr>
        <w:spacing w:after="120" w:line="240" w:lineRule="auto"/>
        <w:ind w:firstLine="709"/>
        <w:jc w:val="both"/>
        <w:rPr>
          <w:rFonts w:ascii="Times New Roman" w:hAnsi="Times New Roman" w:cs="Times New Roman"/>
          <w:bCs/>
          <w:sz w:val="28"/>
          <w:szCs w:val="28"/>
        </w:rPr>
      </w:pPr>
      <w:bookmarkStart w:id="10" w:name="Par1236"/>
      <w:bookmarkEnd w:id="10"/>
      <w:r w:rsidRPr="0072187F">
        <w:rPr>
          <w:rFonts w:ascii="Times New Roman" w:hAnsi="Times New Roman" w:cs="Times New Roman"/>
          <w:bCs/>
          <w:sz w:val="28"/>
          <w:szCs w:val="28"/>
        </w:rPr>
        <w:t>6)</w:t>
      </w:r>
      <w:r w:rsidR="000A604C" w:rsidRPr="000A604C">
        <w:rPr>
          <w:rFonts w:ascii="Times New Roman" w:hAnsi="Times New Roman" w:cs="Times New Roman"/>
          <w:bCs/>
          <w:sz w:val="28"/>
          <w:szCs w:val="28"/>
        </w:rPr>
        <w:t> </w:t>
      </w:r>
      <w:r w:rsidRPr="0072187F">
        <w:rPr>
          <w:rFonts w:ascii="Times New Roman" w:hAnsi="Times New Roman" w:cs="Times New Roman"/>
          <w:bCs/>
          <w:sz w:val="28"/>
          <w:szCs w:val="28"/>
        </w:rPr>
        <w:t>в отношении каждой дворовой территории, включенной в заявку:</w:t>
      </w:r>
    </w:p>
    <w:p w14:paraId="7034D70C" w14:textId="1109E847" w:rsidR="00B42A74" w:rsidRPr="0072187F" w:rsidRDefault="00B42A74" w:rsidP="00235F83">
      <w:pPr>
        <w:spacing w:after="120" w:line="240" w:lineRule="auto"/>
        <w:ind w:firstLine="709"/>
        <w:jc w:val="both"/>
        <w:rPr>
          <w:rFonts w:ascii="Times New Roman" w:hAnsi="Times New Roman" w:cs="Times New Roman"/>
          <w:bCs/>
          <w:sz w:val="28"/>
          <w:szCs w:val="28"/>
        </w:rPr>
      </w:pPr>
      <w:bookmarkStart w:id="11" w:name="Par1237"/>
      <w:bookmarkEnd w:id="11"/>
      <w:r w:rsidRPr="0072187F">
        <w:rPr>
          <w:rFonts w:ascii="Times New Roman" w:hAnsi="Times New Roman" w:cs="Times New Roman"/>
          <w:bCs/>
          <w:sz w:val="28"/>
          <w:szCs w:val="28"/>
        </w:rPr>
        <w:t xml:space="preserve">пояснительную записку с обоснованием планируемого мероприятия </w:t>
      </w:r>
      <w:r w:rsidR="000A604C">
        <w:rPr>
          <w:rFonts w:ascii="Times New Roman" w:hAnsi="Times New Roman" w:cs="Times New Roman"/>
          <w:bCs/>
          <w:sz w:val="28"/>
          <w:szCs w:val="28"/>
        </w:rPr>
        <w:t xml:space="preserve">      </w:t>
      </w:r>
      <w:r w:rsidRPr="0072187F">
        <w:rPr>
          <w:rFonts w:ascii="Times New Roman" w:hAnsi="Times New Roman" w:cs="Times New Roman"/>
          <w:bCs/>
          <w:sz w:val="28"/>
          <w:szCs w:val="28"/>
        </w:rPr>
        <w:t>по благоустройству дворовой территории;</w:t>
      </w:r>
    </w:p>
    <w:p w14:paraId="362AC95E" w14:textId="4420B752" w:rsidR="00B42A74" w:rsidRPr="0072187F" w:rsidRDefault="00B42A74" w:rsidP="00235F83">
      <w:pPr>
        <w:spacing w:after="120" w:line="240" w:lineRule="auto"/>
        <w:ind w:firstLine="709"/>
        <w:jc w:val="both"/>
        <w:rPr>
          <w:rFonts w:ascii="Times New Roman" w:hAnsi="Times New Roman" w:cs="Times New Roman"/>
          <w:bCs/>
          <w:sz w:val="28"/>
          <w:szCs w:val="28"/>
        </w:rPr>
      </w:pPr>
      <w:r w:rsidRPr="0072187F">
        <w:rPr>
          <w:rFonts w:ascii="Times New Roman" w:hAnsi="Times New Roman" w:cs="Times New Roman"/>
          <w:bCs/>
          <w:sz w:val="28"/>
          <w:szCs w:val="28"/>
        </w:rPr>
        <w:t xml:space="preserve">копию проектной документации или сметы реализации мероприятия </w:t>
      </w:r>
      <w:r w:rsidR="000A604C">
        <w:rPr>
          <w:rFonts w:ascii="Times New Roman" w:hAnsi="Times New Roman" w:cs="Times New Roman"/>
          <w:bCs/>
          <w:sz w:val="28"/>
          <w:szCs w:val="28"/>
        </w:rPr>
        <w:t xml:space="preserve">     </w:t>
      </w:r>
      <w:r w:rsidRPr="0072187F">
        <w:rPr>
          <w:rFonts w:ascii="Times New Roman" w:hAnsi="Times New Roman" w:cs="Times New Roman"/>
          <w:bCs/>
          <w:sz w:val="28"/>
          <w:szCs w:val="28"/>
        </w:rPr>
        <w:t>по благоустройству дворовой территории (при наличии);</w:t>
      </w:r>
    </w:p>
    <w:p w14:paraId="227BE51B" w14:textId="5CCD51F3" w:rsidR="00B42A74" w:rsidRPr="0072187F" w:rsidRDefault="00B42A74" w:rsidP="00235F83">
      <w:pPr>
        <w:spacing w:after="120" w:line="240" w:lineRule="auto"/>
        <w:ind w:firstLine="709"/>
        <w:jc w:val="both"/>
        <w:rPr>
          <w:rFonts w:ascii="Times New Roman" w:hAnsi="Times New Roman" w:cs="Times New Roman"/>
          <w:bCs/>
          <w:sz w:val="28"/>
          <w:szCs w:val="28"/>
        </w:rPr>
      </w:pPr>
      <w:r w:rsidRPr="0072187F">
        <w:rPr>
          <w:rFonts w:ascii="Times New Roman" w:hAnsi="Times New Roman" w:cs="Times New Roman"/>
          <w:bCs/>
          <w:sz w:val="28"/>
          <w:szCs w:val="28"/>
        </w:rPr>
        <w:t>копию положительного заключения экспертизы проектной документации в части оценки достоверности определения сметной стоимости реализации мероприятия по благоустройству дворовой территории (при наличии)</w:t>
      </w:r>
      <w:r w:rsidR="00327FBA" w:rsidRPr="0072187F">
        <w:rPr>
          <w:rFonts w:ascii="Times New Roman" w:hAnsi="Times New Roman" w:cs="Times New Roman"/>
          <w:bCs/>
          <w:sz w:val="28"/>
          <w:szCs w:val="28"/>
        </w:rPr>
        <w:t xml:space="preserve"> </w:t>
      </w:r>
      <w:r w:rsidR="000A604C">
        <w:rPr>
          <w:rFonts w:ascii="Times New Roman" w:hAnsi="Times New Roman" w:cs="Times New Roman"/>
          <w:bCs/>
          <w:sz w:val="28"/>
          <w:szCs w:val="28"/>
        </w:rPr>
        <w:t xml:space="preserve">           </w:t>
      </w:r>
      <w:r w:rsidR="00327FBA" w:rsidRPr="0072187F">
        <w:rPr>
          <w:rFonts w:ascii="Times New Roman" w:hAnsi="Times New Roman" w:cs="Times New Roman"/>
          <w:bCs/>
          <w:sz w:val="28"/>
          <w:szCs w:val="28"/>
        </w:rPr>
        <w:lastRenderedPageBreak/>
        <w:t>или копию сводного экспертного заключения по результатам оказания консультационных услуг, выданное ФАУ «</w:t>
      </w:r>
      <w:proofErr w:type="spellStart"/>
      <w:r w:rsidR="00327FBA" w:rsidRPr="0072187F">
        <w:rPr>
          <w:rFonts w:ascii="Times New Roman" w:hAnsi="Times New Roman" w:cs="Times New Roman"/>
          <w:bCs/>
          <w:sz w:val="28"/>
          <w:szCs w:val="28"/>
        </w:rPr>
        <w:t>Главгосэкспертиза</w:t>
      </w:r>
      <w:proofErr w:type="spellEnd"/>
      <w:r w:rsidR="00327FBA" w:rsidRPr="0072187F">
        <w:rPr>
          <w:rFonts w:ascii="Times New Roman" w:hAnsi="Times New Roman" w:cs="Times New Roman"/>
          <w:bCs/>
          <w:sz w:val="28"/>
          <w:szCs w:val="28"/>
        </w:rPr>
        <w:t xml:space="preserve"> России» </w:t>
      </w:r>
      <w:r w:rsidR="000A604C">
        <w:rPr>
          <w:rFonts w:ascii="Times New Roman" w:hAnsi="Times New Roman" w:cs="Times New Roman"/>
          <w:bCs/>
          <w:sz w:val="28"/>
          <w:szCs w:val="28"/>
        </w:rPr>
        <w:t xml:space="preserve">        </w:t>
      </w:r>
      <w:r w:rsidR="00327FBA" w:rsidRPr="0072187F">
        <w:rPr>
          <w:rFonts w:ascii="Times New Roman" w:hAnsi="Times New Roman" w:cs="Times New Roman"/>
          <w:bCs/>
          <w:sz w:val="28"/>
          <w:szCs w:val="28"/>
        </w:rPr>
        <w:t>(при наличии)</w:t>
      </w:r>
      <w:r w:rsidRPr="0072187F">
        <w:rPr>
          <w:rFonts w:ascii="Times New Roman" w:hAnsi="Times New Roman" w:cs="Times New Roman"/>
          <w:bCs/>
          <w:sz w:val="28"/>
          <w:szCs w:val="28"/>
        </w:rPr>
        <w:t>;</w:t>
      </w:r>
    </w:p>
    <w:p w14:paraId="0610FB01" w14:textId="4FEB5D88" w:rsidR="00B42A74" w:rsidRPr="0072187F" w:rsidRDefault="000A604C" w:rsidP="00235F83">
      <w:pPr>
        <w:spacing w:after="120" w:line="240" w:lineRule="auto"/>
        <w:ind w:firstLine="709"/>
        <w:jc w:val="both"/>
        <w:rPr>
          <w:rFonts w:ascii="Times New Roman" w:hAnsi="Times New Roman" w:cs="Times New Roman"/>
          <w:bCs/>
          <w:sz w:val="28"/>
          <w:szCs w:val="28"/>
        </w:rPr>
      </w:pPr>
      <w:bookmarkStart w:id="12" w:name="Par1240"/>
      <w:bookmarkEnd w:id="12"/>
      <w:r>
        <w:rPr>
          <w:rFonts w:ascii="Times New Roman" w:hAnsi="Times New Roman" w:cs="Times New Roman"/>
          <w:bCs/>
          <w:sz w:val="28"/>
          <w:szCs w:val="28"/>
        </w:rPr>
        <w:t>7)</w:t>
      </w:r>
      <w:r w:rsidRPr="000A604C">
        <w:rPr>
          <w:rFonts w:ascii="Times New Roman" w:hAnsi="Times New Roman" w:cs="Times New Roman"/>
          <w:bCs/>
          <w:sz w:val="28"/>
          <w:szCs w:val="28"/>
        </w:rPr>
        <w:t> </w:t>
      </w:r>
      <w:r w:rsidR="00B42A74" w:rsidRPr="0072187F">
        <w:rPr>
          <w:rFonts w:ascii="Times New Roman" w:hAnsi="Times New Roman" w:cs="Times New Roman"/>
          <w:bCs/>
          <w:sz w:val="28"/>
          <w:szCs w:val="28"/>
        </w:rPr>
        <w:t>в отношении каждой общественной территории, включенной в заявку:</w:t>
      </w:r>
    </w:p>
    <w:p w14:paraId="5479FFB2" w14:textId="4C7C49C1" w:rsidR="00B42A74" w:rsidRPr="0072187F" w:rsidRDefault="00B42A74" w:rsidP="00235F83">
      <w:pPr>
        <w:spacing w:after="120" w:line="240" w:lineRule="auto"/>
        <w:ind w:firstLine="709"/>
        <w:jc w:val="both"/>
        <w:rPr>
          <w:rFonts w:ascii="Times New Roman" w:hAnsi="Times New Roman" w:cs="Times New Roman"/>
          <w:bCs/>
          <w:sz w:val="28"/>
          <w:szCs w:val="28"/>
        </w:rPr>
      </w:pPr>
      <w:bookmarkStart w:id="13" w:name="Par1241"/>
      <w:bookmarkEnd w:id="13"/>
      <w:r w:rsidRPr="0072187F">
        <w:rPr>
          <w:rFonts w:ascii="Times New Roman" w:hAnsi="Times New Roman" w:cs="Times New Roman"/>
          <w:bCs/>
          <w:sz w:val="28"/>
          <w:szCs w:val="28"/>
        </w:rPr>
        <w:t xml:space="preserve">пояснительную записку с обоснованием планируемого мероприятия </w:t>
      </w:r>
      <w:r w:rsidR="000A604C">
        <w:rPr>
          <w:rFonts w:ascii="Times New Roman" w:hAnsi="Times New Roman" w:cs="Times New Roman"/>
          <w:bCs/>
          <w:sz w:val="28"/>
          <w:szCs w:val="28"/>
        </w:rPr>
        <w:t xml:space="preserve">       </w:t>
      </w:r>
      <w:r w:rsidRPr="0072187F">
        <w:rPr>
          <w:rFonts w:ascii="Times New Roman" w:hAnsi="Times New Roman" w:cs="Times New Roman"/>
          <w:bCs/>
          <w:sz w:val="28"/>
          <w:szCs w:val="28"/>
        </w:rPr>
        <w:t xml:space="preserve">по благоустройству общественной территории, включающую в том числе информацию о результатах голосования по отбору общественных территорий (для муниципальных образований Донецкой Народной Республики </w:t>
      </w:r>
      <w:r w:rsidR="000A604C">
        <w:rPr>
          <w:rFonts w:ascii="Times New Roman" w:hAnsi="Times New Roman" w:cs="Times New Roman"/>
          <w:bCs/>
          <w:sz w:val="28"/>
          <w:szCs w:val="28"/>
        </w:rPr>
        <w:t xml:space="preserve">                    </w:t>
      </w:r>
      <w:r w:rsidRPr="0072187F">
        <w:rPr>
          <w:rFonts w:ascii="Times New Roman" w:hAnsi="Times New Roman" w:cs="Times New Roman"/>
          <w:bCs/>
          <w:sz w:val="28"/>
          <w:szCs w:val="28"/>
        </w:rPr>
        <w:t>с численностью свыше 20 тыс. человек);</w:t>
      </w:r>
    </w:p>
    <w:p w14:paraId="6753418E" w14:textId="57265883" w:rsidR="00B42A74" w:rsidRPr="0072187F" w:rsidRDefault="00B42A74" w:rsidP="00235F83">
      <w:pPr>
        <w:spacing w:after="120" w:line="240" w:lineRule="auto"/>
        <w:ind w:firstLine="709"/>
        <w:jc w:val="both"/>
        <w:rPr>
          <w:rFonts w:ascii="Times New Roman" w:hAnsi="Times New Roman" w:cs="Times New Roman"/>
          <w:bCs/>
          <w:sz w:val="28"/>
          <w:szCs w:val="28"/>
        </w:rPr>
      </w:pPr>
      <w:r w:rsidRPr="0072187F">
        <w:rPr>
          <w:rFonts w:ascii="Times New Roman" w:hAnsi="Times New Roman" w:cs="Times New Roman"/>
          <w:bCs/>
          <w:sz w:val="28"/>
          <w:szCs w:val="28"/>
        </w:rPr>
        <w:t xml:space="preserve">копию проектной документации или сметы реализации мероприятия </w:t>
      </w:r>
      <w:r w:rsidR="000A604C">
        <w:rPr>
          <w:rFonts w:ascii="Times New Roman" w:hAnsi="Times New Roman" w:cs="Times New Roman"/>
          <w:bCs/>
          <w:sz w:val="28"/>
          <w:szCs w:val="28"/>
        </w:rPr>
        <w:t xml:space="preserve">      </w:t>
      </w:r>
      <w:r w:rsidRPr="0072187F">
        <w:rPr>
          <w:rFonts w:ascii="Times New Roman" w:hAnsi="Times New Roman" w:cs="Times New Roman"/>
          <w:bCs/>
          <w:sz w:val="28"/>
          <w:szCs w:val="28"/>
        </w:rPr>
        <w:t>по благоустройству общественной территории (при наличии);</w:t>
      </w:r>
    </w:p>
    <w:p w14:paraId="0006C207" w14:textId="301068AA" w:rsidR="00B42A74" w:rsidRPr="0072187F" w:rsidRDefault="00B42A74" w:rsidP="00235F83">
      <w:pPr>
        <w:spacing w:after="120" w:line="240" w:lineRule="auto"/>
        <w:ind w:firstLine="709"/>
        <w:jc w:val="both"/>
        <w:rPr>
          <w:rFonts w:ascii="Times New Roman" w:hAnsi="Times New Roman" w:cs="Times New Roman"/>
          <w:bCs/>
          <w:sz w:val="28"/>
          <w:szCs w:val="28"/>
        </w:rPr>
      </w:pPr>
      <w:r w:rsidRPr="0072187F">
        <w:rPr>
          <w:rFonts w:ascii="Times New Roman" w:hAnsi="Times New Roman" w:cs="Times New Roman"/>
          <w:bCs/>
          <w:sz w:val="28"/>
          <w:szCs w:val="28"/>
        </w:rPr>
        <w:t>копию положительного заключения экспертизы проектной документации в части оценки достоверности определения сметной стоимости реализации мероприятия по благоустройству общественной территории (при наличии)</w:t>
      </w:r>
      <w:r w:rsidR="00327FBA" w:rsidRPr="0072187F">
        <w:rPr>
          <w:rFonts w:ascii="Times New Roman" w:hAnsi="Times New Roman" w:cs="Times New Roman"/>
          <w:bCs/>
          <w:sz w:val="28"/>
          <w:szCs w:val="28"/>
        </w:rPr>
        <w:t xml:space="preserve"> </w:t>
      </w:r>
      <w:r w:rsidR="000A604C">
        <w:rPr>
          <w:rFonts w:ascii="Times New Roman" w:hAnsi="Times New Roman" w:cs="Times New Roman"/>
          <w:bCs/>
          <w:sz w:val="28"/>
          <w:szCs w:val="28"/>
        </w:rPr>
        <w:t xml:space="preserve">    </w:t>
      </w:r>
      <w:r w:rsidR="00327FBA" w:rsidRPr="0072187F">
        <w:rPr>
          <w:rFonts w:ascii="Times New Roman" w:hAnsi="Times New Roman" w:cs="Times New Roman"/>
          <w:bCs/>
          <w:sz w:val="28"/>
          <w:szCs w:val="28"/>
        </w:rPr>
        <w:t>или копию сводного экспертного заключения по результатам оказания консультационных услуг, выданное ФАУ «</w:t>
      </w:r>
      <w:proofErr w:type="spellStart"/>
      <w:r w:rsidR="00327FBA" w:rsidRPr="0072187F">
        <w:rPr>
          <w:rFonts w:ascii="Times New Roman" w:hAnsi="Times New Roman" w:cs="Times New Roman"/>
          <w:bCs/>
          <w:sz w:val="28"/>
          <w:szCs w:val="28"/>
        </w:rPr>
        <w:t>Главгосэкспертиза</w:t>
      </w:r>
      <w:proofErr w:type="spellEnd"/>
      <w:r w:rsidR="00327FBA" w:rsidRPr="0072187F">
        <w:rPr>
          <w:rFonts w:ascii="Times New Roman" w:hAnsi="Times New Roman" w:cs="Times New Roman"/>
          <w:bCs/>
          <w:sz w:val="28"/>
          <w:szCs w:val="28"/>
        </w:rPr>
        <w:t xml:space="preserve"> России» </w:t>
      </w:r>
      <w:r w:rsidR="000A604C">
        <w:rPr>
          <w:rFonts w:ascii="Times New Roman" w:hAnsi="Times New Roman" w:cs="Times New Roman"/>
          <w:bCs/>
          <w:sz w:val="28"/>
          <w:szCs w:val="28"/>
        </w:rPr>
        <w:t xml:space="preserve">         </w:t>
      </w:r>
      <w:r w:rsidR="00327FBA" w:rsidRPr="0072187F">
        <w:rPr>
          <w:rFonts w:ascii="Times New Roman" w:hAnsi="Times New Roman" w:cs="Times New Roman"/>
          <w:bCs/>
          <w:sz w:val="28"/>
          <w:szCs w:val="28"/>
        </w:rPr>
        <w:t>(при наличии)</w:t>
      </w:r>
      <w:r w:rsidRPr="0072187F">
        <w:rPr>
          <w:rFonts w:ascii="Times New Roman" w:hAnsi="Times New Roman" w:cs="Times New Roman"/>
          <w:bCs/>
          <w:sz w:val="28"/>
          <w:szCs w:val="28"/>
        </w:rPr>
        <w:t>;</w:t>
      </w:r>
    </w:p>
    <w:p w14:paraId="1E4E2710" w14:textId="008C0738" w:rsidR="00B42A74" w:rsidRPr="0072187F" w:rsidRDefault="00B42A74" w:rsidP="00235F83">
      <w:pPr>
        <w:spacing w:after="120" w:line="240" w:lineRule="auto"/>
        <w:ind w:firstLine="709"/>
        <w:jc w:val="both"/>
        <w:rPr>
          <w:rFonts w:ascii="Times New Roman" w:hAnsi="Times New Roman" w:cs="Times New Roman"/>
          <w:bCs/>
          <w:sz w:val="28"/>
          <w:szCs w:val="28"/>
        </w:rPr>
      </w:pPr>
      <w:r w:rsidRPr="0072187F">
        <w:rPr>
          <w:rFonts w:ascii="Times New Roman" w:hAnsi="Times New Roman" w:cs="Times New Roman"/>
          <w:bCs/>
          <w:sz w:val="28"/>
          <w:szCs w:val="28"/>
        </w:rPr>
        <w:t xml:space="preserve">копию протокола о результатах творческого архитектурного конкурса </w:t>
      </w:r>
      <w:r w:rsidR="000A604C">
        <w:rPr>
          <w:rFonts w:ascii="Times New Roman" w:hAnsi="Times New Roman" w:cs="Times New Roman"/>
          <w:bCs/>
          <w:sz w:val="28"/>
          <w:szCs w:val="28"/>
        </w:rPr>
        <w:t xml:space="preserve">    </w:t>
      </w:r>
      <w:r w:rsidRPr="0072187F">
        <w:rPr>
          <w:rFonts w:ascii="Times New Roman" w:hAnsi="Times New Roman" w:cs="Times New Roman"/>
          <w:bCs/>
          <w:sz w:val="28"/>
          <w:szCs w:val="28"/>
        </w:rPr>
        <w:t>на выбор дизайн-проекта общественной территории (при наличии).</w:t>
      </w:r>
    </w:p>
    <w:p w14:paraId="373D6436" w14:textId="663490F7" w:rsidR="00B42A74" w:rsidRPr="0072187F" w:rsidRDefault="00A2111C" w:rsidP="00235F83">
      <w:pPr>
        <w:spacing w:after="120" w:line="240" w:lineRule="auto"/>
        <w:ind w:firstLine="709"/>
        <w:jc w:val="both"/>
        <w:rPr>
          <w:rFonts w:ascii="Times New Roman" w:hAnsi="Times New Roman" w:cs="Times New Roman"/>
          <w:bCs/>
          <w:sz w:val="28"/>
          <w:szCs w:val="28"/>
        </w:rPr>
      </w:pPr>
      <w:r w:rsidRPr="0072187F">
        <w:rPr>
          <w:rFonts w:ascii="Times New Roman" w:hAnsi="Times New Roman" w:cs="Times New Roman"/>
          <w:bCs/>
          <w:sz w:val="28"/>
          <w:szCs w:val="28"/>
        </w:rPr>
        <w:t>3.3</w:t>
      </w:r>
      <w:r w:rsidR="00B42A74" w:rsidRPr="0072187F">
        <w:rPr>
          <w:rFonts w:ascii="Times New Roman" w:hAnsi="Times New Roman" w:cs="Times New Roman"/>
          <w:bCs/>
          <w:sz w:val="28"/>
          <w:szCs w:val="28"/>
        </w:rPr>
        <w:t>.</w:t>
      </w:r>
      <w:r w:rsidR="000A604C" w:rsidRPr="000A604C">
        <w:rPr>
          <w:rFonts w:ascii="Times New Roman" w:hAnsi="Times New Roman" w:cs="Times New Roman"/>
          <w:bCs/>
          <w:sz w:val="28"/>
          <w:szCs w:val="28"/>
        </w:rPr>
        <w:t> </w:t>
      </w:r>
      <w:r w:rsidR="00B42A74" w:rsidRPr="0072187F">
        <w:rPr>
          <w:rFonts w:ascii="Times New Roman" w:hAnsi="Times New Roman" w:cs="Times New Roman"/>
          <w:bCs/>
          <w:sz w:val="28"/>
          <w:szCs w:val="28"/>
        </w:rPr>
        <w:t>Заявка регистрируется министерством в день ее поступления.</w:t>
      </w:r>
    </w:p>
    <w:p w14:paraId="493A3319" w14:textId="09AA446D" w:rsidR="00B42A74" w:rsidRPr="0072187F" w:rsidRDefault="00B42A74" w:rsidP="00235F83">
      <w:pPr>
        <w:spacing w:after="120" w:line="240" w:lineRule="auto"/>
        <w:ind w:firstLine="709"/>
        <w:jc w:val="both"/>
        <w:rPr>
          <w:rFonts w:ascii="Times New Roman" w:hAnsi="Times New Roman" w:cs="Times New Roman"/>
          <w:bCs/>
          <w:sz w:val="28"/>
          <w:szCs w:val="28"/>
        </w:rPr>
      </w:pPr>
      <w:bookmarkStart w:id="14" w:name="Par1246"/>
      <w:bookmarkEnd w:id="14"/>
      <w:r w:rsidRPr="0072187F">
        <w:rPr>
          <w:rFonts w:ascii="Times New Roman" w:hAnsi="Times New Roman" w:cs="Times New Roman"/>
          <w:bCs/>
          <w:sz w:val="28"/>
          <w:szCs w:val="28"/>
        </w:rPr>
        <w:t>Документы, указанные в подпунктах 1</w:t>
      </w:r>
      <w:r w:rsidR="00937547" w:rsidRPr="0072187F">
        <w:rPr>
          <w:rFonts w:ascii="Times New Roman" w:hAnsi="Times New Roman" w:cs="Times New Roman"/>
          <w:bCs/>
          <w:sz w:val="28"/>
          <w:szCs w:val="28"/>
        </w:rPr>
        <w:t xml:space="preserve"> – </w:t>
      </w:r>
      <w:r w:rsidRPr="0072187F">
        <w:rPr>
          <w:rFonts w:ascii="Times New Roman" w:hAnsi="Times New Roman" w:cs="Times New Roman"/>
          <w:bCs/>
          <w:sz w:val="28"/>
          <w:szCs w:val="28"/>
        </w:rPr>
        <w:t xml:space="preserve">5 пункта </w:t>
      </w:r>
      <w:r w:rsidR="00A2111C" w:rsidRPr="0072187F">
        <w:rPr>
          <w:rFonts w:ascii="Times New Roman" w:hAnsi="Times New Roman" w:cs="Times New Roman"/>
          <w:bCs/>
          <w:sz w:val="28"/>
          <w:szCs w:val="28"/>
        </w:rPr>
        <w:t>3.2</w:t>
      </w:r>
      <w:r w:rsidRPr="0072187F">
        <w:rPr>
          <w:rFonts w:ascii="Times New Roman" w:hAnsi="Times New Roman" w:cs="Times New Roman"/>
          <w:bCs/>
          <w:sz w:val="28"/>
          <w:szCs w:val="28"/>
        </w:rPr>
        <w:t xml:space="preserve"> настоящего </w:t>
      </w:r>
      <w:r w:rsidR="0059435C" w:rsidRPr="0072187F">
        <w:rPr>
          <w:rFonts w:ascii="Times New Roman" w:hAnsi="Times New Roman" w:cs="Times New Roman"/>
          <w:bCs/>
          <w:sz w:val="28"/>
          <w:szCs w:val="28"/>
        </w:rPr>
        <w:t>Порядка</w:t>
      </w:r>
      <w:r w:rsidRPr="0072187F">
        <w:rPr>
          <w:rFonts w:ascii="Times New Roman" w:hAnsi="Times New Roman" w:cs="Times New Roman"/>
          <w:bCs/>
          <w:sz w:val="28"/>
          <w:szCs w:val="28"/>
        </w:rPr>
        <w:t xml:space="preserve">, должны быть прошиты, пронумерованы и скреплены печатью. Документы, указанные в подпунктах 6, 7 пункта </w:t>
      </w:r>
      <w:r w:rsidR="00A2111C" w:rsidRPr="0072187F">
        <w:rPr>
          <w:rFonts w:ascii="Times New Roman" w:hAnsi="Times New Roman" w:cs="Times New Roman"/>
          <w:bCs/>
          <w:sz w:val="28"/>
          <w:szCs w:val="28"/>
        </w:rPr>
        <w:t>3.2</w:t>
      </w:r>
      <w:r w:rsidRPr="0072187F">
        <w:rPr>
          <w:rFonts w:ascii="Times New Roman" w:hAnsi="Times New Roman" w:cs="Times New Roman"/>
          <w:bCs/>
          <w:sz w:val="28"/>
          <w:szCs w:val="28"/>
        </w:rPr>
        <w:t xml:space="preserve"> настоящего </w:t>
      </w:r>
      <w:r w:rsidR="0059435C" w:rsidRPr="0072187F">
        <w:rPr>
          <w:rFonts w:ascii="Times New Roman" w:hAnsi="Times New Roman" w:cs="Times New Roman"/>
          <w:bCs/>
          <w:sz w:val="28"/>
          <w:szCs w:val="28"/>
        </w:rPr>
        <w:t>Порядка</w:t>
      </w:r>
      <w:r w:rsidRPr="0072187F">
        <w:rPr>
          <w:rFonts w:ascii="Times New Roman" w:hAnsi="Times New Roman" w:cs="Times New Roman"/>
          <w:bCs/>
          <w:sz w:val="28"/>
          <w:szCs w:val="28"/>
        </w:rPr>
        <w:t xml:space="preserve">, </w:t>
      </w:r>
      <w:r w:rsidR="000A604C">
        <w:rPr>
          <w:rFonts w:ascii="Times New Roman" w:hAnsi="Times New Roman" w:cs="Times New Roman"/>
          <w:bCs/>
          <w:sz w:val="28"/>
          <w:szCs w:val="28"/>
        </w:rPr>
        <w:t xml:space="preserve">         </w:t>
      </w:r>
      <w:r w:rsidRPr="0072187F">
        <w:rPr>
          <w:rFonts w:ascii="Times New Roman" w:hAnsi="Times New Roman" w:cs="Times New Roman"/>
          <w:bCs/>
          <w:sz w:val="28"/>
          <w:szCs w:val="28"/>
        </w:rPr>
        <w:t>в отношении каждой дворовой территории, общественной территории, включенных в заявку (далее соответственно</w:t>
      </w:r>
      <w:r w:rsidR="00937547" w:rsidRPr="0072187F">
        <w:rPr>
          <w:rFonts w:ascii="Times New Roman" w:hAnsi="Times New Roman" w:cs="Times New Roman"/>
          <w:bCs/>
          <w:sz w:val="28"/>
          <w:szCs w:val="28"/>
        </w:rPr>
        <w:t xml:space="preserve"> – </w:t>
      </w:r>
      <w:r w:rsidRPr="0072187F">
        <w:rPr>
          <w:rFonts w:ascii="Times New Roman" w:hAnsi="Times New Roman" w:cs="Times New Roman"/>
          <w:bCs/>
          <w:sz w:val="28"/>
          <w:szCs w:val="28"/>
        </w:rPr>
        <w:t>проект благоустройства дворовой территории, проект благоустройства общественной территории), должны быть прошиты, пронумерованы и скреплены печатью.</w:t>
      </w:r>
    </w:p>
    <w:p w14:paraId="58C72ADC" w14:textId="0144DEA2" w:rsidR="00B42A74" w:rsidRPr="0072187F" w:rsidRDefault="00A2111C" w:rsidP="00235F83">
      <w:pPr>
        <w:spacing w:after="120" w:line="240" w:lineRule="auto"/>
        <w:ind w:firstLine="709"/>
        <w:jc w:val="both"/>
        <w:rPr>
          <w:rFonts w:ascii="Times New Roman" w:hAnsi="Times New Roman" w:cs="Times New Roman"/>
          <w:bCs/>
          <w:sz w:val="28"/>
          <w:szCs w:val="28"/>
        </w:rPr>
      </w:pPr>
      <w:r w:rsidRPr="0072187F">
        <w:rPr>
          <w:rFonts w:ascii="Times New Roman" w:hAnsi="Times New Roman" w:cs="Times New Roman"/>
          <w:bCs/>
          <w:sz w:val="28"/>
          <w:szCs w:val="28"/>
        </w:rPr>
        <w:t>3.4</w:t>
      </w:r>
      <w:r w:rsidR="00B42A74" w:rsidRPr="0072187F">
        <w:rPr>
          <w:rFonts w:ascii="Times New Roman" w:hAnsi="Times New Roman" w:cs="Times New Roman"/>
          <w:bCs/>
          <w:sz w:val="28"/>
          <w:szCs w:val="28"/>
        </w:rPr>
        <w:t>.</w:t>
      </w:r>
      <w:r w:rsidR="000A604C" w:rsidRPr="000A604C">
        <w:rPr>
          <w:rFonts w:ascii="Times New Roman" w:hAnsi="Times New Roman" w:cs="Times New Roman"/>
          <w:bCs/>
          <w:sz w:val="28"/>
          <w:szCs w:val="28"/>
        </w:rPr>
        <w:t> </w:t>
      </w:r>
      <w:r w:rsidR="00B42A74" w:rsidRPr="0072187F">
        <w:rPr>
          <w:rFonts w:ascii="Times New Roman" w:hAnsi="Times New Roman" w:cs="Times New Roman"/>
          <w:bCs/>
          <w:sz w:val="28"/>
          <w:szCs w:val="28"/>
        </w:rPr>
        <w:t>Министерство в течение 1</w:t>
      </w:r>
      <w:r w:rsidR="00361BE0" w:rsidRPr="0072187F">
        <w:rPr>
          <w:rFonts w:ascii="Times New Roman" w:hAnsi="Times New Roman" w:cs="Times New Roman"/>
          <w:bCs/>
          <w:sz w:val="28"/>
          <w:szCs w:val="28"/>
        </w:rPr>
        <w:t>0</w:t>
      </w:r>
      <w:r w:rsidR="00B42A74" w:rsidRPr="0072187F">
        <w:rPr>
          <w:rFonts w:ascii="Times New Roman" w:hAnsi="Times New Roman" w:cs="Times New Roman"/>
          <w:bCs/>
          <w:sz w:val="28"/>
          <w:szCs w:val="28"/>
        </w:rPr>
        <w:t xml:space="preserve"> рабочих дней со дня окончания установленного в извещении срока представления документов, указанных </w:t>
      </w:r>
      <w:r w:rsidR="00E97D8D">
        <w:rPr>
          <w:rFonts w:ascii="Times New Roman" w:hAnsi="Times New Roman" w:cs="Times New Roman"/>
          <w:bCs/>
          <w:sz w:val="28"/>
          <w:szCs w:val="28"/>
        </w:rPr>
        <w:t xml:space="preserve">         </w:t>
      </w:r>
      <w:r w:rsidR="00B42A74" w:rsidRPr="0072187F">
        <w:rPr>
          <w:rFonts w:ascii="Times New Roman" w:hAnsi="Times New Roman" w:cs="Times New Roman"/>
          <w:bCs/>
          <w:sz w:val="28"/>
          <w:szCs w:val="28"/>
        </w:rPr>
        <w:t xml:space="preserve">в пункте </w:t>
      </w:r>
      <w:r w:rsidR="000A604C">
        <w:rPr>
          <w:rFonts w:ascii="Times New Roman" w:hAnsi="Times New Roman" w:cs="Times New Roman"/>
          <w:bCs/>
          <w:sz w:val="28"/>
          <w:szCs w:val="28"/>
        </w:rPr>
        <w:t>3.2</w:t>
      </w:r>
      <w:r w:rsidR="00B42A74" w:rsidRPr="0072187F">
        <w:rPr>
          <w:rFonts w:ascii="Times New Roman" w:hAnsi="Times New Roman" w:cs="Times New Roman"/>
          <w:bCs/>
          <w:sz w:val="28"/>
          <w:szCs w:val="28"/>
        </w:rPr>
        <w:t xml:space="preserve"> настоящего </w:t>
      </w:r>
      <w:r w:rsidR="0059435C" w:rsidRPr="0072187F">
        <w:rPr>
          <w:rFonts w:ascii="Times New Roman" w:hAnsi="Times New Roman" w:cs="Times New Roman"/>
          <w:bCs/>
          <w:sz w:val="28"/>
          <w:szCs w:val="28"/>
        </w:rPr>
        <w:t>Порядка</w:t>
      </w:r>
      <w:r w:rsidR="00B42A74" w:rsidRPr="0072187F">
        <w:rPr>
          <w:rFonts w:ascii="Times New Roman" w:hAnsi="Times New Roman" w:cs="Times New Roman"/>
          <w:bCs/>
          <w:sz w:val="28"/>
          <w:szCs w:val="28"/>
        </w:rPr>
        <w:t xml:space="preserve"> (далее</w:t>
      </w:r>
      <w:r w:rsidR="00937547" w:rsidRPr="0072187F">
        <w:rPr>
          <w:rFonts w:ascii="Times New Roman" w:hAnsi="Times New Roman" w:cs="Times New Roman"/>
          <w:bCs/>
          <w:sz w:val="28"/>
          <w:szCs w:val="28"/>
        </w:rPr>
        <w:t xml:space="preserve"> – </w:t>
      </w:r>
      <w:r w:rsidR="00B42A74" w:rsidRPr="0072187F">
        <w:rPr>
          <w:rFonts w:ascii="Times New Roman" w:hAnsi="Times New Roman" w:cs="Times New Roman"/>
          <w:bCs/>
          <w:sz w:val="28"/>
          <w:szCs w:val="28"/>
        </w:rPr>
        <w:t xml:space="preserve">документы), рассматривает </w:t>
      </w:r>
      <w:r w:rsidR="00E97D8D">
        <w:rPr>
          <w:rFonts w:ascii="Times New Roman" w:hAnsi="Times New Roman" w:cs="Times New Roman"/>
          <w:bCs/>
          <w:sz w:val="28"/>
          <w:szCs w:val="28"/>
        </w:rPr>
        <w:t xml:space="preserve">               </w:t>
      </w:r>
      <w:r w:rsidR="00B42A74" w:rsidRPr="0072187F">
        <w:rPr>
          <w:rFonts w:ascii="Times New Roman" w:hAnsi="Times New Roman" w:cs="Times New Roman"/>
          <w:bCs/>
          <w:sz w:val="28"/>
          <w:szCs w:val="28"/>
        </w:rPr>
        <w:t xml:space="preserve">их и принимает решение о включении муниципального образования Донецкой Народной Республики в перечень муниципальных образований Донецкой Народной Республики, претендующих на получение субсидий </w:t>
      </w:r>
      <w:r w:rsidRPr="0072187F">
        <w:rPr>
          <w:rFonts w:ascii="Times New Roman" w:hAnsi="Times New Roman" w:cs="Times New Roman"/>
          <w:bCs/>
          <w:sz w:val="28"/>
          <w:szCs w:val="28"/>
        </w:rPr>
        <w:t xml:space="preserve">                                  </w:t>
      </w:r>
      <w:r w:rsidR="00B42A74" w:rsidRPr="0072187F">
        <w:rPr>
          <w:rFonts w:ascii="Times New Roman" w:hAnsi="Times New Roman" w:cs="Times New Roman"/>
          <w:bCs/>
          <w:sz w:val="28"/>
          <w:szCs w:val="28"/>
        </w:rPr>
        <w:t>(далее</w:t>
      </w:r>
      <w:r w:rsidR="00937547" w:rsidRPr="0072187F">
        <w:rPr>
          <w:rFonts w:ascii="Times New Roman" w:hAnsi="Times New Roman" w:cs="Times New Roman"/>
          <w:bCs/>
          <w:sz w:val="28"/>
          <w:szCs w:val="28"/>
        </w:rPr>
        <w:t xml:space="preserve"> – </w:t>
      </w:r>
      <w:r w:rsidR="00B42A74" w:rsidRPr="0072187F">
        <w:rPr>
          <w:rFonts w:ascii="Times New Roman" w:hAnsi="Times New Roman" w:cs="Times New Roman"/>
          <w:bCs/>
          <w:sz w:val="28"/>
          <w:szCs w:val="28"/>
        </w:rPr>
        <w:t>перечень), либо об отказе во включении муниципального образования Донецкой Народной Республики в перечень и формирует перечень.</w:t>
      </w:r>
    </w:p>
    <w:p w14:paraId="6BC41F86" w14:textId="15AA8002" w:rsidR="00B42A74" w:rsidRPr="0072187F" w:rsidRDefault="002349A8" w:rsidP="00235F83">
      <w:pPr>
        <w:spacing w:after="120" w:line="240" w:lineRule="auto"/>
        <w:ind w:firstLine="709"/>
        <w:jc w:val="both"/>
        <w:rPr>
          <w:rFonts w:ascii="Times New Roman" w:hAnsi="Times New Roman" w:cs="Times New Roman"/>
          <w:bCs/>
          <w:sz w:val="28"/>
          <w:szCs w:val="28"/>
        </w:rPr>
      </w:pPr>
      <w:r w:rsidRPr="0072187F">
        <w:rPr>
          <w:rFonts w:ascii="Times New Roman" w:hAnsi="Times New Roman" w:cs="Times New Roman"/>
          <w:bCs/>
          <w:sz w:val="28"/>
          <w:szCs w:val="28"/>
        </w:rPr>
        <w:t>3.5</w:t>
      </w:r>
      <w:r w:rsidR="00E97D8D">
        <w:rPr>
          <w:rFonts w:ascii="Times New Roman" w:hAnsi="Times New Roman" w:cs="Times New Roman"/>
          <w:bCs/>
          <w:sz w:val="28"/>
          <w:szCs w:val="28"/>
        </w:rPr>
        <w:t>.</w:t>
      </w:r>
      <w:r w:rsidR="00E97D8D" w:rsidRPr="00E97D8D">
        <w:rPr>
          <w:rFonts w:ascii="Times New Roman" w:hAnsi="Times New Roman" w:cs="Times New Roman"/>
          <w:bCs/>
          <w:sz w:val="28"/>
          <w:szCs w:val="28"/>
        </w:rPr>
        <w:t> </w:t>
      </w:r>
      <w:r w:rsidR="00B42A74" w:rsidRPr="0072187F">
        <w:rPr>
          <w:rFonts w:ascii="Times New Roman" w:hAnsi="Times New Roman" w:cs="Times New Roman"/>
          <w:bCs/>
          <w:sz w:val="28"/>
          <w:szCs w:val="28"/>
        </w:rPr>
        <w:t>Основаниями для отказа во включении муниципального образования Донецкой Народной Республики в перечень являются:</w:t>
      </w:r>
    </w:p>
    <w:p w14:paraId="5DFA3D35" w14:textId="209A6752" w:rsidR="00B42A74" w:rsidRPr="0072187F" w:rsidRDefault="00E97D8D" w:rsidP="00235F83">
      <w:pPr>
        <w:spacing w:after="12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w:t>
      </w:r>
      <w:r w:rsidRPr="00E97D8D">
        <w:rPr>
          <w:rFonts w:ascii="Times New Roman" w:hAnsi="Times New Roman" w:cs="Times New Roman"/>
          <w:bCs/>
          <w:sz w:val="28"/>
          <w:szCs w:val="28"/>
        </w:rPr>
        <w:t> </w:t>
      </w:r>
      <w:r w:rsidR="00B42A74" w:rsidRPr="0072187F">
        <w:rPr>
          <w:rFonts w:ascii="Times New Roman" w:hAnsi="Times New Roman" w:cs="Times New Roman"/>
          <w:bCs/>
          <w:sz w:val="28"/>
          <w:szCs w:val="28"/>
        </w:rPr>
        <w:t xml:space="preserve">несоответствие муниципального образования Донецкой Народной Республики критериям отбора, установленным пунктом </w:t>
      </w:r>
      <w:r w:rsidR="002349A8" w:rsidRPr="0072187F">
        <w:rPr>
          <w:rFonts w:ascii="Times New Roman" w:hAnsi="Times New Roman" w:cs="Times New Roman"/>
          <w:bCs/>
          <w:sz w:val="28"/>
          <w:szCs w:val="28"/>
        </w:rPr>
        <w:t>2.1</w:t>
      </w:r>
      <w:r w:rsidR="00B42A74" w:rsidRPr="0072187F">
        <w:rPr>
          <w:rFonts w:ascii="Times New Roman" w:hAnsi="Times New Roman" w:cs="Times New Roman"/>
          <w:bCs/>
          <w:sz w:val="28"/>
          <w:szCs w:val="28"/>
        </w:rPr>
        <w:t xml:space="preserve"> настоящего </w:t>
      </w:r>
      <w:r w:rsidR="0059435C" w:rsidRPr="0072187F">
        <w:rPr>
          <w:rFonts w:ascii="Times New Roman" w:hAnsi="Times New Roman" w:cs="Times New Roman"/>
          <w:bCs/>
          <w:sz w:val="28"/>
          <w:szCs w:val="28"/>
        </w:rPr>
        <w:t>Порядка</w:t>
      </w:r>
      <w:r w:rsidR="00B42A74" w:rsidRPr="0072187F">
        <w:rPr>
          <w:rFonts w:ascii="Times New Roman" w:hAnsi="Times New Roman" w:cs="Times New Roman"/>
          <w:bCs/>
          <w:sz w:val="28"/>
          <w:szCs w:val="28"/>
        </w:rPr>
        <w:t>;</w:t>
      </w:r>
    </w:p>
    <w:p w14:paraId="640AF8E3" w14:textId="1983046E" w:rsidR="00B42A74" w:rsidRPr="0072187F" w:rsidRDefault="00E97D8D" w:rsidP="00235F83">
      <w:pPr>
        <w:spacing w:after="120" w:line="240" w:lineRule="auto"/>
        <w:ind w:firstLine="709"/>
        <w:jc w:val="both"/>
        <w:rPr>
          <w:rFonts w:ascii="Times New Roman" w:hAnsi="Times New Roman" w:cs="Times New Roman"/>
          <w:bCs/>
          <w:sz w:val="28"/>
          <w:szCs w:val="28"/>
        </w:rPr>
      </w:pPr>
      <w:bookmarkStart w:id="15" w:name="Par1250"/>
      <w:bookmarkEnd w:id="15"/>
      <w:r>
        <w:rPr>
          <w:rFonts w:ascii="Times New Roman" w:hAnsi="Times New Roman" w:cs="Times New Roman"/>
          <w:bCs/>
          <w:sz w:val="28"/>
          <w:szCs w:val="28"/>
        </w:rPr>
        <w:lastRenderedPageBreak/>
        <w:t>2)</w:t>
      </w:r>
      <w:r w:rsidRPr="00E97D8D">
        <w:rPr>
          <w:rFonts w:ascii="Times New Roman" w:hAnsi="Times New Roman" w:cs="Times New Roman"/>
          <w:bCs/>
          <w:sz w:val="28"/>
          <w:szCs w:val="28"/>
        </w:rPr>
        <w:t> </w:t>
      </w:r>
      <w:r w:rsidR="00B42A74" w:rsidRPr="0072187F">
        <w:rPr>
          <w:rFonts w:ascii="Times New Roman" w:hAnsi="Times New Roman" w:cs="Times New Roman"/>
          <w:bCs/>
          <w:sz w:val="28"/>
          <w:szCs w:val="28"/>
        </w:rPr>
        <w:t xml:space="preserve">несоблюдение условий предоставления субсидий, установленных подпунктами 1 </w:t>
      </w:r>
      <w:r w:rsidR="002349A8" w:rsidRPr="0072187F">
        <w:rPr>
          <w:rFonts w:ascii="Times New Roman" w:hAnsi="Times New Roman" w:cs="Times New Roman"/>
          <w:bCs/>
          <w:sz w:val="28"/>
          <w:szCs w:val="28"/>
        </w:rPr>
        <w:t>–</w:t>
      </w:r>
      <w:r w:rsidR="00B42A74" w:rsidRPr="0072187F">
        <w:rPr>
          <w:rFonts w:ascii="Times New Roman" w:hAnsi="Times New Roman" w:cs="Times New Roman"/>
          <w:bCs/>
          <w:sz w:val="28"/>
          <w:szCs w:val="28"/>
        </w:rPr>
        <w:t xml:space="preserve"> </w:t>
      </w:r>
      <w:r w:rsidR="002349A8" w:rsidRPr="0072187F">
        <w:rPr>
          <w:rFonts w:ascii="Times New Roman" w:hAnsi="Times New Roman" w:cs="Times New Roman"/>
          <w:bCs/>
          <w:sz w:val="28"/>
          <w:szCs w:val="28"/>
        </w:rPr>
        <w:t>7 пункта 2.3</w:t>
      </w:r>
      <w:r w:rsidR="00B42A74" w:rsidRPr="0072187F">
        <w:rPr>
          <w:rFonts w:ascii="Times New Roman" w:hAnsi="Times New Roman" w:cs="Times New Roman"/>
          <w:bCs/>
          <w:sz w:val="28"/>
          <w:szCs w:val="28"/>
        </w:rPr>
        <w:t xml:space="preserve"> настоящего </w:t>
      </w:r>
      <w:r w:rsidR="0059435C" w:rsidRPr="0072187F">
        <w:rPr>
          <w:rFonts w:ascii="Times New Roman" w:hAnsi="Times New Roman" w:cs="Times New Roman"/>
          <w:bCs/>
          <w:sz w:val="28"/>
          <w:szCs w:val="28"/>
        </w:rPr>
        <w:t>Порядка</w:t>
      </w:r>
      <w:r w:rsidR="00B42A74" w:rsidRPr="0072187F">
        <w:rPr>
          <w:rFonts w:ascii="Times New Roman" w:hAnsi="Times New Roman" w:cs="Times New Roman"/>
          <w:bCs/>
          <w:sz w:val="28"/>
          <w:szCs w:val="28"/>
        </w:rPr>
        <w:t>;</w:t>
      </w:r>
    </w:p>
    <w:p w14:paraId="13FB061E" w14:textId="7681F86B" w:rsidR="00B42A74" w:rsidRDefault="00E97D8D" w:rsidP="00235F83">
      <w:pPr>
        <w:spacing w:after="120" w:line="240" w:lineRule="auto"/>
        <w:ind w:firstLine="709"/>
        <w:jc w:val="both"/>
        <w:rPr>
          <w:rFonts w:ascii="Times New Roman" w:eastAsia="Times New Roman" w:hAnsi="Times New Roman" w:cs="Times New Roman"/>
          <w:sz w:val="28"/>
          <w:szCs w:val="28"/>
        </w:rPr>
      </w:pPr>
      <w:r>
        <w:rPr>
          <w:rFonts w:ascii="Times New Roman" w:hAnsi="Times New Roman" w:cs="Times New Roman"/>
          <w:bCs/>
          <w:sz w:val="28"/>
          <w:szCs w:val="28"/>
        </w:rPr>
        <w:t>3)</w:t>
      </w:r>
      <w:r w:rsidRPr="00E97D8D">
        <w:rPr>
          <w:rFonts w:ascii="Times New Roman" w:hAnsi="Times New Roman" w:cs="Times New Roman"/>
          <w:bCs/>
          <w:sz w:val="28"/>
          <w:szCs w:val="28"/>
        </w:rPr>
        <w:t> </w:t>
      </w:r>
      <w:r w:rsidR="00CA308A" w:rsidRPr="007B412E">
        <w:rPr>
          <w:rFonts w:ascii="Times New Roman" w:eastAsia="Times New Roman" w:hAnsi="Times New Roman" w:cs="Times New Roman"/>
          <w:sz w:val="28"/>
          <w:szCs w:val="28"/>
        </w:rPr>
        <w:t>непредставление (представление не в полном объеме) документов, указанных в пункт</w:t>
      </w:r>
      <w:r w:rsidR="00CA308A">
        <w:rPr>
          <w:rFonts w:ascii="Times New Roman" w:eastAsia="Times New Roman" w:hAnsi="Times New Roman" w:cs="Times New Roman"/>
          <w:sz w:val="28"/>
          <w:szCs w:val="28"/>
        </w:rPr>
        <w:t>е</w:t>
      </w:r>
      <w:r w:rsidR="00CA308A" w:rsidRPr="007B412E">
        <w:rPr>
          <w:rFonts w:ascii="Times New Roman" w:eastAsia="Times New Roman" w:hAnsi="Times New Roman" w:cs="Times New Roman"/>
          <w:sz w:val="28"/>
          <w:szCs w:val="28"/>
        </w:rPr>
        <w:t xml:space="preserve"> 3.2 </w:t>
      </w:r>
      <w:r w:rsidR="00CA308A" w:rsidRPr="00F37560">
        <w:rPr>
          <w:rFonts w:ascii="Times New Roman" w:eastAsia="Times New Roman" w:hAnsi="Times New Roman" w:cs="Times New Roman"/>
          <w:sz w:val="28"/>
          <w:szCs w:val="28"/>
        </w:rPr>
        <w:t xml:space="preserve">настоящего Порядка </w:t>
      </w:r>
      <w:r w:rsidR="00CA308A" w:rsidRPr="007B412E">
        <w:rPr>
          <w:rFonts w:ascii="Times New Roman" w:eastAsia="Times New Roman" w:hAnsi="Times New Roman" w:cs="Times New Roman"/>
          <w:sz w:val="28"/>
          <w:szCs w:val="28"/>
        </w:rPr>
        <w:t xml:space="preserve">(в отношении всех проектов благоустройства общественных </w:t>
      </w:r>
      <w:r w:rsidR="00CA308A">
        <w:rPr>
          <w:rFonts w:ascii="Times New Roman" w:eastAsia="Times New Roman" w:hAnsi="Times New Roman" w:cs="Times New Roman"/>
          <w:sz w:val="28"/>
          <w:szCs w:val="28"/>
        </w:rPr>
        <w:t xml:space="preserve">и / или дворовых </w:t>
      </w:r>
      <w:r w:rsidR="00CA308A" w:rsidRPr="007B412E">
        <w:rPr>
          <w:rFonts w:ascii="Times New Roman" w:eastAsia="Times New Roman" w:hAnsi="Times New Roman" w:cs="Times New Roman"/>
          <w:sz w:val="28"/>
          <w:szCs w:val="28"/>
        </w:rPr>
        <w:t>территорий</w:t>
      </w:r>
      <w:r w:rsidR="00CA308A">
        <w:rPr>
          <w:rFonts w:ascii="Times New Roman" w:eastAsia="Times New Roman" w:hAnsi="Times New Roman" w:cs="Times New Roman"/>
          <w:sz w:val="28"/>
          <w:szCs w:val="28"/>
        </w:rPr>
        <w:t>, включенных                  в заявку);</w:t>
      </w:r>
    </w:p>
    <w:p w14:paraId="7324292A" w14:textId="15B92E13" w:rsidR="00CA308A" w:rsidRPr="0072187F" w:rsidRDefault="00CA308A" w:rsidP="00235F83">
      <w:pPr>
        <w:spacing w:after="120" w:line="240" w:lineRule="auto"/>
        <w:ind w:firstLine="709"/>
        <w:jc w:val="both"/>
        <w:rPr>
          <w:rFonts w:ascii="Times New Roman" w:hAnsi="Times New Roman" w:cs="Times New Roman"/>
          <w:bCs/>
          <w:sz w:val="28"/>
          <w:szCs w:val="28"/>
        </w:rPr>
      </w:pPr>
      <w:r>
        <w:rPr>
          <w:rFonts w:ascii="Times New Roman" w:hAnsi="Times New Roman" w:cs="Times New Roman"/>
          <w:szCs w:val="28"/>
        </w:rPr>
        <w:t>(</w:t>
      </w:r>
      <w:r w:rsidR="00595A22" w:rsidRPr="00595A22">
        <w:rPr>
          <w:rFonts w:ascii="Times New Roman" w:hAnsi="Times New Roman" w:cs="Times New Roman"/>
          <w:i/>
          <w:iCs/>
          <w:color w:val="808080" w:themeColor="background1" w:themeShade="80"/>
          <w:szCs w:val="28"/>
        </w:rPr>
        <w:t>п</w:t>
      </w:r>
      <w:r w:rsidR="00595A22" w:rsidRPr="00595A22">
        <w:rPr>
          <w:rFonts w:ascii="Times New Roman" w:hAnsi="Times New Roman" w:cs="Times New Roman"/>
          <w:i/>
          <w:iCs/>
          <w:color w:val="808080" w:themeColor="background1" w:themeShade="80"/>
          <w:szCs w:val="28"/>
        </w:rPr>
        <w:t>одпункт 3 пункта 3.5</w:t>
      </w:r>
      <w:r w:rsidR="00595A22" w:rsidRPr="00595A22">
        <w:rPr>
          <w:rFonts w:ascii="Times New Roman" w:hAnsi="Times New Roman" w:cs="Times New Roman"/>
          <w:i/>
          <w:iCs/>
          <w:color w:val="808080" w:themeColor="background1" w:themeShade="80"/>
          <w:szCs w:val="28"/>
        </w:rPr>
        <w:t xml:space="preserve"> в ред. </w:t>
      </w:r>
      <w:r w:rsidRPr="00595A22">
        <w:rPr>
          <w:rFonts w:ascii="Times New Roman" w:hAnsi="Times New Roman" w:cs="Times New Roman"/>
          <w:i/>
          <w:iCs/>
          <w:color w:val="808080" w:themeColor="background1" w:themeShade="80"/>
          <w:szCs w:val="28"/>
        </w:rPr>
        <w:t>постановлени</w:t>
      </w:r>
      <w:r w:rsidR="00595A22" w:rsidRPr="00595A22">
        <w:rPr>
          <w:rFonts w:ascii="Times New Roman" w:hAnsi="Times New Roman" w:cs="Times New Roman"/>
          <w:i/>
          <w:iCs/>
          <w:color w:val="808080" w:themeColor="background1" w:themeShade="80"/>
          <w:szCs w:val="28"/>
        </w:rPr>
        <w:t>я</w:t>
      </w:r>
      <w:r w:rsidRPr="00595A22">
        <w:rPr>
          <w:rFonts w:ascii="Times New Roman" w:hAnsi="Times New Roman" w:cs="Times New Roman"/>
          <w:i/>
          <w:iCs/>
          <w:color w:val="808080" w:themeColor="background1" w:themeShade="80"/>
          <w:szCs w:val="28"/>
        </w:rPr>
        <w:t xml:space="preserve"> </w:t>
      </w:r>
      <w:r w:rsidRPr="00E36CDD">
        <w:rPr>
          <w:rFonts w:ascii="Times New Roman" w:hAnsi="Times New Roman" w:cs="Times New Roman"/>
          <w:i/>
          <w:iCs/>
          <w:color w:val="808080" w:themeColor="background1" w:themeShade="80"/>
          <w:szCs w:val="28"/>
        </w:rPr>
        <w:t xml:space="preserve">Правительства ДНР </w:t>
      </w:r>
      <w:hyperlink r:id="rId11" w:anchor="0030-117-5-20241121-1-2" w:history="1">
        <w:r w:rsidRPr="00E36CDD">
          <w:rPr>
            <w:rStyle w:val="a3"/>
            <w:rFonts w:ascii="Times New Roman" w:hAnsi="Times New Roman" w:cs="Times New Roman"/>
            <w:i/>
            <w:iCs/>
            <w:sz w:val="24"/>
            <w:szCs w:val="24"/>
          </w:rPr>
          <w:t>от 21</w:t>
        </w:r>
        <w:r w:rsidRPr="00E36CDD">
          <w:rPr>
            <w:rStyle w:val="a3"/>
            <w:rFonts w:ascii="Times New Roman" w:hAnsi="Times New Roman" w:cs="Times New Roman"/>
            <w:i/>
            <w:iCs/>
          </w:rPr>
          <w:t>.11.</w:t>
        </w:r>
        <w:r w:rsidRPr="00E36CDD">
          <w:rPr>
            <w:rStyle w:val="a3"/>
            <w:rFonts w:ascii="Times New Roman" w:hAnsi="Times New Roman" w:cs="Times New Roman"/>
            <w:i/>
            <w:iCs/>
            <w:sz w:val="24"/>
            <w:szCs w:val="24"/>
          </w:rPr>
          <w:t>2024 №</w:t>
        </w:r>
        <w:r>
          <w:rPr>
            <w:rStyle w:val="a3"/>
            <w:rFonts w:ascii="Times New Roman" w:hAnsi="Times New Roman" w:cs="Times New Roman"/>
            <w:i/>
            <w:iCs/>
            <w:sz w:val="24"/>
            <w:szCs w:val="24"/>
          </w:rPr>
          <w:t> </w:t>
        </w:r>
        <w:r w:rsidRPr="00E36CDD">
          <w:rPr>
            <w:rStyle w:val="a3"/>
            <w:rFonts w:ascii="Times New Roman" w:hAnsi="Times New Roman" w:cs="Times New Roman"/>
            <w:i/>
            <w:iCs/>
            <w:sz w:val="24"/>
            <w:szCs w:val="24"/>
          </w:rPr>
          <w:t>117-5</w:t>
        </w:r>
      </w:hyperlink>
      <w:r w:rsidR="00595A22">
        <w:rPr>
          <w:rFonts w:ascii="Times New Roman" w:hAnsi="Times New Roman" w:cs="Times New Roman"/>
          <w:i/>
          <w:iCs/>
          <w:sz w:val="24"/>
          <w:szCs w:val="24"/>
        </w:rPr>
        <w:t xml:space="preserve">, </w:t>
      </w:r>
      <w:r w:rsidR="00595A22" w:rsidRPr="00610DE8">
        <w:rPr>
          <w:rFonts w:ascii="Times New Roman" w:hAnsi="Times New Roman" w:cs="Times New Roman"/>
          <w:i/>
          <w:iCs/>
          <w:color w:val="808080" w:themeColor="background1" w:themeShade="80"/>
          <w:sz w:val="24"/>
          <w:szCs w:val="24"/>
        </w:rPr>
        <w:t>изменения</w:t>
      </w:r>
      <w:r w:rsidR="00595A22" w:rsidRPr="00610DE8">
        <w:rPr>
          <w:rFonts w:ascii="Times New Roman" w:hAnsi="Times New Roman" w:cs="Times New Roman"/>
          <w:i/>
          <w:iCs/>
          <w:color w:val="808080" w:themeColor="background1" w:themeShade="80"/>
          <w:szCs w:val="28"/>
        </w:rPr>
        <w:t xml:space="preserve"> </w:t>
      </w:r>
      <w:r w:rsidR="00595A22" w:rsidRPr="00E36CDD">
        <w:rPr>
          <w:rFonts w:ascii="Times New Roman" w:hAnsi="Times New Roman" w:cs="Times New Roman"/>
          <w:i/>
          <w:iCs/>
          <w:color w:val="808080" w:themeColor="background1" w:themeShade="80"/>
          <w:szCs w:val="28"/>
        </w:rPr>
        <w:t>вступают в силу 2</w:t>
      </w:r>
      <w:r w:rsidR="00595A22">
        <w:rPr>
          <w:rFonts w:ascii="Times New Roman" w:hAnsi="Times New Roman" w:cs="Times New Roman"/>
          <w:i/>
          <w:iCs/>
          <w:color w:val="808080" w:themeColor="background1" w:themeShade="80"/>
          <w:szCs w:val="28"/>
        </w:rPr>
        <w:t>1</w:t>
      </w:r>
      <w:r w:rsidR="00595A22" w:rsidRPr="00E36CDD">
        <w:rPr>
          <w:rFonts w:ascii="Times New Roman" w:hAnsi="Times New Roman" w:cs="Times New Roman"/>
          <w:i/>
          <w:iCs/>
          <w:color w:val="808080" w:themeColor="background1" w:themeShade="80"/>
          <w:szCs w:val="28"/>
        </w:rPr>
        <w:t>.11.2024</w:t>
      </w:r>
      <w:r w:rsidR="00595A22">
        <w:rPr>
          <w:rFonts w:ascii="Times New Roman" w:hAnsi="Times New Roman" w:cs="Times New Roman"/>
          <w:i/>
          <w:iCs/>
          <w:color w:val="808080" w:themeColor="background1" w:themeShade="80"/>
          <w:szCs w:val="28"/>
        </w:rPr>
        <w:t xml:space="preserve"> </w:t>
      </w:r>
      <w:r w:rsidR="00595A22" w:rsidRPr="00CA308A">
        <w:rPr>
          <w:rFonts w:ascii="Times New Roman" w:hAnsi="Times New Roman" w:cs="Times New Roman"/>
          <w:i/>
          <w:iCs/>
          <w:color w:val="808080" w:themeColor="background1" w:themeShade="80"/>
          <w:szCs w:val="28"/>
        </w:rPr>
        <w:t>и применя</w:t>
      </w:r>
      <w:r w:rsidR="00595A22">
        <w:rPr>
          <w:rFonts w:ascii="Times New Roman" w:hAnsi="Times New Roman" w:cs="Times New Roman"/>
          <w:i/>
          <w:iCs/>
          <w:color w:val="808080" w:themeColor="background1" w:themeShade="80"/>
          <w:szCs w:val="28"/>
        </w:rPr>
        <w:t>ю</w:t>
      </w:r>
      <w:r w:rsidR="00595A22" w:rsidRPr="00CA308A">
        <w:rPr>
          <w:rFonts w:ascii="Times New Roman" w:hAnsi="Times New Roman" w:cs="Times New Roman"/>
          <w:i/>
          <w:iCs/>
          <w:color w:val="808080" w:themeColor="background1" w:themeShade="80"/>
          <w:szCs w:val="28"/>
        </w:rPr>
        <w:t>тся к правоотношениям, возникшим с</w:t>
      </w:r>
      <w:r w:rsidR="00595A22">
        <w:rPr>
          <w:rFonts w:ascii="Times New Roman" w:hAnsi="Times New Roman" w:cs="Times New Roman"/>
          <w:i/>
          <w:iCs/>
          <w:color w:val="808080" w:themeColor="background1" w:themeShade="80"/>
          <w:szCs w:val="28"/>
        </w:rPr>
        <w:t> </w:t>
      </w:r>
      <w:r w:rsidR="00595A22" w:rsidRPr="00CA308A">
        <w:rPr>
          <w:rFonts w:ascii="Times New Roman" w:hAnsi="Times New Roman" w:cs="Times New Roman"/>
          <w:i/>
          <w:iCs/>
          <w:color w:val="808080" w:themeColor="background1" w:themeShade="80"/>
          <w:szCs w:val="28"/>
        </w:rPr>
        <w:t>11.04.2024</w:t>
      </w:r>
      <w:r>
        <w:rPr>
          <w:rFonts w:ascii="Times New Roman" w:hAnsi="Times New Roman" w:cs="Times New Roman"/>
        </w:rPr>
        <w:t>)</w:t>
      </w:r>
    </w:p>
    <w:p w14:paraId="202664B9" w14:textId="5C563390" w:rsidR="00B42A74" w:rsidRPr="0072187F" w:rsidRDefault="00E97D8D" w:rsidP="00235F83">
      <w:pPr>
        <w:spacing w:after="12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4)</w:t>
      </w:r>
      <w:r w:rsidRPr="00E97D8D">
        <w:rPr>
          <w:rFonts w:ascii="Times New Roman" w:hAnsi="Times New Roman" w:cs="Times New Roman"/>
          <w:bCs/>
          <w:sz w:val="28"/>
          <w:szCs w:val="28"/>
        </w:rPr>
        <w:t> </w:t>
      </w:r>
      <w:r w:rsidR="00B42A74" w:rsidRPr="0072187F">
        <w:rPr>
          <w:rFonts w:ascii="Times New Roman" w:hAnsi="Times New Roman" w:cs="Times New Roman"/>
          <w:bCs/>
          <w:sz w:val="28"/>
          <w:szCs w:val="28"/>
        </w:rPr>
        <w:t xml:space="preserve">представление документов по истечении срока, установленного </w:t>
      </w:r>
      <w:r>
        <w:rPr>
          <w:rFonts w:ascii="Times New Roman" w:hAnsi="Times New Roman" w:cs="Times New Roman"/>
          <w:bCs/>
          <w:sz w:val="28"/>
          <w:szCs w:val="28"/>
        </w:rPr>
        <w:t xml:space="preserve">            </w:t>
      </w:r>
      <w:r w:rsidR="00B42A74" w:rsidRPr="0072187F">
        <w:rPr>
          <w:rFonts w:ascii="Times New Roman" w:hAnsi="Times New Roman" w:cs="Times New Roman"/>
          <w:bCs/>
          <w:sz w:val="28"/>
          <w:szCs w:val="28"/>
        </w:rPr>
        <w:t>в извещении;</w:t>
      </w:r>
    </w:p>
    <w:p w14:paraId="7BF2CD0B" w14:textId="446E739D" w:rsidR="00B42A74" w:rsidRPr="0072187F" w:rsidRDefault="00B42A74" w:rsidP="00235F83">
      <w:pPr>
        <w:spacing w:after="120" w:line="240" w:lineRule="auto"/>
        <w:ind w:firstLine="709"/>
        <w:jc w:val="both"/>
        <w:rPr>
          <w:rFonts w:ascii="Times New Roman" w:hAnsi="Times New Roman" w:cs="Times New Roman"/>
          <w:bCs/>
          <w:sz w:val="28"/>
          <w:szCs w:val="28"/>
        </w:rPr>
      </w:pPr>
      <w:bookmarkStart w:id="16" w:name="Par1253"/>
      <w:bookmarkEnd w:id="16"/>
      <w:r w:rsidRPr="0072187F">
        <w:rPr>
          <w:rFonts w:ascii="Times New Roman" w:hAnsi="Times New Roman" w:cs="Times New Roman"/>
          <w:bCs/>
          <w:sz w:val="28"/>
          <w:szCs w:val="28"/>
        </w:rPr>
        <w:t>5)</w:t>
      </w:r>
      <w:r w:rsidR="00E97D8D" w:rsidRPr="00E97D8D">
        <w:rPr>
          <w:rFonts w:ascii="Times New Roman" w:hAnsi="Times New Roman" w:cs="Times New Roman"/>
          <w:bCs/>
          <w:sz w:val="28"/>
          <w:szCs w:val="28"/>
        </w:rPr>
        <w:t> </w:t>
      </w:r>
      <w:r w:rsidRPr="0072187F">
        <w:rPr>
          <w:rFonts w:ascii="Times New Roman" w:hAnsi="Times New Roman" w:cs="Times New Roman"/>
          <w:bCs/>
          <w:sz w:val="28"/>
          <w:szCs w:val="28"/>
        </w:rPr>
        <w:t xml:space="preserve">несоблюдение требований, установленных абзацем вторым пункта </w:t>
      </w:r>
      <w:r w:rsidR="002349A8" w:rsidRPr="0072187F">
        <w:rPr>
          <w:rFonts w:ascii="Times New Roman" w:hAnsi="Times New Roman" w:cs="Times New Roman"/>
          <w:bCs/>
          <w:sz w:val="28"/>
          <w:szCs w:val="28"/>
        </w:rPr>
        <w:t>3.3</w:t>
      </w:r>
      <w:r w:rsidRPr="0072187F">
        <w:rPr>
          <w:rFonts w:ascii="Times New Roman" w:hAnsi="Times New Roman" w:cs="Times New Roman"/>
          <w:bCs/>
          <w:sz w:val="28"/>
          <w:szCs w:val="28"/>
        </w:rPr>
        <w:t xml:space="preserve"> настоящего </w:t>
      </w:r>
      <w:r w:rsidR="0059435C" w:rsidRPr="0072187F">
        <w:rPr>
          <w:rFonts w:ascii="Times New Roman" w:hAnsi="Times New Roman" w:cs="Times New Roman"/>
          <w:bCs/>
          <w:sz w:val="28"/>
          <w:szCs w:val="28"/>
        </w:rPr>
        <w:t>Порядка</w:t>
      </w:r>
      <w:r w:rsidRPr="0072187F">
        <w:rPr>
          <w:rFonts w:ascii="Times New Roman" w:hAnsi="Times New Roman" w:cs="Times New Roman"/>
          <w:bCs/>
          <w:sz w:val="28"/>
          <w:szCs w:val="28"/>
        </w:rPr>
        <w:t>;</w:t>
      </w:r>
    </w:p>
    <w:p w14:paraId="2CB115E9" w14:textId="0A339883" w:rsidR="00B42A74" w:rsidRPr="0072187F" w:rsidRDefault="00B42A74" w:rsidP="00235F83">
      <w:pPr>
        <w:spacing w:after="120" w:line="240" w:lineRule="auto"/>
        <w:ind w:firstLine="709"/>
        <w:jc w:val="both"/>
        <w:rPr>
          <w:rFonts w:ascii="Times New Roman" w:hAnsi="Times New Roman" w:cs="Times New Roman"/>
          <w:bCs/>
          <w:sz w:val="28"/>
          <w:szCs w:val="28"/>
        </w:rPr>
      </w:pPr>
      <w:r w:rsidRPr="0072187F">
        <w:rPr>
          <w:rFonts w:ascii="Times New Roman" w:hAnsi="Times New Roman" w:cs="Times New Roman"/>
          <w:bCs/>
          <w:sz w:val="28"/>
          <w:szCs w:val="28"/>
        </w:rPr>
        <w:t>6)</w:t>
      </w:r>
      <w:r w:rsidR="00E97D8D" w:rsidRPr="00E97D8D">
        <w:rPr>
          <w:rFonts w:ascii="Times New Roman" w:hAnsi="Times New Roman" w:cs="Times New Roman"/>
          <w:bCs/>
          <w:sz w:val="28"/>
          <w:szCs w:val="28"/>
        </w:rPr>
        <w:t> </w:t>
      </w:r>
      <w:r w:rsidRPr="0072187F">
        <w:rPr>
          <w:rFonts w:ascii="Times New Roman" w:hAnsi="Times New Roman" w:cs="Times New Roman"/>
          <w:bCs/>
          <w:sz w:val="28"/>
          <w:szCs w:val="28"/>
        </w:rPr>
        <w:t>представление документов, содержащих недостоверные сведения.</w:t>
      </w:r>
    </w:p>
    <w:p w14:paraId="20A24950" w14:textId="177DCA28" w:rsidR="00B42A74" w:rsidRPr="0072187F" w:rsidRDefault="00B62D1F" w:rsidP="00235F83">
      <w:pPr>
        <w:spacing w:after="120" w:line="240" w:lineRule="auto"/>
        <w:ind w:firstLine="709"/>
        <w:jc w:val="both"/>
        <w:rPr>
          <w:rFonts w:ascii="Times New Roman" w:hAnsi="Times New Roman" w:cs="Times New Roman"/>
          <w:bCs/>
          <w:sz w:val="28"/>
          <w:szCs w:val="28"/>
        </w:rPr>
      </w:pPr>
      <w:r w:rsidRPr="0072187F">
        <w:rPr>
          <w:rFonts w:ascii="Times New Roman" w:hAnsi="Times New Roman" w:cs="Times New Roman"/>
          <w:bCs/>
          <w:sz w:val="28"/>
          <w:szCs w:val="28"/>
        </w:rPr>
        <w:t>3.6</w:t>
      </w:r>
      <w:r w:rsidR="00E97D8D">
        <w:rPr>
          <w:rFonts w:ascii="Times New Roman" w:hAnsi="Times New Roman" w:cs="Times New Roman"/>
          <w:bCs/>
          <w:sz w:val="28"/>
          <w:szCs w:val="28"/>
        </w:rPr>
        <w:t>.</w:t>
      </w:r>
      <w:r w:rsidR="00E97D8D" w:rsidRPr="00E97D8D">
        <w:rPr>
          <w:rFonts w:ascii="Times New Roman" w:hAnsi="Times New Roman" w:cs="Times New Roman"/>
          <w:bCs/>
          <w:sz w:val="28"/>
          <w:szCs w:val="28"/>
        </w:rPr>
        <w:t> </w:t>
      </w:r>
      <w:r w:rsidR="006F6254" w:rsidRPr="0072187F">
        <w:rPr>
          <w:rFonts w:ascii="Times New Roman" w:hAnsi="Times New Roman" w:cs="Times New Roman"/>
          <w:bCs/>
          <w:sz w:val="28"/>
          <w:szCs w:val="28"/>
        </w:rPr>
        <w:t xml:space="preserve">В перечень включаются </w:t>
      </w:r>
      <w:r w:rsidR="00B42A74" w:rsidRPr="0072187F">
        <w:rPr>
          <w:rFonts w:ascii="Times New Roman" w:hAnsi="Times New Roman" w:cs="Times New Roman"/>
          <w:bCs/>
          <w:sz w:val="28"/>
          <w:szCs w:val="28"/>
        </w:rPr>
        <w:t>проект</w:t>
      </w:r>
      <w:r w:rsidR="006F6254" w:rsidRPr="0072187F">
        <w:rPr>
          <w:rFonts w:ascii="Times New Roman" w:hAnsi="Times New Roman" w:cs="Times New Roman"/>
          <w:bCs/>
          <w:sz w:val="28"/>
          <w:szCs w:val="28"/>
        </w:rPr>
        <w:t>ы</w:t>
      </w:r>
      <w:r w:rsidR="00B42A74" w:rsidRPr="0072187F">
        <w:rPr>
          <w:rFonts w:ascii="Times New Roman" w:hAnsi="Times New Roman" w:cs="Times New Roman"/>
          <w:bCs/>
          <w:sz w:val="28"/>
          <w:szCs w:val="28"/>
        </w:rPr>
        <w:t xml:space="preserve"> благоустройства дворовых территорий и (или) проектов благоустройства общественных территорий</w:t>
      </w:r>
      <w:r w:rsidR="006F6254" w:rsidRPr="0072187F">
        <w:rPr>
          <w:rFonts w:ascii="Times New Roman" w:hAnsi="Times New Roman" w:cs="Times New Roman"/>
          <w:bCs/>
          <w:sz w:val="28"/>
          <w:szCs w:val="28"/>
        </w:rPr>
        <w:t>, поданных в соответствии с условиями настоящего Положения</w:t>
      </w:r>
      <w:r w:rsidR="00B42A74" w:rsidRPr="0072187F">
        <w:rPr>
          <w:rFonts w:ascii="Times New Roman" w:hAnsi="Times New Roman" w:cs="Times New Roman"/>
          <w:bCs/>
          <w:sz w:val="28"/>
          <w:szCs w:val="28"/>
        </w:rPr>
        <w:t>.</w:t>
      </w:r>
    </w:p>
    <w:p w14:paraId="0CE34859" w14:textId="0D331DF9" w:rsidR="00B42A74" w:rsidRPr="0072187F" w:rsidRDefault="00B42A74" w:rsidP="00235F83">
      <w:pPr>
        <w:spacing w:after="120" w:line="240" w:lineRule="auto"/>
        <w:ind w:firstLine="709"/>
        <w:jc w:val="both"/>
        <w:rPr>
          <w:rFonts w:ascii="Times New Roman" w:hAnsi="Times New Roman" w:cs="Times New Roman"/>
          <w:bCs/>
          <w:sz w:val="28"/>
          <w:szCs w:val="28"/>
        </w:rPr>
      </w:pPr>
      <w:r w:rsidRPr="0072187F">
        <w:rPr>
          <w:rFonts w:ascii="Times New Roman" w:hAnsi="Times New Roman" w:cs="Times New Roman"/>
          <w:bCs/>
          <w:sz w:val="28"/>
          <w:szCs w:val="28"/>
        </w:rPr>
        <w:t>3</w:t>
      </w:r>
      <w:r w:rsidR="00B62D1F" w:rsidRPr="0072187F">
        <w:rPr>
          <w:rFonts w:ascii="Times New Roman" w:hAnsi="Times New Roman" w:cs="Times New Roman"/>
          <w:bCs/>
          <w:sz w:val="28"/>
          <w:szCs w:val="28"/>
        </w:rPr>
        <w:t>.7</w:t>
      </w:r>
      <w:r w:rsidR="00E97D8D">
        <w:rPr>
          <w:rFonts w:ascii="Times New Roman" w:hAnsi="Times New Roman" w:cs="Times New Roman"/>
          <w:bCs/>
          <w:sz w:val="28"/>
          <w:szCs w:val="28"/>
        </w:rPr>
        <w:t>.</w:t>
      </w:r>
      <w:r w:rsidR="00E97D8D" w:rsidRPr="00E97D8D">
        <w:rPr>
          <w:rFonts w:ascii="Times New Roman" w:hAnsi="Times New Roman" w:cs="Times New Roman"/>
          <w:bCs/>
          <w:sz w:val="28"/>
          <w:szCs w:val="28"/>
        </w:rPr>
        <w:t> </w:t>
      </w:r>
      <w:r w:rsidRPr="0072187F">
        <w:rPr>
          <w:rFonts w:ascii="Times New Roman" w:hAnsi="Times New Roman" w:cs="Times New Roman"/>
          <w:bCs/>
          <w:sz w:val="28"/>
          <w:szCs w:val="28"/>
        </w:rPr>
        <w:t xml:space="preserve">Министерство в течение </w:t>
      </w:r>
      <w:r w:rsidR="005E7252" w:rsidRPr="0072187F">
        <w:rPr>
          <w:rFonts w:ascii="Times New Roman" w:hAnsi="Times New Roman" w:cs="Times New Roman"/>
          <w:bCs/>
          <w:sz w:val="28"/>
          <w:szCs w:val="28"/>
        </w:rPr>
        <w:t>5</w:t>
      </w:r>
      <w:r w:rsidRPr="0072187F">
        <w:rPr>
          <w:rFonts w:ascii="Times New Roman" w:hAnsi="Times New Roman" w:cs="Times New Roman"/>
          <w:bCs/>
          <w:sz w:val="28"/>
          <w:szCs w:val="28"/>
        </w:rPr>
        <w:t xml:space="preserve"> рабочих дней со дня формирования перечня размещает его на официальном сайте министерства в информаци</w:t>
      </w:r>
      <w:r w:rsidR="007437A5" w:rsidRPr="0072187F">
        <w:rPr>
          <w:rFonts w:ascii="Times New Roman" w:hAnsi="Times New Roman" w:cs="Times New Roman"/>
          <w:bCs/>
          <w:sz w:val="28"/>
          <w:szCs w:val="28"/>
        </w:rPr>
        <w:t>онно-телекоммуникационной сети «</w:t>
      </w:r>
      <w:r w:rsidRPr="0072187F">
        <w:rPr>
          <w:rFonts w:ascii="Times New Roman" w:hAnsi="Times New Roman" w:cs="Times New Roman"/>
          <w:bCs/>
          <w:sz w:val="28"/>
          <w:szCs w:val="28"/>
        </w:rPr>
        <w:t>Интернет</w:t>
      </w:r>
      <w:r w:rsidR="007437A5" w:rsidRPr="0072187F">
        <w:rPr>
          <w:rFonts w:ascii="Times New Roman" w:hAnsi="Times New Roman" w:cs="Times New Roman"/>
          <w:bCs/>
          <w:sz w:val="28"/>
          <w:szCs w:val="28"/>
        </w:rPr>
        <w:t>»</w:t>
      </w:r>
      <w:r w:rsidRPr="0072187F">
        <w:rPr>
          <w:rFonts w:ascii="Times New Roman" w:hAnsi="Times New Roman" w:cs="Times New Roman"/>
          <w:bCs/>
          <w:sz w:val="28"/>
          <w:szCs w:val="28"/>
        </w:rPr>
        <w:t>.</w:t>
      </w:r>
    </w:p>
    <w:p w14:paraId="065B4059" w14:textId="7D1194F2" w:rsidR="00B42A74" w:rsidRPr="0072187F" w:rsidRDefault="00B42A74" w:rsidP="00235F83">
      <w:pPr>
        <w:spacing w:after="120" w:line="240" w:lineRule="auto"/>
        <w:ind w:firstLine="709"/>
        <w:jc w:val="both"/>
        <w:rPr>
          <w:rFonts w:ascii="Times New Roman" w:hAnsi="Times New Roman" w:cs="Times New Roman"/>
          <w:bCs/>
          <w:sz w:val="28"/>
          <w:szCs w:val="28"/>
        </w:rPr>
      </w:pPr>
      <w:r w:rsidRPr="0072187F">
        <w:rPr>
          <w:rFonts w:ascii="Times New Roman" w:hAnsi="Times New Roman" w:cs="Times New Roman"/>
          <w:bCs/>
          <w:sz w:val="28"/>
          <w:szCs w:val="28"/>
        </w:rPr>
        <w:t xml:space="preserve">Министерство в течение </w:t>
      </w:r>
      <w:r w:rsidR="005E7252" w:rsidRPr="0072187F">
        <w:rPr>
          <w:rFonts w:ascii="Times New Roman" w:hAnsi="Times New Roman" w:cs="Times New Roman"/>
          <w:bCs/>
          <w:sz w:val="28"/>
          <w:szCs w:val="28"/>
        </w:rPr>
        <w:t>5</w:t>
      </w:r>
      <w:r w:rsidRPr="0072187F">
        <w:rPr>
          <w:rFonts w:ascii="Times New Roman" w:hAnsi="Times New Roman" w:cs="Times New Roman"/>
          <w:bCs/>
          <w:sz w:val="28"/>
          <w:szCs w:val="28"/>
        </w:rPr>
        <w:t xml:space="preserve"> рабочих дней со дня принятия решения </w:t>
      </w:r>
      <w:r w:rsidR="00E97D8D">
        <w:rPr>
          <w:rFonts w:ascii="Times New Roman" w:hAnsi="Times New Roman" w:cs="Times New Roman"/>
          <w:bCs/>
          <w:sz w:val="28"/>
          <w:szCs w:val="28"/>
        </w:rPr>
        <w:t xml:space="preserve">         </w:t>
      </w:r>
      <w:r w:rsidRPr="0072187F">
        <w:rPr>
          <w:rFonts w:ascii="Times New Roman" w:hAnsi="Times New Roman" w:cs="Times New Roman"/>
          <w:bCs/>
          <w:sz w:val="28"/>
          <w:szCs w:val="28"/>
        </w:rPr>
        <w:t>об отказе во включении муниципального образования Донецкой Народной Республики в перечень письменно уведомляет муниципальные образования Донецкой Народной Республики о принятом решении с указанием причин отказа.</w:t>
      </w:r>
    </w:p>
    <w:p w14:paraId="75C04AC7" w14:textId="6D57C76E" w:rsidR="00B42A74" w:rsidRPr="0072187F" w:rsidRDefault="00B42A74" w:rsidP="00235F83">
      <w:pPr>
        <w:spacing w:after="120" w:line="240" w:lineRule="auto"/>
        <w:ind w:firstLine="709"/>
        <w:jc w:val="both"/>
        <w:rPr>
          <w:rFonts w:ascii="Times New Roman" w:hAnsi="Times New Roman" w:cs="Times New Roman"/>
          <w:bCs/>
          <w:sz w:val="28"/>
          <w:szCs w:val="28"/>
        </w:rPr>
      </w:pPr>
      <w:r w:rsidRPr="0072187F">
        <w:rPr>
          <w:rFonts w:ascii="Times New Roman" w:hAnsi="Times New Roman" w:cs="Times New Roman"/>
          <w:bCs/>
          <w:sz w:val="28"/>
          <w:szCs w:val="28"/>
        </w:rPr>
        <w:t>3</w:t>
      </w:r>
      <w:r w:rsidR="00B62D1F" w:rsidRPr="0072187F">
        <w:rPr>
          <w:rFonts w:ascii="Times New Roman" w:hAnsi="Times New Roman" w:cs="Times New Roman"/>
          <w:bCs/>
          <w:sz w:val="28"/>
          <w:szCs w:val="28"/>
        </w:rPr>
        <w:t>.8</w:t>
      </w:r>
      <w:r w:rsidRPr="0072187F">
        <w:rPr>
          <w:rFonts w:ascii="Times New Roman" w:hAnsi="Times New Roman" w:cs="Times New Roman"/>
          <w:bCs/>
          <w:sz w:val="28"/>
          <w:szCs w:val="28"/>
        </w:rPr>
        <w:t>.</w:t>
      </w:r>
      <w:r w:rsidR="00E97D8D" w:rsidRPr="00E97D8D">
        <w:rPr>
          <w:rFonts w:ascii="Times New Roman" w:hAnsi="Times New Roman" w:cs="Times New Roman"/>
          <w:bCs/>
          <w:sz w:val="28"/>
          <w:szCs w:val="28"/>
        </w:rPr>
        <w:t> </w:t>
      </w:r>
      <w:r w:rsidRPr="0072187F">
        <w:rPr>
          <w:rFonts w:ascii="Times New Roman" w:hAnsi="Times New Roman" w:cs="Times New Roman"/>
          <w:bCs/>
          <w:sz w:val="28"/>
          <w:szCs w:val="28"/>
        </w:rPr>
        <w:t xml:space="preserve">Министерство в течение </w:t>
      </w:r>
      <w:r w:rsidR="00AB7C04" w:rsidRPr="0072187F">
        <w:rPr>
          <w:rFonts w:ascii="Times New Roman" w:hAnsi="Times New Roman" w:cs="Times New Roman"/>
          <w:bCs/>
          <w:sz w:val="28"/>
          <w:szCs w:val="28"/>
        </w:rPr>
        <w:t>5</w:t>
      </w:r>
      <w:r w:rsidRPr="0072187F">
        <w:rPr>
          <w:rFonts w:ascii="Times New Roman" w:hAnsi="Times New Roman" w:cs="Times New Roman"/>
          <w:bCs/>
          <w:sz w:val="28"/>
          <w:szCs w:val="28"/>
        </w:rPr>
        <w:t xml:space="preserve"> рабочих дней со дня формирования перечня проводит оценку каждого проекта благоустройства дворовой территории и (или) проекта благоустройства общественной территории, включенного в перечень, исходя из критериев оценки согласно приложениям </w:t>
      </w:r>
      <w:r w:rsidR="007A0F62" w:rsidRPr="0072187F">
        <w:rPr>
          <w:rFonts w:ascii="Times New Roman" w:hAnsi="Times New Roman" w:cs="Times New Roman"/>
          <w:bCs/>
          <w:sz w:val="28"/>
          <w:szCs w:val="28"/>
        </w:rPr>
        <w:t>2</w:t>
      </w:r>
      <w:r w:rsidRPr="0072187F">
        <w:rPr>
          <w:rFonts w:ascii="Times New Roman" w:hAnsi="Times New Roman" w:cs="Times New Roman"/>
          <w:bCs/>
          <w:sz w:val="28"/>
          <w:szCs w:val="28"/>
        </w:rPr>
        <w:t xml:space="preserve">, </w:t>
      </w:r>
      <w:r w:rsidR="007A0F62" w:rsidRPr="0072187F">
        <w:rPr>
          <w:rFonts w:ascii="Times New Roman" w:hAnsi="Times New Roman" w:cs="Times New Roman"/>
          <w:bCs/>
          <w:sz w:val="28"/>
          <w:szCs w:val="28"/>
        </w:rPr>
        <w:t>3</w:t>
      </w:r>
      <w:r w:rsidRPr="0072187F">
        <w:rPr>
          <w:rFonts w:ascii="Times New Roman" w:hAnsi="Times New Roman" w:cs="Times New Roman"/>
          <w:bCs/>
          <w:sz w:val="28"/>
          <w:szCs w:val="28"/>
        </w:rPr>
        <w:t xml:space="preserve"> к настоящему По</w:t>
      </w:r>
      <w:r w:rsidR="00A62004" w:rsidRPr="0072187F">
        <w:rPr>
          <w:rFonts w:ascii="Times New Roman" w:hAnsi="Times New Roman" w:cs="Times New Roman"/>
          <w:bCs/>
          <w:sz w:val="28"/>
          <w:szCs w:val="28"/>
        </w:rPr>
        <w:t>рядку</w:t>
      </w:r>
      <w:r w:rsidRPr="0072187F">
        <w:rPr>
          <w:rFonts w:ascii="Times New Roman" w:hAnsi="Times New Roman" w:cs="Times New Roman"/>
          <w:bCs/>
          <w:sz w:val="28"/>
          <w:szCs w:val="28"/>
        </w:rPr>
        <w:t>.</w:t>
      </w:r>
    </w:p>
    <w:p w14:paraId="701FBEF7" w14:textId="609C9DED" w:rsidR="003F5FF8" w:rsidRPr="0072187F" w:rsidRDefault="003F5FF8" w:rsidP="003F5FF8">
      <w:pPr>
        <w:spacing w:after="120" w:line="240" w:lineRule="auto"/>
        <w:ind w:firstLine="709"/>
        <w:jc w:val="both"/>
        <w:rPr>
          <w:rFonts w:ascii="Times New Roman" w:hAnsi="Times New Roman" w:cs="Times New Roman"/>
          <w:bCs/>
          <w:sz w:val="28"/>
          <w:szCs w:val="28"/>
        </w:rPr>
      </w:pPr>
      <w:r w:rsidRPr="0072187F">
        <w:rPr>
          <w:rFonts w:ascii="Times New Roman" w:hAnsi="Times New Roman" w:cs="Times New Roman"/>
          <w:bCs/>
          <w:sz w:val="28"/>
          <w:szCs w:val="28"/>
        </w:rPr>
        <w:t xml:space="preserve">Приоритетными проектами благоустройства дворовых территорий </w:t>
      </w:r>
      <w:r w:rsidR="00E97D8D">
        <w:rPr>
          <w:rFonts w:ascii="Times New Roman" w:hAnsi="Times New Roman" w:cs="Times New Roman"/>
          <w:bCs/>
          <w:sz w:val="28"/>
          <w:szCs w:val="28"/>
        </w:rPr>
        <w:t xml:space="preserve">          </w:t>
      </w:r>
      <w:r w:rsidRPr="0072187F">
        <w:rPr>
          <w:rFonts w:ascii="Times New Roman" w:hAnsi="Times New Roman" w:cs="Times New Roman"/>
          <w:bCs/>
          <w:sz w:val="28"/>
          <w:szCs w:val="28"/>
        </w:rPr>
        <w:t>и (или) проектами благоустройства общес</w:t>
      </w:r>
      <w:r w:rsidR="009A4BB5">
        <w:rPr>
          <w:rFonts w:ascii="Times New Roman" w:hAnsi="Times New Roman" w:cs="Times New Roman"/>
          <w:bCs/>
          <w:sz w:val="28"/>
          <w:szCs w:val="28"/>
        </w:rPr>
        <w:t xml:space="preserve">твенных территорий </w:t>
      </w:r>
      <w:r w:rsidR="00E97D8D">
        <w:rPr>
          <w:rFonts w:ascii="Times New Roman" w:hAnsi="Times New Roman" w:cs="Times New Roman"/>
          <w:bCs/>
          <w:sz w:val="28"/>
          <w:szCs w:val="28"/>
        </w:rPr>
        <w:t xml:space="preserve">                        </w:t>
      </w:r>
      <w:r w:rsidR="009A4BB5">
        <w:rPr>
          <w:rFonts w:ascii="Times New Roman" w:hAnsi="Times New Roman" w:cs="Times New Roman"/>
          <w:bCs/>
          <w:sz w:val="28"/>
          <w:szCs w:val="28"/>
        </w:rPr>
        <w:t>для предостав</w:t>
      </w:r>
      <w:r w:rsidRPr="0072187F">
        <w:rPr>
          <w:rFonts w:ascii="Times New Roman" w:hAnsi="Times New Roman" w:cs="Times New Roman"/>
          <w:bCs/>
          <w:sz w:val="28"/>
          <w:szCs w:val="28"/>
        </w:rPr>
        <w:t xml:space="preserve">ления субсидии являются территории, реализация мероприятия на которых осуществляется в несколько этапов и один из этапов реализован </w:t>
      </w:r>
      <w:r w:rsidR="00E97D8D">
        <w:rPr>
          <w:rFonts w:ascii="Times New Roman" w:hAnsi="Times New Roman" w:cs="Times New Roman"/>
          <w:bCs/>
          <w:sz w:val="28"/>
          <w:szCs w:val="28"/>
        </w:rPr>
        <w:t xml:space="preserve">      </w:t>
      </w:r>
      <w:r w:rsidRPr="0072187F">
        <w:rPr>
          <w:rFonts w:ascii="Times New Roman" w:hAnsi="Times New Roman" w:cs="Times New Roman"/>
          <w:bCs/>
          <w:sz w:val="28"/>
          <w:szCs w:val="28"/>
        </w:rPr>
        <w:t>в году, предшествующему году предоставления субсидии.</w:t>
      </w:r>
    </w:p>
    <w:p w14:paraId="0CEE0B5C" w14:textId="77777777" w:rsidR="003F5FF8" w:rsidRPr="0072187F" w:rsidRDefault="003F5FF8" w:rsidP="003F5FF8">
      <w:pPr>
        <w:spacing w:after="120" w:line="240" w:lineRule="auto"/>
        <w:ind w:firstLine="709"/>
        <w:jc w:val="both"/>
        <w:rPr>
          <w:rFonts w:ascii="Times New Roman" w:hAnsi="Times New Roman" w:cs="Times New Roman"/>
          <w:bCs/>
          <w:sz w:val="28"/>
          <w:szCs w:val="28"/>
        </w:rPr>
      </w:pPr>
      <w:r w:rsidRPr="0072187F">
        <w:rPr>
          <w:rFonts w:ascii="Times New Roman" w:hAnsi="Times New Roman" w:cs="Times New Roman"/>
          <w:bCs/>
          <w:sz w:val="28"/>
          <w:szCs w:val="28"/>
        </w:rPr>
        <w:t>Субсидия предоставляется проектам благоустройства дворовых территорий и (или) проектам благоустройства общественных территорий, набравшим наибольшую оценку.</w:t>
      </w:r>
    </w:p>
    <w:p w14:paraId="6B7B427F" w14:textId="34BEF332" w:rsidR="003F5FF8" w:rsidRPr="0072187F" w:rsidRDefault="003F5FF8" w:rsidP="003F5FF8">
      <w:pPr>
        <w:spacing w:after="120" w:line="240" w:lineRule="auto"/>
        <w:ind w:firstLine="709"/>
        <w:jc w:val="both"/>
        <w:rPr>
          <w:rFonts w:ascii="Times New Roman" w:hAnsi="Times New Roman" w:cs="Times New Roman"/>
          <w:bCs/>
          <w:sz w:val="28"/>
          <w:szCs w:val="28"/>
        </w:rPr>
      </w:pPr>
      <w:r w:rsidRPr="0072187F">
        <w:rPr>
          <w:rFonts w:ascii="Times New Roman" w:hAnsi="Times New Roman" w:cs="Times New Roman"/>
          <w:bCs/>
          <w:sz w:val="28"/>
          <w:szCs w:val="28"/>
        </w:rPr>
        <w:t xml:space="preserve">В случае, если по итогам оценки два и более проекта благоустройства дворовых территорий и (или) проекта благоустройства общественных территорий имеют равную оценку, в приоритетном порядке субсидия предоставляется проекту благоустройства дворовых территорий и (или) </w:t>
      </w:r>
      <w:r w:rsidRPr="0072187F">
        <w:rPr>
          <w:rFonts w:ascii="Times New Roman" w:hAnsi="Times New Roman" w:cs="Times New Roman"/>
          <w:bCs/>
          <w:sz w:val="28"/>
          <w:szCs w:val="28"/>
        </w:rPr>
        <w:lastRenderedPageBreak/>
        <w:t>проекту благоустройства общественных территорий, поданному ранее в соответствии с пунктом 3.2 настоящего Положения.</w:t>
      </w:r>
    </w:p>
    <w:p w14:paraId="6D01BA30" w14:textId="60AC7265" w:rsidR="00B42A74" w:rsidRPr="0072187F" w:rsidRDefault="00B42A74" w:rsidP="00235F83">
      <w:pPr>
        <w:spacing w:after="120" w:line="240" w:lineRule="auto"/>
        <w:ind w:firstLine="709"/>
        <w:jc w:val="both"/>
        <w:rPr>
          <w:rFonts w:ascii="Times New Roman" w:hAnsi="Times New Roman" w:cs="Times New Roman"/>
          <w:bCs/>
          <w:sz w:val="28"/>
          <w:szCs w:val="28"/>
        </w:rPr>
      </w:pPr>
      <w:r w:rsidRPr="0072187F">
        <w:rPr>
          <w:rFonts w:ascii="Times New Roman" w:hAnsi="Times New Roman" w:cs="Times New Roman"/>
          <w:bCs/>
          <w:sz w:val="28"/>
          <w:szCs w:val="28"/>
        </w:rPr>
        <w:t>По результатам оценки</w:t>
      </w:r>
      <w:r w:rsidR="00FE6C05" w:rsidRPr="0072187F">
        <w:rPr>
          <w:rFonts w:ascii="Times New Roman" w:hAnsi="Times New Roman" w:cs="Times New Roman"/>
          <w:bCs/>
          <w:sz w:val="28"/>
          <w:szCs w:val="28"/>
        </w:rPr>
        <w:t>,</w:t>
      </w:r>
      <w:r w:rsidRPr="0072187F">
        <w:rPr>
          <w:rFonts w:ascii="Times New Roman" w:hAnsi="Times New Roman" w:cs="Times New Roman"/>
          <w:bCs/>
          <w:sz w:val="28"/>
          <w:szCs w:val="28"/>
        </w:rPr>
        <w:t xml:space="preserve"> министерство </w:t>
      </w:r>
      <w:r w:rsidR="0061408F" w:rsidRPr="0072187F">
        <w:rPr>
          <w:rFonts w:ascii="Times New Roman" w:hAnsi="Times New Roman" w:cs="Times New Roman"/>
          <w:bCs/>
          <w:sz w:val="28"/>
          <w:szCs w:val="28"/>
        </w:rPr>
        <w:t xml:space="preserve">издает приказ с указанием </w:t>
      </w:r>
      <w:r w:rsidR="009A4BB5">
        <w:rPr>
          <w:rFonts w:ascii="Times New Roman" w:hAnsi="Times New Roman" w:cs="Times New Roman"/>
          <w:bCs/>
          <w:sz w:val="28"/>
          <w:szCs w:val="28"/>
        </w:rPr>
        <w:t>итогового пер</w:t>
      </w:r>
      <w:r w:rsidR="008F2F9F" w:rsidRPr="0072187F">
        <w:rPr>
          <w:rFonts w:ascii="Times New Roman" w:hAnsi="Times New Roman" w:cs="Times New Roman"/>
          <w:bCs/>
          <w:sz w:val="28"/>
          <w:szCs w:val="28"/>
        </w:rPr>
        <w:t xml:space="preserve">ечня </w:t>
      </w:r>
      <w:r w:rsidR="00FE6C05" w:rsidRPr="0072187F">
        <w:rPr>
          <w:rFonts w:ascii="Times New Roman" w:hAnsi="Times New Roman" w:cs="Times New Roman"/>
          <w:bCs/>
          <w:sz w:val="28"/>
          <w:szCs w:val="28"/>
        </w:rPr>
        <w:t xml:space="preserve">проектов благоустройства дворовых территорий и (или) проекта благоустройства общественных территорий, </w:t>
      </w:r>
      <w:r w:rsidR="009F360A" w:rsidRPr="0072187F">
        <w:rPr>
          <w:rFonts w:ascii="Times New Roman" w:hAnsi="Times New Roman" w:cs="Times New Roman"/>
          <w:bCs/>
          <w:sz w:val="28"/>
          <w:szCs w:val="28"/>
        </w:rPr>
        <w:t>отвечающим условиям</w:t>
      </w:r>
      <w:r w:rsidR="00FE6C05" w:rsidRPr="0072187F">
        <w:rPr>
          <w:rFonts w:ascii="Times New Roman" w:hAnsi="Times New Roman" w:cs="Times New Roman"/>
          <w:bCs/>
          <w:sz w:val="28"/>
          <w:szCs w:val="28"/>
        </w:rPr>
        <w:t xml:space="preserve"> </w:t>
      </w:r>
      <w:r w:rsidR="0061408F" w:rsidRPr="0072187F">
        <w:rPr>
          <w:rFonts w:ascii="Times New Roman" w:hAnsi="Times New Roman" w:cs="Times New Roman"/>
          <w:bCs/>
          <w:sz w:val="28"/>
          <w:szCs w:val="28"/>
        </w:rPr>
        <w:t>субсидировани</w:t>
      </w:r>
      <w:r w:rsidR="00254666" w:rsidRPr="0072187F">
        <w:rPr>
          <w:rFonts w:ascii="Times New Roman" w:hAnsi="Times New Roman" w:cs="Times New Roman"/>
          <w:bCs/>
          <w:sz w:val="28"/>
          <w:szCs w:val="28"/>
        </w:rPr>
        <w:t>я</w:t>
      </w:r>
      <w:r w:rsidR="0061408F" w:rsidRPr="0072187F">
        <w:rPr>
          <w:rFonts w:ascii="Times New Roman" w:hAnsi="Times New Roman" w:cs="Times New Roman"/>
          <w:bCs/>
          <w:sz w:val="28"/>
          <w:szCs w:val="28"/>
        </w:rPr>
        <w:t xml:space="preserve"> в очередном году.</w:t>
      </w:r>
    </w:p>
    <w:p w14:paraId="4E3E8F6A" w14:textId="2A503BB9" w:rsidR="009F360A" w:rsidRPr="0072187F" w:rsidRDefault="00254666" w:rsidP="00235F83">
      <w:pPr>
        <w:spacing w:after="120" w:line="240" w:lineRule="auto"/>
        <w:ind w:firstLine="709"/>
        <w:jc w:val="both"/>
        <w:rPr>
          <w:rFonts w:ascii="Times New Roman" w:hAnsi="Times New Roman" w:cs="Times New Roman"/>
          <w:bCs/>
          <w:sz w:val="28"/>
          <w:szCs w:val="28"/>
        </w:rPr>
      </w:pPr>
      <w:r w:rsidRPr="0072187F">
        <w:rPr>
          <w:rFonts w:ascii="Times New Roman" w:hAnsi="Times New Roman" w:cs="Times New Roman"/>
          <w:bCs/>
          <w:sz w:val="28"/>
          <w:szCs w:val="28"/>
        </w:rPr>
        <w:t>После издания</w:t>
      </w:r>
      <w:r w:rsidR="009F360A" w:rsidRPr="0072187F">
        <w:rPr>
          <w:rFonts w:ascii="Times New Roman" w:hAnsi="Times New Roman" w:cs="Times New Roman"/>
          <w:bCs/>
          <w:sz w:val="28"/>
          <w:szCs w:val="28"/>
        </w:rPr>
        <w:t xml:space="preserve"> приказа, министерство осуществляет подготовку проекта акта Правительства Донецкой Народной Республики о распределении субсидии в очередном финансовом году</w:t>
      </w:r>
      <w:r w:rsidR="003F5FF8" w:rsidRPr="0072187F">
        <w:rPr>
          <w:rFonts w:ascii="Times New Roman" w:hAnsi="Times New Roman" w:cs="Times New Roman"/>
          <w:bCs/>
          <w:sz w:val="28"/>
          <w:szCs w:val="28"/>
        </w:rPr>
        <w:t>, с указанием размера</w:t>
      </w:r>
      <w:r w:rsidR="007120AF" w:rsidRPr="0072187F">
        <w:rPr>
          <w:rFonts w:ascii="Times New Roman" w:hAnsi="Times New Roman" w:cs="Times New Roman"/>
          <w:bCs/>
          <w:sz w:val="28"/>
          <w:szCs w:val="28"/>
        </w:rPr>
        <w:t xml:space="preserve"> </w:t>
      </w:r>
      <w:r w:rsidR="003F5FF8" w:rsidRPr="0072187F">
        <w:rPr>
          <w:rFonts w:ascii="Times New Roman" w:hAnsi="Times New Roman" w:cs="Times New Roman"/>
          <w:bCs/>
          <w:sz w:val="28"/>
          <w:szCs w:val="28"/>
        </w:rPr>
        <w:t xml:space="preserve">субсидии для каждого проекта благоустройства дворовых территорий и (или) проекта благоустройства общественных территорий </w:t>
      </w:r>
      <w:r w:rsidR="007120AF" w:rsidRPr="0072187F">
        <w:rPr>
          <w:rFonts w:ascii="Times New Roman" w:hAnsi="Times New Roman" w:cs="Times New Roman"/>
          <w:bCs/>
          <w:sz w:val="28"/>
          <w:szCs w:val="28"/>
        </w:rPr>
        <w:t>(далее – акт Правительства Донецкой Народной Республики) в течение 5 рабочих дней</w:t>
      </w:r>
      <w:r w:rsidR="009F360A" w:rsidRPr="0072187F">
        <w:rPr>
          <w:rFonts w:ascii="Times New Roman" w:hAnsi="Times New Roman" w:cs="Times New Roman"/>
          <w:bCs/>
          <w:sz w:val="28"/>
          <w:szCs w:val="28"/>
        </w:rPr>
        <w:t>.</w:t>
      </w:r>
      <w:r w:rsidRPr="0072187F">
        <w:rPr>
          <w:rFonts w:ascii="Times New Roman" w:hAnsi="Times New Roman" w:cs="Times New Roman"/>
          <w:bCs/>
          <w:sz w:val="28"/>
          <w:szCs w:val="28"/>
        </w:rPr>
        <w:t xml:space="preserve"> </w:t>
      </w:r>
    </w:p>
    <w:p w14:paraId="6DD71353" w14:textId="54732252" w:rsidR="00B42A74" w:rsidRPr="0072187F" w:rsidRDefault="00B42A74" w:rsidP="00235F83">
      <w:pPr>
        <w:spacing w:after="120" w:line="240" w:lineRule="auto"/>
        <w:ind w:firstLine="709"/>
        <w:jc w:val="both"/>
        <w:rPr>
          <w:rFonts w:ascii="Times New Roman" w:hAnsi="Times New Roman" w:cs="Times New Roman"/>
          <w:bCs/>
          <w:sz w:val="28"/>
          <w:szCs w:val="28"/>
        </w:rPr>
      </w:pPr>
      <w:r w:rsidRPr="0072187F">
        <w:rPr>
          <w:rFonts w:ascii="Times New Roman" w:hAnsi="Times New Roman" w:cs="Times New Roman"/>
          <w:bCs/>
          <w:sz w:val="28"/>
          <w:szCs w:val="28"/>
        </w:rPr>
        <w:t>3</w:t>
      </w:r>
      <w:r w:rsidR="00C36E56" w:rsidRPr="0072187F">
        <w:rPr>
          <w:rFonts w:ascii="Times New Roman" w:hAnsi="Times New Roman" w:cs="Times New Roman"/>
          <w:bCs/>
          <w:sz w:val="28"/>
          <w:szCs w:val="28"/>
        </w:rPr>
        <w:t>.</w:t>
      </w:r>
      <w:r w:rsidR="00C45B6B" w:rsidRPr="0072187F">
        <w:rPr>
          <w:rFonts w:ascii="Times New Roman" w:hAnsi="Times New Roman" w:cs="Times New Roman"/>
          <w:bCs/>
          <w:sz w:val="28"/>
          <w:szCs w:val="28"/>
        </w:rPr>
        <w:t>9</w:t>
      </w:r>
      <w:r w:rsidR="00E97D8D">
        <w:rPr>
          <w:rFonts w:ascii="Times New Roman" w:hAnsi="Times New Roman" w:cs="Times New Roman"/>
          <w:bCs/>
          <w:sz w:val="28"/>
          <w:szCs w:val="28"/>
        </w:rPr>
        <w:t>.</w:t>
      </w:r>
      <w:r w:rsidR="00E97D8D" w:rsidRPr="00E97D8D">
        <w:rPr>
          <w:rFonts w:ascii="Times New Roman" w:hAnsi="Times New Roman" w:cs="Times New Roman"/>
          <w:bCs/>
          <w:sz w:val="28"/>
          <w:szCs w:val="28"/>
        </w:rPr>
        <w:t> </w:t>
      </w:r>
      <w:r w:rsidRPr="0072187F">
        <w:rPr>
          <w:rFonts w:ascii="Times New Roman" w:hAnsi="Times New Roman" w:cs="Times New Roman"/>
          <w:bCs/>
          <w:sz w:val="28"/>
          <w:szCs w:val="28"/>
        </w:rPr>
        <w:t xml:space="preserve">Министерство в течение </w:t>
      </w:r>
      <w:r w:rsidR="005E7252" w:rsidRPr="0072187F">
        <w:rPr>
          <w:rFonts w:ascii="Times New Roman" w:hAnsi="Times New Roman" w:cs="Times New Roman"/>
          <w:bCs/>
          <w:sz w:val="28"/>
          <w:szCs w:val="28"/>
        </w:rPr>
        <w:t>5</w:t>
      </w:r>
      <w:r w:rsidRPr="0072187F">
        <w:rPr>
          <w:rFonts w:ascii="Times New Roman" w:hAnsi="Times New Roman" w:cs="Times New Roman"/>
          <w:bCs/>
          <w:sz w:val="28"/>
          <w:szCs w:val="28"/>
        </w:rPr>
        <w:t xml:space="preserve"> рабочих дней со дня </w:t>
      </w:r>
      <w:r w:rsidR="00FE6C05" w:rsidRPr="0072187F">
        <w:rPr>
          <w:rFonts w:ascii="Times New Roman" w:hAnsi="Times New Roman" w:cs="Times New Roman"/>
          <w:bCs/>
          <w:sz w:val="28"/>
          <w:szCs w:val="28"/>
        </w:rPr>
        <w:t>принятия акта</w:t>
      </w:r>
      <w:r w:rsidRPr="0072187F">
        <w:rPr>
          <w:rFonts w:ascii="Times New Roman" w:hAnsi="Times New Roman" w:cs="Times New Roman"/>
          <w:bCs/>
          <w:sz w:val="28"/>
          <w:szCs w:val="28"/>
        </w:rPr>
        <w:t xml:space="preserve"> </w:t>
      </w:r>
      <w:r w:rsidR="00FE6C05" w:rsidRPr="0072187F">
        <w:rPr>
          <w:rFonts w:ascii="Times New Roman" w:hAnsi="Times New Roman" w:cs="Times New Roman"/>
          <w:bCs/>
          <w:sz w:val="28"/>
          <w:szCs w:val="28"/>
        </w:rPr>
        <w:t xml:space="preserve">Правительства Донецкой Народной Республики, </w:t>
      </w:r>
      <w:r w:rsidRPr="0072187F">
        <w:rPr>
          <w:rFonts w:ascii="Times New Roman" w:hAnsi="Times New Roman" w:cs="Times New Roman"/>
          <w:bCs/>
          <w:sz w:val="28"/>
          <w:szCs w:val="28"/>
        </w:rPr>
        <w:t xml:space="preserve">размещает его </w:t>
      </w:r>
      <w:r w:rsidR="00E97D8D">
        <w:rPr>
          <w:rFonts w:ascii="Times New Roman" w:hAnsi="Times New Roman" w:cs="Times New Roman"/>
          <w:bCs/>
          <w:sz w:val="28"/>
          <w:szCs w:val="28"/>
        </w:rPr>
        <w:t xml:space="preserve">                          </w:t>
      </w:r>
      <w:r w:rsidRPr="0072187F">
        <w:rPr>
          <w:rFonts w:ascii="Times New Roman" w:hAnsi="Times New Roman" w:cs="Times New Roman"/>
          <w:bCs/>
          <w:sz w:val="28"/>
          <w:szCs w:val="28"/>
        </w:rPr>
        <w:t xml:space="preserve">на официальном сайте министерства в информационно-телекоммуникационной сети </w:t>
      </w:r>
      <w:r w:rsidR="007437A5" w:rsidRPr="0072187F">
        <w:rPr>
          <w:rFonts w:ascii="Times New Roman" w:hAnsi="Times New Roman" w:cs="Times New Roman"/>
          <w:bCs/>
          <w:sz w:val="28"/>
          <w:szCs w:val="28"/>
        </w:rPr>
        <w:t>«</w:t>
      </w:r>
      <w:r w:rsidRPr="0072187F">
        <w:rPr>
          <w:rFonts w:ascii="Times New Roman" w:hAnsi="Times New Roman" w:cs="Times New Roman"/>
          <w:bCs/>
          <w:sz w:val="28"/>
          <w:szCs w:val="28"/>
        </w:rPr>
        <w:t>Интернет</w:t>
      </w:r>
      <w:r w:rsidR="007437A5" w:rsidRPr="0072187F">
        <w:rPr>
          <w:rFonts w:ascii="Times New Roman" w:hAnsi="Times New Roman" w:cs="Times New Roman"/>
          <w:bCs/>
          <w:sz w:val="28"/>
          <w:szCs w:val="28"/>
        </w:rPr>
        <w:t>»</w:t>
      </w:r>
      <w:r w:rsidR="004734F1" w:rsidRPr="0072187F">
        <w:rPr>
          <w:rFonts w:ascii="Times New Roman" w:hAnsi="Times New Roman" w:cs="Times New Roman"/>
          <w:bCs/>
          <w:sz w:val="28"/>
          <w:szCs w:val="28"/>
        </w:rPr>
        <w:t>.</w:t>
      </w:r>
    </w:p>
    <w:p w14:paraId="6F0D4D63" w14:textId="77777777" w:rsidR="00B42A74" w:rsidRPr="0072187F" w:rsidRDefault="002C1D02" w:rsidP="00235F83">
      <w:pPr>
        <w:spacing w:after="120" w:line="240" w:lineRule="auto"/>
        <w:ind w:firstLine="709"/>
        <w:jc w:val="both"/>
        <w:rPr>
          <w:rFonts w:ascii="Times New Roman" w:hAnsi="Times New Roman" w:cs="Times New Roman"/>
          <w:bCs/>
          <w:sz w:val="28"/>
          <w:szCs w:val="28"/>
        </w:rPr>
      </w:pPr>
      <w:r w:rsidRPr="0072187F">
        <w:rPr>
          <w:rFonts w:ascii="Times New Roman" w:hAnsi="Times New Roman" w:cs="Times New Roman"/>
          <w:bCs/>
          <w:sz w:val="28"/>
          <w:szCs w:val="28"/>
        </w:rPr>
        <w:t>П</w:t>
      </w:r>
      <w:r w:rsidR="00B42A74" w:rsidRPr="0072187F">
        <w:rPr>
          <w:rFonts w:ascii="Times New Roman" w:hAnsi="Times New Roman" w:cs="Times New Roman"/>
          <w:bCs/>
          <w:sz w:val="28"/>
          <w:szCs w:val="28"/>
        </w:rPr>
        <w:t>редоставлени</w:t>
      </w:r>
      <w:r w:rsidRPr="0072187F">
        <w:rPr>
          <w:rFonts w:ascii="Times New Roman" w:hAnsi="Times New Roman" w:cs="Times New Roman"/>
          <w:bCs/>
          <w:sz w:val="28"/>
          <w:szCs w:val="28"/>
        </w:rPr>
        <w:t>е</w:t>
      </w:r>
      <w:r w:rsidR="00B42A74" w:rsidRPr="0072187F">
        <w:rPr>
          <w:rFonts w:ascii="Times New Roman" w:hAnsi="Times New Roman" w:cs="Times New Roman"/>
          <w:bCs/>
          <w:sz w:val="28"/>
          <w:szCs w:val="28"/>
        </w:rPr>
        <w:t xml:space="preserve"> субсидий </w:t>
      </w:r>
      <w:r w:rsidRPr="0072187F">
        <w:rPr>
          <w:rFonts w:ascii="Times New Roman" w:hAnsi="Times New Roman" w:cs="Times New Roman"/>
          <w:bCs/>
          <w:sz w:val="28"/>
          <w:szCs w:val="28"/>
        </w:rPr>
        <w:t>осуществляется</w:t>
      </w:r>
      <w:r w:rsidR="00B42A74" w:rsidRPr="0072187F">
        <w:rPr>
          <w:rFonts w:ascii="Times New Roman" w:hAnsi="Times New Roman" w:cs="Times New Roman"/>
          <w:bCs/>
          <w:sz w:val="28"/>
          <w:szCs w:val="28"/>
        </w:rPr>
        <w:t xml:space="preserve"> в отношении муниципальных образований Донецкой Народной Республики, проекты благоустройства дворовой территории и (или) проекты благоустройства общественной территории которых включены в </w:t>
      </w:r>
      <w:r w:rsidR="00AA1EAA" w:rsidRPr="0072187F">
        <w:rPr>
          <w:rFonts w:ascii="Times New Roman" w:hAnsi="Times New Roman" w:cs="Times New Roman"/>
          <w:bCs/>
          <w:sz w:val="28"/>
          <w:szCs w:val="28"/>
        </w:rPr>
        <w:t>акт Правительства Донецкой Народной Республики</w:t>
      </w:r>
      <w:r w:rsidR="00B42A74" w:rsidRPr="0072187F">
        <w:rPr>
          <w:rFonts w:ascii="Times New Roman" w:hAnsi="Times New Roman" w:cs="Times New Roman"/>
          <w:bCs/>
          <w:sz w:val="28"/>
          <w:szCs w:val="28"/>
        </w:rPr>
        <w:t>.</w:t>
      </w:r>
    </w:p>
    <w:p w14:paraId="6C5EC114" w14:textId="1B68B2AC" w:rsidR="002861A3" w:rsidRPr="0072187F" w:rsidRDefault="002861A3" w:rsidP="00E97D8D">
      <w:pPr>
        <w:spacing w:after="120" w:line="240" w:lineRule="auto"/>
        <w:jc w:val="center"/>
        <w:rPr>
          <w:rFonts w:ascii="Times New Roman" w:hAnsi="Times New Roman" w:cs="Times New Roman"/>
          <w:b/>
          <w:sz w:val="28"/>
          <w:szCs w:val="28"/>
        </w:rPr>
      </w:pPr>
      <w:r w:rsidRPr="0072187F">
        <w:rPr>
          <w:rFonts w:ascii="Times New Roman" w:hAnsi="Times New Roman" w:cs="Times New Roman"/>
          <w:b/>
          <w:sz w:val="28"/>
          <w:szCs w:val="28"/>
        </w:rPr>
        <w:t xml:space="preserve">4. Распределение </w:t>
      </w:r>
      <w:r w:rsidR="00E76474" w:rsidRPr="0072187F">
        <w:rPr>
          <w:rFonts w:ascii="Times New Roman" w:hAnsi="Times New Roman" w:cs="Times New Roman"/>
          <w:b/>
          <w:sz w:val="28"/>
          <w:szCs w:val="28"/>
        </w:rPr>
        <w:t xml:space="preserve">и перечисление </w:t>
      </w:r>
      <w:r w:rsidRPr="0072187F">
        <w:rPr>
          <w:rFonts w:ascii="Times New Roman" w:hAnsi="Times New Roman" w:cs="Times New Roman"/>
          <w:b/>
          <w:sz w:val="28"/>
          <w:szCs w:val="28"/>
        </w:rPr>
        <w:t>субсидии</w:t>
      </w:r>
    </w:p>
    <w:p w14:paraId="579A1123" w14:textId="56FB1856" w:rsidR="00D700AF" w:rsidRPr="0072187F" w:rsidRDefault="002861A3" w:rsidP="008C2A18">
      <w:pPr>
        <w:pStyle w:val="af1"/>
        <w:spacing w:after="120" w:line="240" w:lineRule="auto"/>
        <w:ind w:firstLine="709"/>
        <w:jc w:val="both"/>
        <w:rPr>
          <w:rFonts w:eastAsia="Times New Roman"/>
          <w:sz w:val="28"/>
          <w:szCs w:val="28"/>
          <w:lang w:eastAsia="ru-RU"/>
        </w:rPr>
      </w:pPr>
      <w:r w:rsidRPr="0072187F">
        <w:rPr>
          <w:rFonts w:eastAsia="Times New Roman"/>
          <w:sz w:val="28"/>
          <w:szCs w:val="28"/>
          <w:lang w:eastAsia="ru-RU"/>
        </w:rPr>
        <w:t>4.</w:t>
      </w:r>
      <w:r w:rsidR="00A839A4" w:rsidRPr="0072187F">
        <w:rPr>
          <w:rFonts w:eastAsia="Times New Roman"/>
          <w:sz w:val="28"/>
          <w:szCs w:val="28"/>
          <w:lang w:eastAsia="ru-RU"/>
        </w:rPr>
        <w:t>1</w:t>
      </w:r>
      <w:r w:rsidRPr="0072187F">
        <w:rPr>
          <w:rFonts w:eastAsia="Times New Roman"/>
          <w:sz w:val="28"/>
          <w:szCs w:val="28"/>
          <w:lang w:eastAsia="ru-RU"/>
        </w:rPr>
        <w:t>.</w:t>
      </w:r>
      <w:r w:rsidR="00E97D8D" w:rsidRPr="00E97D8D">
        <w:rPr>
          <w:rFonts w:eastAsia="Times New Roman"/>
          <w:bCs/>
          <w:sz w:val="28"/>
          <w:szCs w:val="28"/>
          <w:lang w:eastAsia="ru-RU"/>
        </w:rPr>
        <w:t> </w:t>
      </w:r>
      <w:r w:rsidRPr="0072187F">
        <w:rPr>
          <w:rFonts w:eastAsia="Times New Roman"/>
          <w:sz w:val="28"/>
          <w:szCs w:val="28"/>
          <w:lang w:eastAsia="ru-RU"/>
        </w:rPr>
        <w:t>Распределение общего объема субсидии между муниципальными образованиями</w:t>
      </w:r>
      <w:r w:rsidR="00D700AF" w:rsidRPr="0072187F">
        <w:rPr>
          <w:rFonts w:eastAsia="Times New Roman"/>
          <w:sz w:val="28"/>
          <w:szCs w:val="28"/>
          <w:lang w:eastAsia="ru-RU"/>
        </w:rPr>
        <w:t xml:space="preserve">, включенными в итоговый протокол, </w:t>
      </w:r>
      <w:r w:rsidRPr="0072187F">
        <w:rPr>
          <w:rFonts w:eastAsia="Times New Roman"/>
          <w:sz w:val="28"/>
          <w:szCs w:val="28"/>
          <w:lang w:eastAsia="ru-RU"/>
        </w:rPr>
        <w:t xml:space="preserve">осуществляется исходя </w:t>
      </w:r>
      <w:r w:rsidR="008C2A18">
        <w:rPr>
          <w:rFonts w:eastAsia="Times New Roman"/>
          <w:sz w:val="28"/>
          <w:szCs w:val="28"/>
          <w:lang w:eastAsia="ru-RU"/>
        </w:rPr>
        <w:t xml:space="preserve">    </w:t>
      </w:r>
      <w:r w:rsidRPr="0072187F">
        <w:rPr>
          <w:rFonts w:eastAsia="Times New Roman"/>
          <w:sz w:val="28"/>
          <w:szCs w:val="28"/>
          <w:lang w:eastAsia="ru-RU"/>
        </w:rPr>
        <w:t xml:space="preserve">из </w:t>
      </w:r>
      <w:r w:rsidR="00D700AF" w:rsidRPr="0072187F">
        <w:rPr>
          <w:rFonts w:eastAsia="Times New Roman"/>
          <w:sz w:val="28"/>
          <w:szCs w:val="28"/>
          <w:lang w:eastAsia="ru-RU"/>
        </w:rPr>
        <w:t>общего объема средств, предусмотренных для финансирования мероприятий по формированию современной городской сред</w:t>
      </w:r>
      <w:r w:rsidR="00B36287" w:rsidRPr="0072187F">
        <w:rPr>
          <w:rFonts w:eastAsia="Times New Roman"/>
          <w:sz w:val="28"/>
          <w:szCs w:val="28"/>
          <w:lang w:eastAsia="ru-RU"/>
        </w:rPr>
        <w:t>ы</w:t>
      </w:r>
      <w:r w:rsidR="00D700AF" w:rsidRPr="0072187F">
        <w:rPr>
          <w:rFonts w:eastAsia="Times New Roman"/>
          <w:sz w:val="28"/>
          <w:szCs w:val="28"/>
          <w:lang w:eastAsia="ru-RU"/>
        </w:rPr>
        <w:t xml:space="preserve"> по следующей формуле</w:t>
      </w:r>
      <w:r w:rsidRPr="0072187F">
        <w:rPr>
          <w:rFonts w:eastAsia="Times New Roman"/>
          <w:sz w:val="28"/>
          <w:szCs w:val="28"/>
          <w:lang w:eastAsia="ru-RU"/>
        </w:rPr>
        <w:t>:</w:t>
      </w:r>
    </w:p>
    <w:p w14:paraId="4C904315" w14:textId="77777777" w:rsidR="002861A3" w:rsidRPr="0072187F" w:rsidRDefault="002861A3" w:rsidP="00962420">
      <w:pPr>
        <w:pStyle w:val="af1"/>
        <w:spacing w:after="120" w:line="240" w:lineRule="auto"/>
        <w:jc w:val="center"/>
        <w:rPr>
          <w:rFonts w:eastAsia="Times New Roman"/>
          <w:sz w:val="28"/>
          <w:szCs w:val="28"/>
          <w:lang w:eastAsia="ru-RU"/>
        </w:rPr>
      </w:pPr>
      <w:r w:rsidRPr="0072187F">
        <w:rPr>
          <w:rFonts w:eastAsia="Times New Roman"/>
          <w:sz w:val="28"/>
          <w:szCs w:val="28"/>
          <w:lang w:eastAsia="ru-RU"/>
        </w:rPr>
        <w:t>Сi = РО</w:t>
      </w:r>
      <w:r w:rsidR="00D700AF" w:rsidRPr="0072187F">
        <w:rPr>
          <w:rFonts w:eastAsia="Times New Roman"/>
          <w:sz w:val="28"/>
          <w:szCs w:val="28"/>
          <w:lang w:eastAsia="ru-RU"/>
        </w:rPr>
        <w:t>Р</w:t>
      </w:r>
      <w:r w:rsidRPr="0072187F">
        <w:rPr>
          <w:rFonts w:eastAsia="Times New Roman"/>
          <w:sz w:val="28"/>
          <w:szCs w:val="28"/>
          <w:lang w:eastAsia="ru-RU"/>
        </w:rPr>
        <w:t>i x УСi,</w:t>
      </w:r>
    </w:p>
    <w:p w14:paraId="556A4E86" w14:textId="77777777" w:rsidR="002861A3" w:rsidRPr="0072187F" w:rsidRDefault="002861A3" w:rsidP="008C2A18">
      <w:pPr>
        <w:pStyle w:val="af1"/>
        <w:spacing w:after="120" w:line="240" w:lineRule="auto"/>
        <w:ind w:firstLine="709"/>
        <w:rPr>
          <w:rFonts w:eastAsia="Times New Roman"/>
          <w:sz w:val="28"/>
          <w:szCs w:val="28"/>
          <w:lang w:eastAsia="ru-RU"/>
        </w:rPr>
      </w:pPr>
      <w:r w:rsidRPr="0072187F">
        <w:rPr>
          <w:rFonts w:eastAsia="Times New Roman"/>
          <w:sz w:val="28"/>
          <w:szCs w:val="28"/>
          <w:lang w:eastAsia="ru-RU"/>
        </w:rPr>
        <w:t>где:</w:t>
      </w:r>
    </w:p>
    <w:p w14:paraId="6A5358F9" w14:textId="77777777" w:rsidR="002861A3" w:rsidRPr="0072187F" w:rsidRDefault="002861A3" w:rsidP="00235F83">
      <w:pPr>
        <w:pStyle w:val="af1"/>
        <w:spacing w:after="120" w:line="240" w:lineRule="auto"/>
        <w:ind w:firstLine="708"/>
        <w:jc w:val="both"/>
        <w:rPr>
          <w:rFonts w:eastAsia="Times New Roman"/>
          <w:sz w:val="28"/>
          <w:szCs w:val="28"/>
          <w:lang w:eastAsia="ru-RU"/>
        </w:rPr>
      </w:pPr>
      <w:r w:rsidRPr="0072187F">
        <w:rPr>
          <w:rFonts w:eastAsia="Times New Roman"/>
          <w:sz w:val="28"/>
          <w:szCs w:val="28"/>
          <w:lang w:eastAsia="ru-RU"/>
        </w:rPr>
        <w:t>РО</w:t>
      </w:r>
      <w:r w:rsidR="00D700AF" w:rsidRPr="0072187F">
        <w:rPr>
          <w:rFonts w:eastAsia="Times New Roman"/>
          <w:sz w:val="28"/>
          <w:szCs w:val="28"/>
          <w:lang w:eastAsia="ru-RU"/>
        </w:rPr>
        <w:t>Р</w:t>
      </w:r>
      <w:r w:rsidRPr="0072187F">
        <w:rPr>
          <w:rFonts w:eastAsia="Times New Roman"/>
          <w:sz w:val="28"/>
          <w:szCs w:val="28"/>
          <w:lang w:eastAsia="ru-RU"/>
        </w:rPr>
        <w:t>i</w:t>
      </w:r>
      <w:r w:rsidR="00937547" w:rsidRPr="0072187F">
        <w:rPr>
          <w:rFonts w:eastAsia="Times New Roman"/>
          <w:sz w:val="28"/>
          <w:szCs w:val="28"/>
          <w:lang w:eastAsia="ru-RU"/>
        </w:rPr>
        <w:t xml:space="preserve"> – </w:t>
      </w:r>
      <w:r w:rsidRPr="0072187F">
        <w:rPr>
          <w:rFonts w:eastAsia="Times New Roman"/>
          <w:sz w:val="28"/>
          <w:szCs w:val="28"/>
          <w:lang w:eastAsia="ru-RU"/>
        </w:rPr>
        <w:t>расчетный объем расходов, необходимый для достижения значений результатов использования субсидии i-м муниципальным образованием;</w:t>
      </w:r>
    </w:p>
    <w:p w14:paraId="1A8930AF" w14:textId="58116005" w:rsidR="002861A3" w:rsidRPr="0072187F" w:rsidRDefault="002861A3" w:rsidP="00235F83">
      <w:pPr>
        <w:pStyle w:val="af1"/>
        <w:spacing w:after="120" w:line="240" w:lineRule="auto"/>
        <w:ind w:firstLine="709"/>
        <w:jc w:val="both"/>
        <w:rPr>
          <w:rFonts w:eastAsia="Times New Roman"/>
          <w:sz w:val="28"/>
          <w:szCs w:val="28"/>
          <w:lang w:eastAsia="ru-RU"/>
        </w:rPr>
      </w:pPr>
      <w:r w:rsidRPr="0072187F">
        <w:rPr>
          <w:rFonts w:eastAsia="Times New Roman"/>
          <w:sz w:val="28"/>
          <w:szCs w:val="28"/>
          <w:lang w:eastAsia="ru-RU"/>
        </w:rPr>
        <w:t>УСi</w:t>
      </w:r>
      <w:r w:rsidR="00937547" w:rsidRPr="0072187F">
        <w:rPr>
          <w:rFonts w:eastAsia="Times New Roman"/>
          <w:sz w:val="28"/>
          <w:szCs w:val="28"/>
          <w:lang w:eastAsia="ru-RU"/>
        </w:rPr>
        <w:t xml:space="preserve"> – </w:t>
      </w:r>
      <w:r w:rsidR="00D700AF" w:rsidRPr="0072187F">
        <w:rPr>
          <w:rFonts w:eastAsia="Times New Roman"/>
          <w:sz w:val="28"/>
          <w:szCs w:val="28"/>
          <w:lang w:eastAsia="ru-RU"/>
        </w:rPr>
        <w:t>заявленный</w:t>
      </w:r>
      <w:r w:rsidRPr="0072187F">
        <w:rPr>
          <w:rFonts w:eastAsia="Times New Roman"/>
          <w:sz w:val="28"/>
          <w:szCs w:val="28"/>
          <w:lang w:eastAsia="ru-RU"/>
        </w:rPr>
        <w:t xml:space="preserve"> уровень софинансирования для i-го муниципального образования.</w:t>
      </w:r>
      <w:r w:rsidR="00D700AF" w:rsidRPr="0072187F">
        <w:rPr>
          <w:rFonts w:eastAsia="Times New Roman"/>
          <w:sz w:val="28"/>
          <w:szCs w:val="28"/>
          <w:lang w:eastAsia="ru-RU"/>
        </w:rPr>
        <w:t xml:space="preserve"> Уровень софинансирования не может быть выше предельного уровня финанс</w:t>
      </w:r>
      <w:r w:rsidR="009A4BB5">
        <w:rPr>
          <w:rFonts w:eastAsia="Times New Roman"/>
          <w:sz w:val="28"/>
          <w:szCs w:val="28"/>
          <w:lang w:eastAsia="ru-RU"/>
        </w:rPr>
        <w:t>и</w:t>
      </w:r>
      <w:r w:rsidR="00D700AF" w:rsidRPr="0072187F">
        <w:rPr>
          <w:rFonts w:eastAsia="Times New Roman"/>
          <w:sz w:val="28"/>
          <w:szCs w:val="28"/>
          <w:lang w:eastAsia="ru-RU"/>
        </w:rPr>
        <w:t xml:space="preserve">рования, установленного </w:t>
      </w:r>
      <w:r w:rsidR="00092786" w:rsidRPr="0072187F">
        <w:rPr>
          <w:sz w:val="28"/>
          <w:szCs w:val="28"/>
        </w:rPr>
        <w:t>общими Правилами предоставления субсидий</w:t>
      </w:r>
      <w:r w:rsidR="00D700AF" w:rsidRPr="0072187F">
        <w:rPr>
          <w:rFonts w:eastAsia="Times New Roman"/>
          <w:sz w:val="28"/>
          <w:szCs w:val="28"/>
          <w:lang w:eastAsia="ru-RU"/>
        </w:rPr>
        <w:t>.</w:t>
      </w:r>
    </w:p>
    <w:p w14:paraId="445A1132" w14:textId="77777777" w:rsidR="00034531" w:rsidRPr="00034531" w:rsidRDefault="00034531" w:rsidP="00034531">
      <w:pPr>
        <w:pStyle w:val="af1"/>
        <w:spacing w:after="120" w:line="240" w:lineRule="auto"/>
        <w:ind w:firstLine="709"/>
        <w:jc w:val="both"/>
        <w:rPr>
          <w:rFonts w:eastAsia="Times New Roman"/>
          <w:sz w:val="28"/>
          <w:szCs w:val="28"/>
          <w:lang w:eastAsia="ru-RU"/>
        </w:rPr>
      </w:pPr>
      <w:r w:rsidRPr="00034531">
        <w:rPr>
          <w:rFonts w:eastAsia="Times New Roman"/>
          <w:sz w:val="28"/>
          <w:szCs w:val="28"/>
          <w:lang w:eastAsia="ru-RU"/>
        </w:rPr>
        <w:t xml:space="preserve">При этом </w:t>
      </w:r>
      <w:proofErr w:type="spellStart"/>
      <w:r w:rsidRPr="00034531">
        <w:rPr>
          <w:rFonts w:eastAsia="Times New Roman"/>
          <w:sz w:val="28"/>
          <w:szCs w:val="28"/>
          <w:lang w:eastAsia="ru-RU"/>
        </w:rPr>
        <w:t>Сi</w:t>
      </w:r>
      <w:proofErr w:type="spellEnd"/>
      <w:r w:rsidRPr="00034531">
        <w:rPr>
          <w:rFonts w:eastAsia="Times New Roman"/>
          <w:sz w:val="28"/>
          <w:szCs w:val="28"/>
          <w:lang w:eastAsia="ru-RU"/>
        </w:rPr>
        <w:t xml:space="preserve"> для каждого муниципального образования не может превышать предельного объема субсидирования исходя из следующих показателей: </w:t>
      </w:r>
    </w:p>
    <w:p w14:paraId="4E528620" w14:textId="77777777" w:rsidR="00034531" w:rsidRPr="00034531" w:rsidRDefault="00034531" w:rsidP="00034531">
      <w:pPr>
        <w:pStyle w:val="af1"/>
        <w:spacing w:after="120" w:line="240" w:lineRule="auto"/>
        <w:ind w:firstLine="709"/>
        <w:jc w:val="both"/>
        <w:rPr>
          <w:rFonts w:eastAsia="Times New Roman"/>
          <w:sz w:val="28"/>
          <w:szCs w:val="28"/>
          <w:lang w:eastAsia="ru-RU"/>
        </w:rPr>
      </w:pPr>
      <w:r w:rsidRPr="00034531">
        <w:rPr>
          <w:rFonts w:eastAsia="Times New Roman"/>
          <w:sz w:val="28"/>
          <w:szCs w:val="28"/>
          <w:lang w:eastAsia="ru-RU"/>
        </w:rPr>
        <w:t xml:space="preserve">200000 тыс. руб. – для муниципальных образований с численностью населения от 500 тыс. до 1000 тыс. человек; </w:t>
      </w:r>
    </w:p>
    <w:p w14:paraId="4EF06718" w14:textId="77777777" w:rsidR="00034531" w:rsidRPr="00034531" w:rsidRDefault="00034531" w:rsidP="00034531">
      <w:pPr>
        <w:pStyle w:val="af1"/>
        <w:spacing w:after="120" w:line="240" w:lineRule="auto"/>
        <w:ind w:firstLine="709"/>
        <w:jc w:val="both"/>
        <w:rPr>
          <w:rFonts w:eastAsia="Times New Roman"/>
          <w:sz w:val="28"/>
          <w:szCs w:val="28"/>
          <w:lang w:eastAsia="ru-RU"/>
        </w:rPr>
      </w:pPr>
      <w:r w:rsidRPr="00034531">
        <w:rPr>
          <w:rFonts w:eastAsia="Times New Roman"/>
          <w:sz w:val="28"/>
          <w:szCs w:val="28"/>
          <w:lang w:eastAsia="ru-RU"/>
        </w:rPr>
        <w:lastRenderedPageBreak/>
        <w:t xml:space="preserve">150000 тыс. руб. – для муниципальных образований с численностью населения от 250 тыс. до 500 тыс. человек; </w:t>
      </w:r>
    </w:p>
    <w:p w14:paraId="7F376997" w14:textId="77AFEC04" w:rsidR="00A839A4" w:rsidRPr="00D9452B" w:rsidRDefault="00034531" w:rsidP="00034531">
      <w:pPr>
        <w:pStyle w:val="af1"/>
        <w:spacing w:after="120" w:line="240" w:lineRule="auto"/>
        <w:ind w:firstLine="709"/>
        <w:jc w:val="both"/>
        <w:rPr>
          <w:rFonts w:eastAsia="Times New Roman"/>
          <w:sz w:val="28"/>
          <w:szCs w:val="28"/>
          <w:lang w:eastAsia="ru-RU"/>
        </w:rPr>
      </w:pPr>
      <w:r w:rsidRPr="00034531">
        <w:rPr>
          <w:rFonts w:eastAsia="Times New Roman"/>
          <w:sz w:val="28"/>
          <w:szCs w:val="28"/>
          <w:lang w:eastAsia="ru-RU"/>
        </w:rPr>
        <w:t>100000 тыс. руб. – для муниципальных образований с численностью населения до 250 тыс. человек.</w:t>
      </w:r>
    </w:p>
    <w:p w14:paraId="0BDAB367" w14:textId="77777777" w:rsidR="002861A3" w:rsidRPr="0072187F" w:rsidRDefault="002861A3" w:rsidP="008C2A18">
      <w:pPr>
        <w:pStyle w:val="af1"/>
        <w:spacing w:after="120" w:line="240" w:lineRule="auto"/>
        <w:ind w:firstLine="709"/>
        <w:jc w:val="both"/>
        <w:rPr>
          <w:rFonts w:eastAsia="Times New Roman"/>
          <w:sz w:val="28"/>
          <w:szCs w:val="28"/>
          <w:lang w:eastAsia="ru-RU"/>
        </w:rPr>
      </w:pPr>
      <w:r w:rsidRPr="0072187F">
        <w:rPr>
          <w:rFonts w:eastAsia="Times New Roman"/>
          <w:sz w:val="28"/>
          <w:szCs w:val="28"/>
          <w:lang w:eastAsia="ru-RU"/>
        </w:rPr>
        <w:t xml:space="preserve">Расчетный </w:t>
      </w:r>
      <w:r w:rsidR="00D45B35" w:rsidRPr="0072187F">
        <w:rPr>
          <w:rFonts w:eastAsia="Times New Roman"/>
          <w:sz w:val="28"/>
          <w:szCs w:val="28"/>
          <w:lang w:eastAsia="ru-RU"/>
        </w:rPr>
        <w:t xml:space="preserve">объем расходов, необходимый для </w:t>
      </w:r>
      <w:r w:rsidRPr="0072187F">
        <w:rPr>
          <w:rFonts w:eastAsia="Times New Roman"/>
          <w:sz w:val="28"/>
          <w:szCs w:val="28"/>
          <w:lang w:eastAsia="ru-RU"/>
        </w:rPr>
        <w:t>достижения значений результатов использования субсидии i-м муниципальным образованием, определяется по формуле:</w:t>
      </w:r>
    </w:p>
    <w:p w14:paraId="60213F79" w14:textId="77777777" w:rsidR="002861A3" w:rsidRPr="0072187F" w:rsidRDefault="002861A3" w:rsidP="00235F83">
      <w:pPr>
        <w:pStyle w:val="af1"/>
        <w:spacing w:after="120" w:line="240" w:lineRule="auto"/>
        <w:ind w:firstLine="540"/>
        <w:jc w:val="center"/>
        <w:rPr>
          <w:rFonts w:eastAsia="Times New Roman"/>
          <w:sz w:val="28"/>
          <w:szCs w:val="28"/>
          <w:lang w:eastAsia="ru-RU"/>
        </w:rPr>
      </w:pPr>
      <w:proofErr w:type="spellStart"/>
      <w:r w:rsidRPr="0072187F">
        <w:rPr>
          <w:rFonts w:eastAsia="Times New Roman"/>
          <w:sz w:val="28"/>
          <w:szCs w:val="28"/>
          <w:lang w:eastAsia="ru-RU"/>
        </w:rPr>
        <w:t>РО</w:t>
      </w:r>
      <w:r w:rsidR="00D700AF" w:rsidRPr="0072187F">
        <w:rPr>
          <w:rFonts w:eastAsia="Times New Roman"/>
          <w:sz w:val="28"/>
          <w:szCs w:val="28"/>
          <w:lang w:eastAsia="ru-RU"/>
        </w:rPr>
        <w:t>Р</w:t>
      </w:r>
      <w:r w:rsidRPr="0072187F">
        <w:rPr>
          <w:rFonts w:eastAsia="Times New Roman"/>
          <w:sz w:val="28"/>
          <w:szCs w:val="28"/>
          <w:lang w:eastAsia="ru-RU"/>
        </w:rPr>
        <w:t>i</w:t>
      </w:r>
      <w:proofErr w:type="spellEnd"/>
      <w:r w:rsidRPr="0072187F">
        <w:rPr>
          <w:rFonts w:eastAsia="Times New Roman"/>
          <w:sz w:val="28"/>
          <w:szCs w:val="28"/>
          <w:lang w:eastAsia="ru-RU"/>
        </w:rPr>
        <w:t xml:space="preserve"> = </w:t>
      </w:r>
      <w:proofErr w:type="spellStart"/>
      <w:r w:rsidRPr="0072187F">
        <w:rPr>
          <w:rFonts w:eastAsia="Times New Roman"/>
          <w:sz w:val="28"/>
          <w:szCs w:val="28"/>
          <w:lang w:eastAsia="ru-RU"/>
        </w:rPr>
        <w:t>Р</w:t>
      </w:r>
      <w:r w:rsidR="00D700AF" w:rsidRPr="0072187F">
        <w:rPr>
          <w:rFonts w:eastAsia="Times New Roman"/>
          <w:sz w:val="28"/>
          <w:szCs w:val="28"/>
          <w:lang w:eastAsia="ru-RU"/>
        </w:rPr>
        <w:t>С</w:t>
      </w:r>
      <w:r w:rsidRPr="0072187F">
        <w:rPr>
          <w:rFonts w:eastAsia="Times New Roman"/>
          <w:sz w:val="28"/>
          <w:szCs w:val="28"/>
          <w:lang w:eastAsia="ru-RU"/>
        </w:rPr>
        <w:t>Пi</w:t>
      </w:r>
      <w:proofErr w:type="spellEnd"/>
      <w:r w:rsidRPr="0072187F">
        <w:rPr>
          <w:rFonts w:eastAsia="Times New Roman"/>
          <w:sz w:val="28"/>
          <w:szCs w:val="28"/>
          <w:lang w:eastAsia="ru-RU"/>
        </w:rPr>
        <w:t>,</w:t>
      </w:r>
    </w:p>
    <w:p w14:paraId="768CE29D" w14:textId="77777777" w:rsidR="002861A3" w:rsidRPr="0072187F" w:rsidRDefault="002861A3" w:rsidP="008C2A18">
      <w:pPr>
        <w:pStyle w:val="af1"/>
        <w:spacing w:after="120" w:line="240" w:lineRule="auto"/>
        <w:ind w:firstLine="709"/>
        <w:rPr>
          <w:rFonts w:eastAsia="Times New Roman"/>
          <w:sz w:val="28"/>
          <w:szCs w:val="28"/>
          <w:lang w:eastAsia="ru-RU"/>
        </w:rPr>
      </w:pPr>
      <w:r w:rsidRPr="0072187F">
        <w:rPr>
          <w:rFonts w:eastAsia="Times New Roman"/>
          <w:sz w:val="28"/>
          <w:szCs w:val="28"/>
          <w:lang w:eastAsia="ru-RU"/>
        </w:rPr>
        <w:t>где:</w:t>
      </w:r>
    </w:p>
    <w:p w14:paraId="15DEA330" w14:textId="79E16E09" w:rsidR="002861A3" w:rsidRPr="0072187F" w:rsidRDefault="002861A3" w:rsidP="008C2A18">
      <w:pPr>
        <w:pStyle w:val="af1"/>
        <w:spacing w:after="120" w:line="240" w:lineRule="auto"/>
        <w:ind w:firstLine="709"/>
        <w:jc w:val="both"/>
        <w:rPr>
          <w:rFonts w:eastAsia="Times New Roman"/>
          <w:sz w:val="28"/>
          <w:szCs w:val="28"/>
          <w:lang w:eastAsia="ru-RU"/>
        </w:rPr>
      </w:pPr>
      <w:r w:rsidRPr="0072187F">
        <w:rPr>
          <w:rFonts w:eastAsia="Times New Roman"/>
          <w:sz w:val="28"/>
          <w:szCs w:val="28"/>
          <w:lang w:eastAsia="ru-RU"/>
        </w:rPr>
        <w:t>Р</w:t>
      </w:r>
      <w:r w:rsidR="00D700AF" w:rsidRPr="0072187F">
        <w:rPr>
          <w:rFonts w:eastAsia="Times New Roman"/>
          <w:sz w:val="28"/>
          <w:szCs w:val="28"/>
          <w:lang w:eastAsia="ru-RU"/>
        </w:rPr>
        <w:t>С</w:t>
      </w:r>
      <w:r w:rsidRPr="0072187F">
        <w:rPr>
          <w:rFonts w:eastAsia="Times New Roman"/>
          <w:sz w:val="28"/>
          <w:szCs w:val="28"/>
          <w:lang w:eastAsia="ru-RU"/>
        </w:rPr>
        <w:t>Пi</w:t>
      </w:r>
      <w:r w:rsidR="00937547" w:rsidRPr="0072187F">
        <w:rPr>
          <w:rFonts w:eastAsia="Times New Roman"/>
          <w:sz w:val="28"/>
          <w:szCs w:val="28"/>
          <w:lang w:eastAsia="ru-RU"/>
        </w:rPr>
        <w:t xml:space="preserve"> – </w:t>
      </w:r>
      <w:r w:rsidRPr="0072187F">
        <w:rPr>
          <w:rFonts w:eastAsia="Times New Roman"/>
          <w:sz w:val="28"/>
          <w:szCs w:val="28"/>
          <w:lang w:eastAsia="ru-RU"/>
        </w:rPr>
        <w:t xml:space="preserve">расчетная стоимость реализации проекта, которая определяется исходя из заявленного муниципальным образованием планового общего объема расходов на исполнение софинансируемых обязательств в соответствии </w:t>
      </w:r>
      <w:r w:rsidR="008C2A18">
        <w:rPr>
          <w:rFonts w:eastAsia="Times New Roman"/>
          <w:sz w:val="28"/>
          <w:szCs w:val="28"/>
          <w:lang w:eastAsia="ru-RU"/>
        </w:rPr>
        <w:t xml:space="preserve">            </w:t>
      </w:r>
      <w:r w:rsidRPr="0072187F">
        <w:rPr>
          <w:rFonts w:eastAsia="Times New Roman"/>
          <w:sz w:val="28"/>
          <w:szCs w:val="28"/>
          <w:lang w:eastAsia="ru-RU"/>
        </w:rPr>
        <w:t>с заявкой i-</w:t>
      </w:r>
      <w:proofErr w:type="spellStart"/>
      <w:r w:rsidRPr="0072187F">
        <w:rPr>
          <w:rFonts w:eastAsia="Times New Roman"/>
          <w:sz w:val="28"/>
          <w:szCs w:val="28"/>
          <w:lang w:eastAsia="ru-RU"/>
        </w:rPr>
        <w:t>го</w:t>
      </w:r>
      <w:proofErr w:type="spellEnd"/>
      <w:r w:rsidRPr="0072187F">
        <w:rPr>
          <w:rFonts w:eastAsia="Times New Roman"/>
          <w:sz w:val="28"/>
          <w:szCs w:val="28"/>
          <w:lang w:eastAsia="ru-RU"/>
        </w:rPr>
        <w:t xml:space="preserve"> муниципального образования.</w:t>
      </w:r>
    </w:p>
    <w:p w14:paraId="19272F8C" w14:textId="227268E6" w:rsidR="00A839A4" w:rsidRPr="0072187F" w:rsidRDefault="00A839A4" w:rsidP="008C2A18">
      <w:pPr>
        <w:pStyle w:val="af1"/>
        <w:spacing w:after="120" w:line="240" w:lineRule="auto"/>
        <w:ind w:firstLine="709"/>
        <w:jc w:val="both"/>
        <w:rPr>
          <w:rFonts w:eastAsia="Times New Roman"/>
          <w:sz w:val="28"/>
          <w:szCs w:val="28"/>
          <w:lang w:eastAsia="ru-RU"/>
        </w:rPr>
      </w:pPr>
      <w:r w:rsidRPr="0072187F">
        <w:rPr>
          <w:bCs/>
          <w:sz w:val="28"/>
          <w:szCs w:val="28"/>
        </w:rPr>
        <w:t>4.2.</w:t>
      </w:r>
      <w:r w:rsidR="008C2A18" w:rsidRPr="008C2A18">
        <w:rPr>
          <w:bCs/>
          <w:sz w:val="28"/>
          <w:szCs w:val="28"/>
        </w:rPr>
        <w:t> </w:t>
      </w:r>
      <w:r w:rsidR="007636CC" w:rsidRPr="0072187F">
        <w:rPr>
          <w:rFonts w:eastAsia="Times New Roman"/>
          <w:sz w:val="28"/>
          <w:szCs w:val="28"/>
          <w:lang w:eastAsia="ru-RU"/>
        </w:rPr>
        <w:t>Субсидия предоставляется проект</w:t>
      </w:r>
      <w:r w:rsidR="00975F12" w:rsidRPr="0072187F">
        <w:rPr>
          <w:rFonts w:eastAsia="Times New Roman"/>
          <w:sz w:val="28"/>
          <w:szCs w:val="28"/>
          <w:lang w:eastAsia="ru-RU"/>
        </w:rPr>
        <w:t>ам</w:t>
      </w:r>
      <w:r w:rsidR="007636CC" w:rsidRPr="0072187F">
        <w:rPr>
          <w:rFonts w:eastAsia="Times New Roman"/>
          <w:sz w:val="28"/>
          <w:szCs w:val="28"/>
          <w:lang w:eastAsia="ru-RU"/>
        </w:rPr>
        <w:t xml:space="preserve"> </w:t>
      </w:r>
      <w:r w:rsidR="007636CC" w:rsidRPr="0072187F">
        <w:rPr>
          <w:bCs/>
          <w:sz w:val="28"/>
          <w:szCs w:val="28"/>
        </w:rPr>
        <w:t>благоустройства дворовой территории и (или) проект</w:t>
      </w:r>
      <w:r w:rsidR="00975F12" w:rsidRPr="0072187F">
        <w:rPr>
          <w:bCs/>
          <w:sz w:val="28"/>
          <w:szCs w:val="28"/>
        </w:rPr>
        <w:t>ам</w:t>
      </w:r>
      <w:r w:rsidR="007636CC" w:rsidRPr="0072187F">
        <w:rPr>
          <w:bCs/>
          <w:sz w:val="28"/>
          <w:szCs w:val="28"/>
        </w:rPr>
        <w:t xml:space="preserve"> благоустройства о</w:t>
      </w:r>
      <w:r w:rsidR="009A4BB5">
        <w:rPr>
          <w:bCs/>
          <w:sz w:val="28"/>
          <w:szCs w:val="28"/>
        </w:rPr>
        <w:t>бщественной территории, набравш</w:t>
      </w:r>
      <w:r w:rsidR="007636CC" w:rsidRPr="0072187F">
        <w:rPr>
          <w:bCs/>
          <w:sz w:val="28"/>
          <w:szCs w:val="28"/>
        </w:rPr>
        <w:t>им наибольшую оценку</w:t>
      </w:r>
      <w:r w:rsidR="00975F12" w:rsidRPr="0072187F">
        <w:rPr>
          <w:bCs/>
          <w:sz w:val="28"/>
          <w:szCs w:val="28"/>
        </w:rPr>
        <w:t xml:space="preserve"> в пределах суммы, указанной </w:t>
      </w:r>
      <w:r w:rsidR="00B01F88">
        <w:rPr>
          <w:bCs/>
          <w:sz w:val="28"/>
          <w:szCs w:val="28"/>
        </w:rPr>
        <w:t xml:space="preserve">в </w:t>
      </w:r>
      <w:r w:rsidR="00975F12" w:rsidRPr="0072187F">
        <w:rPr>
          <w:bCs/>
          <w:sz w:val="28"/>
          <w:szCs w:val="28"/>
        </w:rPr>
        <w:t>извещении.</w:t>
      </w:r>
      <w:r w:rsidR="007636CC" w:rsidRPr="0072187F">
        <w:rPr>
          <w:bCs/>
          <w:sz w:val="28"/>
          <w:szCs w:val="28"/>
        </w:rPr>
        <w:t xml:space="preserve"> </w:t>
      </w:r>
    </w:p>
    <w:p w14:paraId="0F57CFCD" w14:textId="45CDCFD8" w:rsidR="00AC7C64" w:rsidRPr="0072187F" w:rsidRDefault="008C2A18" w:rsidP="008C2A18">
      <w:pPr>
        <w:pStyle w:val="af1"/>
        <w:spacing w:after="120" w:line="240" w:lineRule="auto"/>
        <w:ind w:firstLine="709"/>
        <w:jc w:val="both"/>
        <w:rPr>
          <w:rFonts w:eastAsia="Times New Roman"/>
          <w:sz w:val="28"/>
          <w:szCs w:val="28"/>
          <w:lang w:eastAsia="ru-RU"/>
        </w:rPr>
      </w:pPr>
      <w:r>
        <w:rPr>
          <w:rFonts w:eastAsia="Times New Roman"/>
          <w:sz w:val="28"/>
          <w:szCs w:val="28"/>
          <w:lang w:eastAsia="ru-RU"/>
        </w:rPr>
        <w:t>4.3.</w:t>
      </w:r>
      <w:r w:rsidRPr="008C2A18">
        <w:rPr>
          <w:rFonts w:eastAsia="Times New Roman"/>
          <w:sz w:val="28"/>
          <w:szCs w:val="28"/>
          <w:lang w:eastAsia="ru-RU"/>
        </w:rPr>
        <w:t> </w:t>
      </w:r>
      <w:r w:rsidR="00AC7C64" w:rsidRPr="0072187F">
        <w:rPr>
          <w:rFonts w:eastAsia="Times New Roman"/>
          <w:sz w:val="28"/>
          <w:szCs w:val="28"/>
          <w:lang w:eastAsia="ru-RU"/>
        </w:rPr>
        <w:t xml:space="preserve">В случае увеличения бюджетных ассигнований в текущем финансовом году на предоставление субсидий, предоставление которых осуществлялось в отчетном финансовом году в пределах суммы, необходимой для оплаты денежных обязательств муниципальных образований, источником финансового обеспечения которых являлись указанные субсидии, субсидии предоставляются муниципальным образованиям, не использовавшим </w:t>
      </w:r>
      <w:r>
        <w:rPr>
          <w:rFonts w:eastAsia="Times New Roman"/>
          <w:sz w:val="28"/>
          <w:szCs w:val="28"/>
          <w:lang w:eastAsia="ru-RU"/>
        </w:rPr>
        <w:t xml:space="preserve">                </w:t>
      </w:r>
      <w:r w:rsidR="00AC7C64" w:rsidRPr="0072187F">
        <w:rPr>
          <w:rFonts w:eastAsia="Times New Roman"/>
          <w:sz w:val="28"/>
          <w:szCs w:val="28"/>
          <w:lang w:eastAsia="ru-RU"/>
        </w:rPr>
        <w:t>в отчетном финансовом году бюджетные ассигнования на указанные цели.</w:t>
      </w:r>
    </w:p>
    <w:p w14:paraId="3E06288A" w14:textId="03AB7C9F" w:rsidR="00E76474" w:rsidRPr="0072187F" w:rsidRDefault="00AC7C64" w:rsidP="008C2A18">
      <w:pPr>
        <w:pStyle w:val="af1"/>
        <w:spacing w:after="120" w:line="240" w:lineRule="auto"/>
        <w:ind w:firstLine="709"/>
        <w:jc w:val="both"/>
        <w:rPr>
          <w:rFonts w:eastAsia="Times New Roman"/>
          <w:sz w:val="28"/>
          <w:szCs w:val="28"/>
          <w:lang w:eastAsia="ru-RU"/>
        </w:rPr>
      </w:pPr>
      <w:r w:rsidRPr="0072187F">
        <w:rPr>
          <w:rFonts w:eastAsia="Times New Roman"/>
          <w:sz w:val="28"/>
          <w:szCs w:val="28"/>
          <w:lang w:eastAsia="ru-RU"/>
        </w:rPr>
        <w:t xml:space="preserve">Размер указанной субсидии не может превышать остаток </w:t>
      </w:r>
      <w:r w:rsidR="008C2A18">
        <w:rPr>
          <w:rFonts w:eastAsia="Times New Roman"/>
          <w:sz w:val="28"/>
          <w:szCs w:val="28"/>
          <w:lang w:eastAsia="ru-RU"/>
        </w:rPr>
        <w:t xml:space="preserve">                           </w:t>
      </w:r>
      <w:r w:rsidRPr="0072187F">
        <w:rPr>
          <w:rFonts w:eastAsia="Times New Roman"/>
          <w:sz w:val="28"/>
          <w:szCs w:val="28"/>
          <w:lang w:eastAsia="ru-RU"/>
        </w:rPr>
        <w:t xml:space="preserve">не использованных в отчетном финансовом году бюджетных ассигнований </w:t>
      </w:r>
      <w:r w:rsidR="008C2A18">
        <w:rPr>
          <w:rFonts w:eastAsia="Times New Roman"/>
          <w:sz w:val="28"/>
          <w:szCs w:val="28"/>
          <w:lang w:eastAsia="ru-RU"/>
        </w:rPr>
        <w:t xml:space="preserve">     </w:t>
      </w:r>
      <w:r w:rsidRPr="0072187F">
        <w:rPr>
          <w:rFonts w:eastAsia="Times New Roman"/>
          <w:sz w:val="28"/>
          <w:szCs w:val="28"/>
          <w:lang w:eastAsia="ru-RU"/>
        </w:rPr>
        <w:t>на указанные цели, предусмотренных соответствующему муниципальному образованию.</w:t>
      </w:r>
    </w:p>
    <w:p w14:paraId="3AF68FB1" w14:textId="734F390D" w:rsidR="00E76474" w:rsidRPr="0072187F" w:rsidRDefault="00E76474" w:rsidP="008C2A18">
      <w:pPr>
        <w:pStyle w:val="af1"/>
        <w:spacing w:after="120" w:line="240" w:lineRule="auto"/>
        <w:ind w:firstLine="709"/>
        <w:jc w:val="both"/>
        <w:rPr>
          <w:rFonts w:eastAsia="Times New Roman"/>
          <w:sz w:val="28"/>
          <w:szCs w:val="28"/>
          <w:lang w:eastAsia="ru-RU"/>
        </w:rPr>
      </w:pPr>
      <w:r w:rsidRPr="0072187F">
        <w:rPr>
          <w:bCs/>
          <w:sz w:val="28"/>
          <w:szCs w:val="28"/>
        </w:rPr>
        <w:t>4.4.</w:t>
      </w:r>
      <w:r w:rsidR="008C2A18" w:rsidRPr="008C2A18">
        <w:rPr>
          <w:bCs/>
          <w:sz w:val="28"/>
          <w:szCs w:val="28"/>
        </w:rPr>
        <w:t> </w:t>
      </w:r>
      <w:r w:rsidRPr="0072187F">
        <w:rPr>
          <w:bCs/>
          <w:sz w:val="28"/>
          <w:szCs w:val="28"/>
        </w:rPr>
        <w:t xml:space="preserve">Для перечисления субсидий органы местного самоуправления муниципальных образований Донецкой Народной Республики представляют </w:t>
      </w:r>
      <w:r w:rsidR="008C2A18">
        <w:rPr>
          <w:bCs/>
          <w:sz w:val="28"/>
          <w:szCs w:val="28"/>
        </w:rPr>
        <w:t xml:space="preserve">   </w:t>
      </w:r>
      <w:r w:rsidRPr="0072187F">
        <w:rPr>
          <w:bCs/>
          <w:sz w:val="28"/>
          <w:szCs w:val="28"/>
        </w:rPr>
        <w:t>в министерство следующие документы:</w:t>
      </w:r>
    </w:p>
    <w:p w14:paraId="1FF34C06" w14:textId="63914EFD" w:rsidR="00E76474" w:rsidRPr="0072187F" w:rsidRDefault="00996946" w:rsidP="00235F83">
      <w:pPr>
        <w:spacing w:after="12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w:t>
      </w:r>
      <w:r w:rsidRPr="00996946">
        <w:rPr>
          <w:rFonts w:ascii="Times New Roman" w:hAnsi="Times New Roman" w:cs="Times New Roman"/>
          <w:bCs/>
          <w:sz w:val="28"/>
          <w:szCs w:val="28"/>
        </w:rPr>
        <w:t> </w:t>
      </w:r>
      <w:r w:rsidR="00E76474" w:rsidRPr="0072187F">
        <w:rPr>
          <w:rFonts w:ascii="Times New Roman" w:hAnsi="Times New Roman" w:cs="Times New Roman"/>
          <w:bCs/>
          <w:sz w:val="28"/>
          <w:szCs w:val="28"/>
        </w:rPr>
        <w:t xml:space="preserve">сведения о реквизитах муниципальных контрактов, заключенных </w:t>
      </w:r>
      <w:r w:rsidR="008C2A18">
        <w:rPr>
          <w:rFonts w:ascii="Times New Roman" w:hAnsi="Times New Roman" w:cs="Times New Roman"/>
          <w:bCs/>
          <w:sz w:val="28"/>
          <w:szCs w:val="28"/>
        </w:rPr>
        <w:t xml:space="preserve">       </w:t>
      </w:r>
      <w:r w:rsidR="00E76474" w:rsidRPr="0072187F">
        <w:rPr>
          <w:rFonts w:ascii="Times New Roman" w:hAnsi="Times New Roman" w:cs="Times New Roman"/>
          <w:bCs/>
          <w:sz w:val="28"/>
          <w:szCs w:val="28"/>
        </w:rPr>
        <w:t>по результатам закупки товаров, работ и услуг для обеспечения муниципальных нужд и (или) соглашений о предоставлении субсидий юридическим лицам (за исключением субсидий государственным (муниципальным) учреждениям), индивидуальным предпринимателям, физическим лицам на возмещение затрат на выполнение работ по реализации соответствующего мероприятия;</w:t>
      </w:r>
    </w:p>
    <w:p w14:paraId="53B84A09" w14:textId="5C16E373" w:rsidR="00E76474" w:rsidRPr="0072187F" w:rsidRDefault="00996946" w:rsidP="00235F83">
      <w:pPr>
        <w:spacing w:after="12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w:t>
      </w:r>
      <w:r w:rsidRPr="00996946">
        <w:rPr>
          <w:rFonts w:ascii="Times New Roman" w:hAnsi="Times New Roman" w:cs="Times New Roman"/>
          <w:bCs/>
          <w:sz w:val="28"/>
          <w:szCs w:val="28"/>
        </w:rPr>
        <w:t> </w:t>
      </w:r>
      <w:r w:rsidR="00E76474" w:rsidRPr="0072187F">
        <w:rPr>
          <w:rFonts w:ascii="Times New Roman" w:hAnsi="Times New Roman" w:cs="Times New Roman"/>
          <w:bCs/>
          <w:sz w:val="28"/>
          <w:szCs w:val="28"/>
        </w:rPr>
        <w:t>в случае передачи полномочий получателя средств бюджета Донецкой Народной Республики по перечислению субсидий Управлению Федерального казначейства по Донецкой Народной Республики (далее – УФК):</w:t>
      </w:r>
    </w:p>
    <w:p w14:paraId="5FFD1C86" w14:textId="77777777" w:rsidR="00E76474" w:rsidRPr="0072187F" w:rsidRDefault="00E76474" w:rsidP="00235F83">
      <w:pPr>
        <w:spacing w:after="120" w:line="240" w:lineRule="auto"/>
        <w:ind w:firstLine="709"/>
        <w:jc w:val="both"/>
        <w:rPr>
          <w:rFonts w:ascii="Times New Roman" w:hAnsi="Times New Roman" w:cs="Times New Roman"/>
          <w:bCs/>
          <w:sz w:val="28"/>
          <w:szCs w:val="28"/>
        </w:rPr>
      </w:pPr>
      <w:r w:rsidRPr="0072187F">
        <w:rPr>
          <w:rFonts w:ascii="Times New Roman" w:hAnsi="Times New Roman" w:cs="Times New Roman"/>
          <w:bCs/>
          <w:sz w:val="28"/>
          <w:szCs w:val="28"/>
        </w:rPr>
        <w:lastRenderedPageBreak/>
        <w:t>копию информации УФК о приеме к исполнению отдельных функций финансового органа муниципального образования Донецкой Народной Республики, связанных с исполнением местного бюджета (в случае передачи УФК отдельных функций финансового органа муниципального образования Донецкой Народной Республики, связанных с исполнением местного бюджета);</w:t>
      </w:r>
    </w:p>
    <w:p w14:paraId="0C3C380B" w14:textId="77777777" w:rsidR="00E76474" w:rsidRPr="0072187F" w:rsidRDefault="00E76474" w:rsidP="00235F83">
      <w:pPr>
        <w:spacing w:after="120" w:line="240" w:lineRule="auto"/>
        <w:ind w:firstLine="709"/>
        <w:jc w:val="both"/>
        <w:rPr>
          <w:rFonts w:ascii="Times New Roman" w:hAnsi="Times New Roman" w:cs="Times New Roman"/>
          <w:bCs/>
          <w:sz w:val="28"/>
          <w:szCs w:val="28"/>
        </w:rPr>
      </w:pPr>
      <w:r w:rsidRPr="0072187F">
        <w:rPr>
          <w:rFonts w:ascii="Times New Roman" w:hAnsi="Times New Roman" w:cs="Times New Roman"/>
          <w:bCs/>
          <w:sz w:val="28"/>
          <w:szCs w:val="28"/>
        </w:rPr>
        <w:t>копию порядка санкционирования оплаты денежных обязательств получателей средств местного бюджета либо порядка исполнения местного бюджета по расходам (в случае осуществления финансовым органом муниципального образования Донецкой Народной Республики функций, связанных с исполнением местного бюджета).</w:t>
      </w:r>
    </w:p>
    <w:p w14:paraId="7D3EBF08" w14:textId="6D7CE467" w:rsidR="00E76474" w:rsidRPr="0072187F" w:rsidRDefault="008C2A18" w:rsidP="00235F83">
      <w:pPr>
        <w:spacing w:after="12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4.5.</w:t>
      </w:r>
      <w:r w:rsidRPr="008C2A18">
        <w:rPr>
          <w:rFonts w:ascii="Times New Roman" w:hAnsi="Times New Roman" w:cs="Times New Roman"/>
          <w:bCs/>
          <w:sz w:val="28"/>
          <w:szCs w:val="28"/>
        </w:rPr>
        <w:t> </w:t>
      </w:r>
      <w:r w:rsidR="00E76474" w:rsidRPr="0072187F">
        <w:rPr>
          <w:rFonts w:ascii="Times New Roman" w:hAnsi="Times New Roman" w:cs="Times New Roman"/>
          <w:bCs/>
          <w:sz w:val="28"/>
          <w:szCs w:val="28"/>
        </w:rPr>
        <w:t xml:space="preserve">Министерство вправе перечислять субсидии с учетом предусмотренного законодательством авансирования выполнения работ </w:t>
      </w:r>
      <w:r w:rsidR="00466BE2">
        <w:rPr>
          <w:rFonts w:ascii="Times New Roman" w:hAnsi="Times New Roman" w:cs="Times New Roman"/>
          <w:bCs/>
          <w:sz w:val="28"/>
          <w:szCs w:val="28"/>
        </w:rPr>
        <w:t xml:space="preserve">         </w:t>
      </w:r>
      <w:r w:rsidR="00E76474" w:rsidRPr="0072187F">
        <w:rPr>
          <w:rFonts w:ascii="Times New Roman" w:hAnsi="Times New Roman" w:cs="Times New Roman"/>
          <w:bCs/>
          <w:sz w:val="28"/>
          <w:szCs w:val="28"/>
        </w:rPr>
        <w:t xml:space="preserve">по реализации соответствующего мероприятия, но не более лимитов бюджетных обязательств, доведенных до муниципального образования Донецкой Народной Республики на соответствующий финансовый год, </w:t>
      </w:r>
      <w:r w:rsidR="00466BE2">
        <w:rPr>
          <w:rFonts w:ascii="Times New Roman" w:hAnsi="Times New Roman" w:cs="Times New Roman"/>
          <w:bCs/>
          <w:sz w:val="28"/>
          <w:szCs w:val="28"/>
        </w:rPr>
        <w:t xml:space="preserve">        </w:t>
      </w:r>
      <w:r w:rsidR="00E76474" w:rsidRPr="0072187F">
        <w:rPr>
          <w:rFonts w:ascii="Times New Roman" w:hAnsi="Times New Roman" w:cs="Times New Roman"/>
          <w:bCs/>
          <w:sz w:val="28"/>
          <w:szCs w:val="28"/>
        </w:rPr>
        <w:t xml:space="preserve">при условии представления органами местного самоуправления муниципальных образований Донецкой Народной Республики сведений </w:t>
      </w:r>
      <w:r w:rsidR="002E165C">
        <w:rPr>
          <w:rFonts w:ascii="Times New Roman" w:hAnsi="Times New Roman" w:cs="Times New Roman"/>
          <w:bCs/>
          <w:sz w:val="28"/>
          <w:szCs w:val="28"/>
        </w:rPr>
        <w:t xml:space="preserve">           </w:t>
      </w:r>
      <w:r w:rsidR="00E76474" w:rsidRPr="0072187F">
        <w:rPr>
          <w:rFonts w:ascii="Times New Roman" w:hAnsi="Times New Roman" w:cs="Times New Roman"/>
          <w:bCs/>
          <w:sz w:val="28"/>
          <w:szCs w:val="28"/>
        </w:rPr>
        <w:t>о реквизитах муниципальных контрактов, заключенных по результатам закупки товаров, работ и услуг для обеспечения муниципальных нужд, предусматривающих соответствующее положение об авансировании выполнения работ по реализации соответствующего мероприятия.</w:t>
      </w:r>
    </w:p>
    <w:p w14:paraId="6B338938" w14:textId="62FB7919" w:rsidR="00E76474" w:rsidRPr="0072187F" w:rsidRDefault="00E76474" w:rsidP="00235F83">
      <w:pPr>
        <w:spacing w:after="120" w:line="240" w:lineRule="auto"/>
        <w:ind w:firstLine="709"/>
        <w:jc w:val="both"/>
        <w:rPr>
          <w:rFonts w:ascii="Times New Roman" w:hAnsi="Times New Roman" w:cs="Times New Roman"/>
          <w:bCs/>
          <w:sz w:val="28"/>
          <w:szCs w:val="28"/>
        </w:rPr>
      </w:pPr>
      <w:r w:rsidRPr="0072187F">
        <w:rPr>
          <w:rFonts w:ascii="Times New Roman" w:hAnsi="Times New Roman" w:cs="Times New Roman"/>
          <w:bCs/>
          <w:sz w:val="28"/>
          <w:szCs w:val="28"/>
        </w:rPr>
        <w:t>4.6.</w:t>
      </w:r>
      <w:r w:rsidR="00466BE2" w:rsidRPr="00466BE2">
        <w:rPr>
          <w:rFonts w:ascii="Times New Roman" w:hAnsi="Times New Roman" w:cs="Times New Roman"/>
          <w:bCs/>
          <w:sz w:val="28"/>
          <w:szCs w:val="28"/>
        </w:rPr>
        <w:t> </w:t>
      </w:r>
      <w:r w:rsidRPr="0072187F">
        <w:rPr>
          <w:rFonts w:ascii="Times New Roman" w:hAnsi="Times New Roman" w:cs="Times New Roman"/>
          <w:bCs/>
          <w:sz w:val="28"/>
          <w:szCs w:val="28"/>
        </w:rPr>
        <w:t>В случае невыполнения в установленный срок письменных обязательств, указанных в подпункте 5 пункта 2.3 настоящего Порядка, перечисление субсидий из бюджета Донецкой Народной Республики в местный бюджет приостанавливается до выполнения указанных обязательств.</w:t>
      </w:r>
    </w:p>
    <w:p w14:paraId="3324182A" w14:textId="4DB8F412" w:rsidR="00E76474" w:rsidRPr="0072187F" w:rsidRDefault="00466BE2" w:rsidP="00235F83">
      <w:pPr>
        <w:spacing w:after="12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4.7.</w:t>
      </w:r>
      <w:r w:rsidRPr="00466BE2">
        <w:rPr>
          <w:rFonts w:ascii="Times New Roman" w:hAnsi="Times New Roman" w:cs="Times New Roman"/>
          <w:bCs/>
          <w:sz w:val="28"/>
          <w:szCs w:val="28"/>
        </w:rPr>
        <w:t> </w:t>
      </w:r>
      <w:r w:rsidR="00E76474" w:rsidRPr="0072187F">
        <w:rPr>
          <w:rFonts w:ascii="Times New Roman" w:hAnsi="Times New Roman" w:cs="Times New Roman"/>
          <w:bCs/>
          <w:sz w:val="28"/>
          <w:szCs w:val="28"/>
        </w:rPr>
        <w:t>В случае реализации мероприятия по благоустройству дворовых территорий, расходование субсидий муниципальными образованиями Донецкой Народной Республики допускается, в том числе, путем:</w:t>
      </w:r>
    </w:p>
    <w:p w14:paraId="0ABFCF9D" w14:textId="6B533E00" w:rsidR="00E76474" w:rsidRPr="0072187F" w:rsidRDefault="001D36EF" w:rsidP="00235F83">
      <w:pPr>
        <w:spacing w:after="12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w:t>
      </w:r>
      <w:r w:rsidRPr="001D36EF">
        <w:rPr>
          <w:rFonts w:ascii="Times New Roman" w:hAnsi="Times New Roman" w:cs="Times New Roman"/>
          <w:bCs/>
          <w:sz w:val="28"/>
          <w:szCs w:val="28"/>
        </w:rPr>
        <w:t> </w:t>
      </w:r>
      <w:r w:rsidR="00E76474" w:rsidRPr="0072187F">
        <w:rPr>
          <w:rFonts w:ascii="Times New Roman" w:hAnsi="Times New Roman" w:cs="Times New Roman"/>
          <w:bCs/>
          <w:sz w:val="28"/>
          <w:szCs w:val="28"/>
        </w:rPr>
        <w:t xml:space="preserve">предоставления субсидий бюджетным и автономным </w:t>
      </w:r>
      <w:proofErr w:type="gramStart"/>
      <w:r w:rsidR="00E76474" w:rsidRPr="0072187F">
        <w:rPr>
          <w:rFonts w:ascii="Times New Roman" w:hAnsi="Times New Roman" w:cs="Times New Roman"/>
          <w:bCs/>
          <w:sz w:val="28"/>
          <w:szCs w:val="28"/>
        </w:rPr>
        <w:t xml:space="preserve">учреждениям, </w:t>
      </w:r>
      <w:r w:rsidR="00466BE2">
        <w:rPr>
          <w:rFonts w:ascii="Times New Roman" w:hAnsi="Times New Roman" w:cs="Times New Roman"/>
          <w:bCs/>
          <w:sz w:val="28"/>
          <w:szCs w:val="28"/>
        </w:rPr>
        <w:t xml:space="preserve">  </w:t>
      </w:r>
      <w:proofErr w:type="gramEnd"/>
      <w:r w:rsidR="00466BE2">
        <w:rPr>
          <w:rFonts w:ascii="Times New Roman" w:hAnsi="Times New Roman" w:cs="Times New Roman"/>
          <w:bCs/>
          <w:sz w:val="28"/>
          <w:szCs w:val="28"/>
        </w:rPr>
        <w:t xml:space="preserve">   </w:t>
      </w:r>
      <w:r w:rsidR="00E76474" w:rsidRPr="0072187F">
        <w:rPr>
          <w:rFonts w:ascii="Times New Roman" w:hAnsi="Times New Roman" w:cs="Times New Roman"/>
          <w:bCs/>
          <w:sz w:val="28"/>
          <w:szCs w:val="28"/>
        </w:rPr>
        <w:t xml:space="preserve">в том числе субсидий на финансовое обеспечение выполнения </w:t>
      </w:r>
      <w:r w:rsidR="002E165C">
        <w:rPr>
          <w:rFonts w:ascii="Times New Roman" w:hAnsi="Times New Roman" w:cs="Times New Roman"/>
          <w:bCs/>
          <w:sz w:val="28"/>
          <w:szCs w:val="28"/>
        </w:rPr>
        <w:t xml:space="preserve">                       </w:t>
      </w:r>
      <w:r w:rsidR="00E76474" w:rsidRPr="0072187F">
        <w:rPr>
          <w:rFonts w:ascii="Times New Roman" w:hAnsi="Times New Roman" w:cs="Times New Roman"/>
          <w:bCs/>
          <w:sz w:val="28"/>
          <w:szCs w:val="28"/>
        </w:rPr>
        <w:t>ими муниципального задания;</w:t>
      </w:r>
    </w:p>
    <w:p w14:paraId="7B8C7107" w14:textId="79E2091D" w:rsidR="00E76474" w:rsidRPr="0072187F" w:rsidRDefault="00E76474" w:rsidP="00235F83">
      <w:pPr>
        <w:spacing w:after="120" w:line="240" w:lineRule="auto"/>
        <w:ind w:firstLine="709"/>
        <w:jc w:val="both"/>
        <w:rPr>
          <w:rFonts w:ascii="Times New Roman" w:hAnsi="Times New Roman" w:cs="Times New Roman"/>
          <w:bCs/>
          <w:sz w:val="28"/>
          <w:szCs w:val="28"/>
        </w:rPr>
      </w:pPr>
      <w:r w:rsidRPr="0072187F">
        <w:rPr>
          <w:rFonts w:ascii="Times New Roman" w:hAnsi="Times New Roman" w:cs="Times New Roman"/>
          <w:bCs/>
          <w:sz w:val="28"/>
          <w:szCs w:val="28"/>
        </w:rPr>
        <w:t>2)</w:t>
      </w:r>
      <w:r w:rsidR="001D36EF" w:rsidRPr="001D36EF">
        <w:rPr>
          <w:rFonts w:ascii="Times New Roman" w:hAnsi="Times New Roman" w:cs="Times New Roman"/>
          <w:bCs/>
          <w:sz w:val="28"/>
          <w:szCs w:val="28"/>
        </w:rPr>
        <w:t> </w:t>
      </w:r>
      <w:r w:rsidRPr="0072187F">
        <w:rPr>
          <w:rFonts w:ascii="Times New Roman" w:hAnsi="Times New Roman" w:cs="Times New Roman"/>
          <w:bCs/>
          <w:sz w:val="28"/>
          <w:szCs w:val="28"/>
        </w:rPr>
        <w:t>закупки товаров, работ и услуг для обеспечения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муниципальной собственности казенных учреждений);</w:t>
      </w:r>
    </w:p>
    <w:p w14:paraId="3BB7AC4C" w14:textId="1E59AEC3" w:rsidR="00EC7FFC" w:rsidRPr="0072187F" w:rsidRDefault="001D36EF" w:rsidP="00235F83">
      <w:pPr>
        <w:spacing w:after="12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w:t>
      </w:r>
      <w:r w:rsidRPr="001D36EF">
        <w:rPr>
          <w:rFonts w:ascii="Times New Roman" w:hAnsi="Times New Roman" w:cs="Times New Roman"/>
          <w:bCs/>
          <w:sz w:val="28"/>
          <w:szCs w:val="28"/>
        </w:rPr>
        <w:t> </w:t>
      </w:r>
      <w:r w:rsidR="00E76474" w:rsidRPr="0072187F">
        <w:rPr>
          <w:rFonts w:ascii="Times New Roman" w:hAnsi="Times New Roman" w:cs="Times New Roman"/>
          <w:bCs/>
          <w:sz w:val="28"/>
          <w:szCs w:val="28"/>
        </w:rPr>
        <w:t xml:space="preserve">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на возмещение затрат на выполнение работ по благоустройству дворовых территорий (в случае если дворовая территория образована земельными участками, находящимися полностью </w:t>
      </w:r>
      <w:r w:rsidR="002E165C">
        <w:rPr>
          <w:rFonts w:ascii="Times New Roman" w:hAnsi="Times New Roman" w:cs="Times New Roman"/>
          <w:bCs/>
          <w:sz w:val="28"/>
          <w:szCs w:val="28"/>
        </w:rPr>
        <w:t xml:space="preserve">     </w:t>
      </w:r>
      <w:r w:rsidR="00E76474" w:rsidRPr="0072187F">
        <w:rPr>
          <w:rFonts w:ascii="Times New Roman" w:hAnsi="Times New Roman" w:cs="Times New Roman"/>
          <w:bCs/>
          <w:sz w:val="28"/>
          <w:szCs w:val="28"/>
        </w:rPr>
        <w:t>или частично в частной собственности).</w:t>
      </w:r>
    </w:p>
    <w:p w14:paraId="1059A96B" w14:textId="72BB4F57" w:rsidR="00E5283D" w:rsidRPr="0072187F" w:rsidRDefault="00606F29" w:rsidP="001D36EF">
      <w:pPr>
        <w:spacing w:after="120" w:line="240" w:lineRule="auto"/>
        <w:jc w:val="center"/>
        <w:rPr>
          <w:rFonts w:ascii="Times New Roman" w:hAnsi="Times New Roman" w:cs="Times New Roman"/>
          <w:b/>
          <w:sz w:val="28"/>
          <w:szCs w:val="28"/>
        </w:rPr>
      </w:pPr>
      <w:r w:rsidRPr="0072187F">
        <w:rPr>
          <w:rFonts w:ascii="Times New Roman" w:hAnsi="Times New Roman" w:cs="Times New Roman"/>
          <w:b/>
          <w:sz w:val="28"/>
          <w:szCs w:val="28"/>
        </w:rPr>
        <w:lastRenderedPageBreak/>
        <w:t>5. Заключ</w:t>
      </w:r>
      <w:r w:rsidR="00FE09E9" w:rsidRPr="0072187F">
        <w:rPr>
          <w:rFonts w:ascii="Times New Roman" w:hAnsi="Times New Roman" w:cs="Times New Roman"/>
          <w:b/>
          <w:sz w:val="28"/>
          <w:szCs w:val="28"/>
        </w:rPr>
        <w:t>ит</w:t>
      </w:r>
      <w:r w:rsidRPr="0072187F">
        <w:rPr>
          <w:rFonts w:ascii="Times New Roman" w:hAnsi="Times New Roman" w:cs="Times New Roman"/>
          <w:b/>
          <w:sz w:val="28"/>
          <w:szCs w:val="28"/>
        </w:rPr>
        <w:t>ельные положения</w:t>
      </w:r>
      <w:r w:rsidR="00DF39DC" w:rsidRPr="0072187F">
        <w:rPr>
          <w:rFonts w:ascii="Times New Roman" w:hAnsi="Times New Roman" w:cs="Times New Roman"/>
          <w:b/>
          <w:sz w:val="28"/>
          <w:szCs w:val="28"/>
        </w:rPr>
        <w:t xml:space="preserve"> </w:t>
      </w:r>
    </w:p>
    <w:p w14:paraId="5AC51E20" w14:textId="4A57A3D5" w:rsidR="00F7142B" w:rsidRPr="0072187F" w:rsidRDefault="00606F29" w:rsidP="00235F83">
      <w:pPr>
        <w:spacing w:after="120" w:line="240" w:lineRule="auto"/>
        <w:ind w:firstLine="709"/>
        <w:jc w:val="both"/>
        <w:rPr>
          <w:rFonts w:ascii="Times New Roman" w:hAnsi="Times New Roman" w:cs="Times New Roman"/>
          <w:bCs/>
          <w:sz w:val="28"/>
          <w:szCs w:val="28"/>
        </w:rPr>
      </w:pPr>
      <w:r w:rsidRPr="0072187F">
        <w:rPr>
          <w:rFonts w:ascii="Times New Roman" w:hAnsi="Times New Roman" w:cs="Times New Roman"/>
          <w:bCs/>
          <w:sz w:val="28"/>
          <w:szCs w:val="28"/>
        </w:rPr>
        <w:t>5.1.</w:t>
      </w:r>
      <w:bookmarkStart w:id="17" w:name="Par1333"/>
      <w:bookmarkEnd w:id="17"/>
      <w:r w:rsidR="001D36EF" w:rsidRPr="001D36EF">
        <w:rPr>
          <w:rFonts w:ascii="Times New Roman" w:hAnsi="Times New Roman" w:cs="Times New Roman"/>
          <w:bCs/>
          <w:sz w:val="28"/>
          <w:szCs w:val="28"/>
        </w:rPr>
        <w:t> </w:t>
      </w:r>
      <w:r w:rsidR="00F7142B" w:rsidRPr="0072187F">
        <w:rPr>
          <w:rFonts w:ascii="Times New Roman" w:hAnsi="Times New Roman" w:cs="Times New Roman"/>
          <w:bCs/>
          <w:sz w:val="28"/>
          <w:szCs w:val="28"/>
        </w:rPr>
        <w:t xml:space="preserve">В случае невыполнения отдельными муниципальными образованиями </w:t>
      </w:r>
      <w:r w:rsidR="008D03F8" w:rsidRPr="0072187F">
        <w:rPr>
          <w:rFonts w:ascii="Times New Roman" w:hAnsi="Times New Roman" w:cs="Times New Roman"/>
          <w:bCs/>
          <w:sz w:val="28"/>
          <w:szCs w:val="28"/>
        </w:rPr>
        <w:t>Донецкой Народной Республики</w:t>
      </w:r>
      <w:r w:rsidR="00F7142B" w:rsidRPr="0072187F">
        <w:rPr>
          <w:rFonts w:ascii="Times New Roman" w:hAnsi="Times New Roman" w:cs="Times New Roman"/>
          <w:bCs/>
          <w:sz w:val="28"/>
          <w:szCs w:val="28"/>
        </w:rPr>
        <w:t xml:space="preserve"> письменных обязательств, указанных в абзацах втором</w:t>
      </w:r>
      <w:r w:rsidR="007139A5" w:rsidRPr="0072187F">
        <w:rPr>
          <w:rFonts w:ascii="Times New Roman" w:hAnsi="Times New Roman" w:cs="Times New Roman"/>
          <w:bCs/>
          <w:sz w:val="28"/>
          <w:szCs w:val="28"/>
        </w:rPr>
        <w:t xml:space="preserve"> – </w:t>
      </w:r>
      <w:r w:rsidR="00D12726" w:rsidRPr="0072187F">
        <w:rPr>
          <w:rFonts w:ascii="Times New Roman" w:hAnsi="Times New Roman" w:cs="Times New Roman"/>
          <w:bCs/>
          <w:sz w:val="28"/>
          <w:szCs w:val="28"/>
        </w:rPr>
        <w:t>двенадцатом</w:t>
      </w:r>
      <w:r w:rsidR="00F7142B" w:rsidRPr="0072187F">
        <w:rPr>
          <w:rFonts w:ascii="Times New Roman" w:hAnsi="Times New Roman" w:cs="Times New Roman"/>
          <w:bCs/>
          <w:sz w:val="28"/>
          <w:szCs w:val="28"/>
        </w:rPr>
        <w:t xml:space="preserve"> подпункта </w:t>
      </w:r>
      <w:r w:rsidR="00D12726" w:rsidRPr="0072187F">
        <w:rPr>
          <w:rFonts w:ascii="Times New Roman" w:hAnsi="Times New Roman" w:cs="Times New Roman"/>
          <w:bCs/>
          <w:sz w:val="28"/>
          <w:szCs w:val="28"/>
        </w:rPr>
        <w:t>5</w:t>
      </w:r>
      <w:r w:rsidR="00F7142B" w:rsidRPr="0072187F">
        <w:rPr>
          <w:rFonts w:ascii="Times New Roman" w:hAnsi="Times New Roman" w:cs="Times New Roman"/>
          <w:bCs/>
          <w:sz w:val="28"/>
          <w:szCs w:val="28"/>
        </w:rPr>
        <w:t xml:space="preserve"> пункта </w:t>
      </w:r>
      <w:r w:rsidR="007139A5" w:rsidRPr="0072187F">
        <w:rPr>
          <w:rFonts w:ascii="Times New Roman" w:hAnsi="Times New Roman" w:cs="Times New Roman"/>
          <w:bCs/>
          <w:sz w:val="28"/>
          <w:szCs w:val="28"/>
        </w:rPr>
        <w:t>2.3</w:t>
      </w:r>
      <w:r w:rsidR="00F7142B" w:rsidRPr="0072187F">
        <w:rPr>
          <w:rFonts w:ascii="Times New Roman" w:hAnsi="Times New Roman" w:cs="Times New Roman"/>
          <w:bCs/>
          <w:sz w:val="28"/>
          <w:szCs w:val="28"/>
        </w:rPr>
        <w:t xml:space="preserve"> настоящего </w:t>
      </w:r>
      <w:r w:rsidR="0059435C" w:rsidRPr="0072187F">
        <w:rPr>
          <w:rFonts w:ascii="Times New Roman" w:hAnsi="Times New Roman" w:cs="Times New Roman"/>
          <w:bCs/>
          <w:sz w:val="28"/>
          <w:szCs w:val="28"/>
        </w:rPr>
        <w:t>Порядка</w:t>
      </w:r>
      <w:r w:rsidR="00F7142B" w:rsidRPr="0072187F">
        <w:rPr>
          <w:rFonts w:ascii="Times New Roman" w:hAnsi="Times New Roman" w:cs="Times New Roman"/>
          <w:bCs/>
          <w:sz w:val="28"/>
          <w:szCs w:val="28"/>
        </w:rPr>
        <w:t>, либо образования экономии субсидий</w:t>
      </w:r>
      <w:r w:rsidR="009A4BB5">
        <w:rPr>
          <w:rFonts w:ascii="Times New Roman" w:hAnsi="Times New Roman" w:cs="Times New Roman"/>
          <w:bCs/>
          <w:sz w:val="28"/>
          <w:szCs w:val="28"/>
        </w:rPr>
        <w:t>,</w:t>
      </w:r>
      <w:r w:rsidR="00F7142B" w:rsidRPr="0072187F">
        <w:rPr>
          <w:rFonts w:ascii="Times New Roman" w:hAnsi="Times New Roman" w:cs="Times New Roman"/>
          <w:bCs/>
          <w:sz w:val="28"/>
          <w:szCs w:val="28"/>
        </w:rPr>
        <w:t xml:space="preserve"> министерство принимает решение о перераспределении </w:t>
      </w:r>
      <w:r w:rsidR="008D03F8" w:rsidRPr="0072187F">
        <w:rPr>
          <w:rFonts w:ascii="Times New Roman" w:hAnsi="Times New Roman" w:cs="Times New Roman"/>
          <w:bCs/>
          <w:sz w:val="28"/>
          <w:szCs w:val="28"/>
        </w:rPr>
        <w:t xml:space="preserve">либо возврате </w:t>
      </w:r>
      <w:r w:rsidR="00F7142B" w:rsidRPr="0072187F">
        <w:rPr>
          <w:rFonts w:ascii="Times New Roman" w:hAnsi="Times New Roman" w:cs="Times New Roman"/>
          <w:bCs/>
          <w:sz w:val="28"/>
          <w:szCs w:val="28"/>
        </w:rPr>
        <w:t>субсидий.</w:t>
      </w:r>
    </w:p>
    <w:p w14:paraId="57218A90" w14:textId="74F90D76" w:rsidR="00145F26" w:rsidRPr="0072187F" w:rsidRDefault="00145F26" w:rsidP="00235F83">
      <w:pPr>
        <w:spacing w:after="120" w:line="240" w:lineRule="auto"/>
        <w:ind w:firstLine="709"/>
        <w:jc w:val="both"/>
        <w:rPr>
          <w:rFonts w:ascii="Times New Roman" w:hAnsi="Times New Roman" w:cs="Times New Roman"/>
          <w:bCs/>
          <w:sz w:val="28"/>
          <w:szCs w:val="28"/>
        </w:rPr>
      </w:pPr>
      <w:r w:rsidRPr="0072187F">
        <w:rPr>
          <w:rFonts w:ascii="Times New Roman" w:hAnsi="Times New Roman" w:cs="Times New Roman"/>
          <w:bCs/>
          <w:sz w:val="28"/>
          <w:szCs w:val="28"/>
        </w:rPr>
        <w:t xml:space="preserve">В целях принятия решения, указанного в абзаце первом настоящего пункта, министерство в срок не позднее 1 ноября года предоставления субсидий публикует на официальном сайте министерства в информационно-телекоммуникационной сети </w:t>
      </w:r>
      <w:r w:rsidR="00A62004" w:rsidRPr="0072187F">
        <w:rPr>
          <w:rFonts w:ascii="Times New Roman" w:hAnsi="Times New Roman" w:cs="Times New Roman"/>
          <w:bCs/>
          <w:sz w:val="28"/>
          <w:szCs w:val="28"/>
        </w:rPr>
        <w:t>«</w:t>
      </w:r>
      <w:r w:rsidRPr="0072187F">
        <w:rPr>
          <w:rFonts w:ascii="Times New Roman" w:hAnsi="Times New Roman" w:cs="Times New Roman"/>
          <w:bCs/>
          <w:sz w:val="28"/>
          <w:szCs w:val="28"/>
        </w:rPr>
        <w:t>Интернет</w:t>
      </w:r>
      <w:r w:rsidR="00A62004" w:rsidRPr="0072187F">
        <w:rPr>
          <w:rFonts w:ascii="Times New Roman" w:hAnsi="Times New Roman" w:cs="Times New Roman"/>
          <w:bCs/>
          <w:sz w:val="28"/>
          <w:szCs w:val="28"/>
        </w:rPr>
        <w:t>»</w:t>
      </w:r>
      <w:r w:rsidRPr="0072187F">
        <w:rPr>
          <w:rFonts w:ascii="Times New Roman" w:hAnsi="Times New Roman" w:cs="Times New Roman"/>
          <w:bCs/>
          <w:sz w:val="28"/>
          <w:szCs w:val="28"/>
        </w:rPr>
        <w:t xml:space="preserve"> извещение о проведении повторного отбора муниципальных образований </w:t>
      </w:r>
      <w:r w:rsidR="0059435C" w:rsidRPr="0072187F">
        <w:rPr>
          <w:rFonts w:ascii="Times New Roman" w:hAnsi="Times New Roman" w:cs="Times New Roman"/>
          <w:bCs/>
          <w:sz w:val="28"/>
          <w:szCs w:val="28"/>
        </w:rPr>
        <w:t>Донецкой Народной Республики</w:t>
      </w:r>
      <w:r w:rsidRPr="0072187F">
        <w:rPr>
          <w:rFonts w:ascii="Times New Roman" w:hAnsi="Times New Roman" w:cs="Times New Roman"/>
          <w:bCs/>
          <w:sz w:val="28"/>
          <w:szCs w:val="28"/>
        </w:rPr>
        <w:t xml:space="preserve">, которое должно содержать сведения, указанные в пункте 3.1 настоящего </w:t>
      </w:r>
      <w:r w:rsidR="0059435C" w:rsidRPr="0072187F">
        <w:rPr>
          <w:rFonts w:ascii="Times New Roman" w:hAnsi="Times New Roman" w:cs="Times New Roman"/>
          <w:bCs/>
          <w:sz w:val="28"/>
          <w:szCs w:val="28"/>
        </w:rPr>
        <w:t>Порядка</w:t>
      </w:r>
      <w:r w:rsidRPr="0072187F">
        <w:rPr>
          <w:rFonts w:ascii="Times New Roman" w:hAnsi="Times New Roman" w:cs="Times New Roman"/>
          <w:bCs/>
          <w:sz w:val="28"/>
          <w:szCs w:val="28"/>
        </w:rPr>
        <w:t>.</w:t>
      </w:r>
    </w:p>
    <w:p w14:paraId="3CCDA774" w14:textId="110C53BA" w:rsidR="00145F26" w:rsidRPr="0072187F" w:rsidRDefault="001D36EF" w:rsidP="00235F83">
      <w:pPr>
        <w:spacing w:after="12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5.2.</w:t>
      </w:r>
      <w:r w:rsidRPr="001D36EF">
        <w:rPr>
          <w:rFonts w:ascii="Times New Roman" w:hAnsi="Times New Roman" w:cs="Times New Roman"/>
          <w:bCs/>
          <w:sz w:val="28"/>
          <w:szCs w:val="28"/>
        </w:rPr>
        <w:t> </w:t>
      </w:r>
      <w:r w:rsidR="00145F26" w:rsidRPr="0072187F">
        <w:rPr>
          <w:rFonts w:ascii="Times New Roman" w:hAnsi="Times New Roman" w:cs="Times New Roman"/>
          <w:bCs/>
          <w:sz w:val="28"/>
          <w:szCs w:val="28"/>
        </w:rPr>
        <w:t>Право на участие в повторном отборе имеют следующие муниципальные образования Донецкой Народной Республики:</w:t>
      </w:r>
    </w:p>
    <w:p w14:paraId="389DF19F" w14:textId="018117D6" w:rsidR="00145F26" w:rsidRDefault="001D36EF" w:rsidP="00235F83">
      <w:pPr>
        <w:spacing w:after="120" w:line="240" w:lineRule="auto"/>
        <w:ind w:firstLine="709"/>
        <w:jc w:val="both"/>
        <w:rPr>
          <w:rFonts w:ascii="Times New Roman" w:hAnsi="Times New Roman" w:cs="Times New Roman"/>
          <w:bCs/>
          <w:sz w:val="28"/>
          <w:szCs w:val="28"/>
        </w:rPr>
      </w:pPr>
      <w:bookmarkStart w:id="18" w:name="p1"/>
      <w:bookmarkEnd w:id="18"/>
      <w:r>
        <w:rPr>
          <w:rFonts w:ascii="Times New Roman" w:hAnsi="Times New Roman" w:cs="Times New Roman"/>
          <w:bCs/>
          <w:sz w:val="28"/>
          <w:szCs w:val="28"/>
        </w:rPr>
        <w:t>1)</w:t>
      </w:r>
      <w:r w:rsidRPr="001D36EF">
        <w:rPr>
          <w:rFonts w:ascii="Times New Roman" w:hAnsi="Times New Roman" w:cs="Times New Roman"/>
          <w:bCs/>
          <w:sz w:val="28"/>
          <w:szCs w:val="28"/>
        </w:rPr>
        <w:t> </w:t>
      </w:r>
      <w:r w:rsidR="00FE63E3" w:rsidRPr="00FE63E3">
        <w:rPr>
          <w:rFonts w:ascii="Times New Roman" w:hAnsi="Times New Roman" w:cs="Times New Roman"/>
          <w:bCs/>
          <w:sz w:val="28"/>
          <w:szCs w:val="28"/>
        </w:rPr>
        <w:t>в отношении которых ранее было принято решение о предоставлении субсидий в текущем году, соответствующие критериям отбора, установленным подпунктом 2 пункта 2.1 настоящего Порядка;</w:t>
      </w:r>
    </w:p>
    <w:p w14:paraId="51FED1BB" w14:textId="2E472C6B" w:rsidR="00FE63E3" w:rsidRPr="0072187F" w:rsidRDefault="00FE63E3" w:rsidP="00FE63E3">
      <w:pPr>
        <w:spacing w:after="120" w:line="240" w:lineRule="auto"/>
        <w:ind w:firstLine="709"/>
        <w:jc w:val="both"/>
        <w:rPr>
          <w:rFonts w:ascii="Times New Roman" w:hAnsi="Times New Roman" w:cs="Times New Roman"/>
          <w:bCs/>
          <w:sz w:val="28"/>
          <w:szCs w:val="28"/>
        </w:rPr>
      </w:pPr>
      <w:r>
        <w:rPr>
          <w:rFonts w:ascii="Times New Roman" w:hAnsi="Times New Roman" w:cs="Times New Roman"/>
          <w:szCs w:val="28"/>
        </w:rPr>
        <w:t>(</w:t>
      </w:r>
      <w:r w:rsidRPr="00595A22">
        <w:rPr>
          <w:rFonts w:ascii="Times New Roman" w:hAnsi="Times New Roman" w:cs="Times New Roman"/>
          <w:i/>
          <w:iCs/>
          <w:color w:val="808080" w:themeColor="background1" w:themeShade="80"/>
          <w:szCs w:val="28"/>
        </w:rPr>
        <w:t xml:space="preserve">подпункт </w:t>
      </w:r>
      <w:r>
        <w:rPr>
          <w:rFonts w:ascii="Times New Roman" w:hAnsi="Times New Roman" w:cs="Times New Roman"/>
          <w:i/>
          <w:iCs/>
          <w:color w:val="808080" w:themeColor="background1" w:themeShade="80"/>
          <w:szCs w:val="28"/>
        </w:rPr>
        <w:t>1</w:t>
      </w:r>
      <w:r w:rsidRPr="00595A22">
        <w:rPr>
          <w:rFonts w:ascii="Times New Roman" w:hAnsi="Times New Roman" w:cs="Times New Roman"/>
          <w:i/>
          <w:iCs/>
          <w:color w:val="808080" w:themeColor="background1" w:themeShade="80"/>
          <w:szCs w:val="28"/>
        </w:rPr>
        <w:t xml:space="preserve"> пункта</w:t>
      </w:r>
      <w:r>
        <w:rPr>
          <w:rFonts w:ascii="Times New Roman" w:hAnsi="Times New Roman" w:cs="Times New Roman"/>
          <w:i/>
          <w:iCs/>
          <w:color w:val="808080" w:themeColor="background1" w:themeShade="80"/>
          <w:szCs w:val="28"/>
        </w:rPr>
        <w:t xml:space="preserve"> 5</w:t>
      </w:r>
      <w:r w:rsidRPr="00595A22">
        <w:rPr>
          <w:rFonts w:ascii="Times New Roman" w:hAnsi="Times New Roman" w:cs="Times New Roman"/>
          <w:i/>
          <w:iCs/>
          <w:color w:val="808080" w:themeColor="background1" w:themeShade="80"/>
          <w:szCs w:val="28"/>
        </w:rPr>
        <w:t>.</w:t>
      </w:r>
      <w:r>
        <w:rPr>
          <w:rFonts w:ascii="Times New Roman" w:hAnsi="Times New Roman" w:cs="Times New Roman"/>
          <w:i/>
          <w:iCs/>
          <w:color w:val="808080" w:themeColor="background1" w:themeShade="80"/>
          <w:szCs w:val="28"/>
        </w:rPr>
        <w:t>2</w:t>
      </w:r>
      <w:r w:rsidRPr="00595A22">
        <w:rPr>
          <w:rFonts w:ascii="Times New Roman" w:hAnsi="Times New Roman" w:cs="Times New Roman"/>
          <w:i/>
          <w:iCs/>
          <w:color w:val="808080" w:themeColor="background1" w:themeShade="80"/>
          <w:szCs w:val="28"/>
        </w:rPr>
        <w:t xml:space="preserve"> в ред. постановления </w:t>
      </w:r>
      <w:r w:rsidRPr="00E36CDD">
        <w:rPr>
          <w:rFonts w:ascii="Times New Roman" w:hAnsi="Times New Roman" w:cs="Times New Roman"/>
          <w:i/>
          <w:iCs/>
          <w:color w:val="808080" w:themeColor="background1" w:themeShade="80"/>
          <w:szCs w:val="28"/>
        </w:rPr>
        <w:t xml:space="preserve">Правительства ДНР </w:t>
      </w:r>
      <w:hyperlink r:id="rId12" w:anchor="0030-117-5-20241121-1-3" w:history="1">
        <w:r w:rsidRPr="00E36CDD">
          <w:rPr>
            <w:rStyle w:val="a3"/>
            <w:rFonts w:ascii="Times New Roman" w:hAnsi="Times New Roman" w:cs="Times New Roman"/>
            <w:i/>
            <w:iCs/>
            <w:sz w:val="24"/>
            <w:szCs w:val="24"/>
          </w:rPr>
          <w:t>от 21</w:t>
        </w:r>
        <w:r w:rsidRPr="00E36CDD">
          <w:rPr>
            <w:rStyle w:val="a3"/>
            <w:rFonts w:ascii="Times New Roman" w:hAnsi="Times New Roman" w:cs="Times New Roman"/>
            <w:i/>
            <w:iCs/>
          </w:rPr>
          <w:t>.11.</w:t>
        </w:r>
        <w:r w:rsidRPr="00E36CDD">
          <w:rPr>
            <w:rStyle w:val="a3"/>
            <w:rFonts w:ascii="Times New Roman" w:hAnsi="Times New Roman" w:cs="Times New Roman"/>
            <w:i/>
            <w:iCs/>
            <w:sz w:val="24"/>
            <w:szCs w:val="24"/>
          </w:rPr>
          <w:t>2024 №</w:t>
        </w:r>
        <w:r>
          <w:rPr>
            <w:rStyle w:val="a3"/>
            <w:rFonts w:ascii="Times New Roman" w:hAnsi="Times New Roman" w:cs="Times New Roman"/>
            <w:i/>
            <w:iCs/>
            <w:sz w:val="24"/>
            <w:szCs w:val="24"/>
          </w:rPr>
          <w:t> </w:t>
        </w:r>
        <w:r w:rsidRPr="00E36CDD">
          <w:rPr>
            <w:rStyle w:val="a3"/>
            <w:rFonts w:ascii="Times New Roman" w:hAnsi="Times New Roman" w:cs="Times New Roman"/>
            <w:i/>
            <w:iCs/>
            <w:sz w:val="24"/>
            <w:szCs w:val="24"/>
          </w:rPr>
          <w:t>117-5</w:t>
        </w:r>
      </w:hyperlink>
      <w:r>
        <w:rPr>
          <w:rFonts w:ascii="Times New Roman" w:hAnsi="Times New Roman" w:cs="Times New Roman"/>
          <w:i/>
          <w:iCs/>
          <w:sz w:val="24"/>
          <w:szCs w:val="24"/>
        </w:rPr>
        <w:t xml:space="preserve">, </w:t>
      </w:r>
      <w:r w:rsidRPr="00610DE8">
        <w:rPr>
          <w:rFonts w:ascii="Times New Roman" w:hAnsi="Times New Roman" w:cs="Times New Roman"/>
          <w:i/>
          <w:iCs/>
          <w:color w:val="808080" w:themeColor="background1" w:themeShade="80"/>
          <w:sz w:val="24"/>
          <w:szCs w:val="24"/>
        </w:rPr>
        <w:t>изменения</w:t>
      </w:r>
      <w:r w:rsidRPr="00610DE8">
        <w:rPr>
          <w:rFonts w:ascii="Times New Roman" w:hAnsi="Times New Roman" w:cs="Times New Roman"/>
          <w:i/>
          <w:iCs/>
          <w:color w:val="808080" w:themeColor="background1" w:themeShade="80"/>
          <w:szCs w:val="28"/>
        </w:rPr>
        <w:t xml:space="preserve"> </w:t>
      </w:r>
      <w:r w:rsidRPr="00E36CDD">
        <w:rPr>
          <w:rFonts w:ascii="Times New Roman" w:hAnsi="Times New Roman" w:cs="Times New Roman"/>
          <w:i/>
          <w:iCs/>
          <w:color w:val="808080" w:themeColor="background1" w:themeShade="80"/>
          <w:szCs w:val="28"/>
        </w:rPr>
        <w:t>вступают в силу 2</w:t>
      </w:r>
      <w:r>
        <w:rPr>
          <w:rFonts w:ascii="Times New Roman" w:hAnsi="Times New Roman" w:cs="Times New Roman"/>
          <w:i/>
          <w:iCs/>
          <w:color w:val="808080" w:themeColor="background1" w:themeShade="80"/>
          <w:szCs w:val="28"/>
        </w:rPr>
        <w:t>1</w:t>
      </w:r>
      <w:r w:rsidRPr="00E36CDD">
        <w:rPr>
          <w:rFonts w:ascii="Times New Roman" w:hAnsi="Times New Roman" w:cs="Times New Roman"/>
          <w:i/>
          <w:iCs/>
          <w:color w:val="808080" w:themeColor="background1" w:themeShade="80"/>
          <w:szCs w:val="28"/>
        </w:rPr>
        <w:t>.11.20</w:t>
      </w:r>
      <w:bookmarkStart w:id="19" w:name="_GoBack"/>
      <w:bookmarkEnd w:id="19"/>
      <w:r w:rsidRPr="00E36CDD">
        <w:rPr>
          <w:rFonts w:ascii="Times New Roman" w:hAnsi="Times New Roman" w:cs="Times New Roman"/>
          <w:i/>
          <w:iCs/>
          <w:color w:val="808080" w:themeColor="background1" w:themeShade="80"/>
          <w:szCs w:val="28"/>
        </w:rPr>
        <w:t>24</w:t>
      </w:r>
      <w:r>
        <w:rPr>
          <w:rFonts w:ascii="Times New Roman" w:hAnsi="Times New Roman" w:cs="Times New Roman"/>
          <w:i/>
          <w:iCs/>
          <w:color w:val="808080" w:themeColor="background1" w:themeShade="80"/>
          <w:szCs w:val="28"/>
        </w:rPr>
        <w:t xml:space="preserve"> </w:t>
      </w:r>
      <w:r w:rsidRPr="00CA308A">
        <w:rPr>
          <w:rFonts w:ascii="Times New Roman" w:hAnsi="Times New Roman" w:cs="Times New Roman"/>
          <w:i/>
          <w:iCs/>
          <w:color w:val="808080" w:themeColor="background1" w:themeShade="80"/>
          <w:szCs w:val="28"/>
        </w:rPr>
        <w:t>и применя</w:t>
      </w:r>
      <w:r>
        <w:rPr>
          <w:rFonts w:ascii="Times New Roman" w:hAnsi="Times New Roman" w:cs="Times New Roman"/>
          <w:i/>
          <w:iCs/>
          <w:color w:val="808080" w:themeColor="background1" w:themeShade="80"/>
          <w:szCs w:val="28"/>
        </w:rPr>
        <w:t>ю</w:t>
      </w:r>
      <w:r w:rsidRPr="00CA308A">
        <w:rPr>
          <w:rFonts w:ascii="Times New Roman" w:hAnsi="Times New Roman" w:cs="Times New Roman"/>
          <w:i/>
          <w:iCs/>
          <w:color w:val="808080" w:themeColor="background1" w:themeShade="80"/>
          <w:szCs w:val="28"/>
        </w:rPr>
        <w:t>тся к правоотношениям, возникшим с</w:t>
      </w:r>
      <w:r>
        <w:rPr>
          <w:rFonts w:ascii="Times New Roman" w:hAnsi="Times New Roman" w:cs="Times New Roman"/>
          <w:i/>
          <w:iCs/>
          <w:color w:val="808080" w:themeColor="background1" w:themeShade="80"/>
          <w:szCs w:val="28"/>
        </w:rPr>
        <w:t> </w:t>
      </w:r>
      <w:r w:rsidRPr="00CA308A">
        <w:rPr>
          <w:rFonts w:ascii="Times New Roman" w:hAnsi="Times New Roman" w:cs="Times New Roman"/>
          <w:i/>
          <w:iCs/>
          <w:color w:val="808080" w:themeColor="background1" w:themeShade="80"/>
          <w:szCs w:val="28"/>
        </w:rPr>
        <w:t>11.04.2024</w:t>
      </w:r>
      <w:r>
        <w:rPr>
          <w:rFonts w:ascii="Times New Roman" w:hAnsi="Times New Roman" w:cs="Times New Roman"/>
        </w:rPr>
        <w:t>)</w:t>
      </w:r>
    </w:p>
    <w:p w14:paraId="1E4B2A7E" w14:textId="50C146E2" w:rsidR="00145F26" w:rsidRPr="0072187F" w:rsidRDefault="001D36EF" w:rsidP="00235F83">
      <w:pPr>
        <w:spacing w:after="120" w:line="240" w:lineRule="auto"/>
        <w:ind w:firstLine="709"/>
        <w:jc w:val="both"/>
        <w:rPr>
          <w:rFonts w:ascii="Times New Roman" w:hAnsi="Times New Roman" w:cs="Times New Roman"/>
          <w:bCs/>
          <w:sz w:val="28"/>
          <w:szCs w:val="28"/>
        </w:rPr>
      </w:pPr>
      <w:bookmarkStart w:id="20" w:name="p2"/>
      <w:bookmarkEnd w:id="20"/>
      <w:r>
        <w:rPr>
          <w:rFonts w:ascii="Times New Roman" w:hAnsi="Times New Roman" w:cs="Times New Roman"/>
          <w:bCs/>
          <w:sz w:val="28"/>
          <w:szCs w:val="28"/>
        </w:rPr>
        <w:t>2)</w:t>
      </w:r>
      <w:r w:rsidRPr="001D36EF">
        <w:rPr>
          <w:rFonts w:ascii="Times New Roman" w:hAnsi="Times New Roman" w:cs="Times New Roman"/>
          <w:bCs/>
          <w:sz w:val="28"/>
          <w:szCs w:val="28"/>
        </w:rPr>
        <w:t> </w:t>
      </w:r>
      <w:r w:rsidR="00145F26" w:rsidRPr="0072187F">
        <w:rPr>
          <w:rFonts w:ascii="Times New Roman" w:hAnsi="Times New Roman" w:cs="Times New Roman"/>
          <w:bCs/>
          <w:sz w:val="28"/>
          <w:szCs w:val="28"/>
        </w:rPr>
        <w:t xml:space="preserve">в отношении которых ранее не было принято решение </w:t>
      </w:r>
      <w:r w:rsidR="00911200">
        <w:rPr>
          <w:rFonts w:ascii="Times New Roman" w:hAnsi="Times New Roman" w:cs="Times New Roman"/>
          <w:bCs/>
          <w:sz w:val="28"/>
          <w:szCs w:val="28"/>
        </w:rPr>
        <w:t xml:space="preserve">                           </w:t>
      </w:r>
      <w:r w:rsidR="00145F26" w:rsidRPr="0072187F">
        <w:rPr>
          <w:rFonts w:ascii="Times New Roman" w:hAnsi="Times New Roman" w:cs="Times New Roman"/>
          <w:bCs/>
          <w:sz w:val="28"/>
          <w:szCs w:val="28"/>
        </w:rPr>
        <w:t>о предоставлении субсидий в текущем году, соответствующие критериям отбора, установленным, подпункт</w:t>
      </w:r>
      <w:r w:rsidR="00545DCA" w:rsidRPr="0072187F">
        <w:rPr>
          <w:rFonts w:ascii="Times New Roman" w:hAnsi="Times New Roman" w:cs="Times New Roman"/>
          <w:bCs/>
          <w:sz w:val="28"/>
          <w:szCs w:val="28"/>
        </w:rPr>
        <w:t xml:space="preserve">ом </w:t>
      </w:r>
      <w:r w:rsidR="00145F26" w:rsidRPr="0072187F">
        <w:rPr>
          <w:rFonts w:ascii="Times New Roman" w:hAnsi="Times New Roman" w:cs="Times New Roman"/>
          <w:bCs/>
          <w:sz w:val="28"/>
          <w:szCs w:val="28"/>
        </w:rPr>
        <w:t>2</w:t>
      </w:r>
      <w:r w:rsidR="00545DCA" w:rsidRPr="0072187F">
        <w:rPr>
          <w:rFonts w:ascii="Times New Roman" w:hAnsi="Times New Roman" w:cs="Times New Roman"/>
          <w:bCs/>
          <w:sz w:val="28"/>
          <w:szCs w:val="28"/>
        </w:rPr>
        <w:t xml:space="preserve"> пункта 2.1</w:t>
      </w:r>
      <w:r w:rsidR="00145F26" w:rsidRPr="0072187F">
        <w:rPr>
          <w:rFonts w:ascii="Times New Roman" w:hAnsi="Times New Roman" w:cs="Times New Roman"/>
          <w:bCs/>
          <w:sz w:val="28"/>
          <w:szCs w:val="28"/>
        </w:rPr>
        <w:t xml:space="preserve"> настоящего </w:t>
      </w:r>
      <w:r w:rsidR="0059435C" w:rsidRPr="0072187F">
        <w:rPr>
          <w:rFonts w:ascii="Times New Roman" w:hAnsi="Times New Roman" w:cs="Times New Roman"/>
          <w:bCs/>
          <w:sz w:val="28"/>
          <w:szCs w:val="28"/>
        </w:rPr>
        <w:t>Порядка</w:t>
      </w:r>
      <w:r w:rsidR="00145F26" w:rsidRPr="0072187F">
        <w:rPr>
          <w:rFonts w:ascii="Times New Roman" w:hAnsi="Times New Roman" w:cs="Times New Roman"/>
          <w:bCs/>
          <w:sz w:val="28"/>
          <w:szCs w:val="28"/>
        </w:rPr>
        <w:t>.</w:t>
      </w:r>
    </w:p>
    <w:p w14:paraId="44A9F36C" w14:textId="0D854253" w:rsidR="00145F26" w:rsidRPr="0072187F" w:rsidRDefault="001D36EF" w:rsidP="00235F83">
      <w:pPr>
        <w:spacing w:after="120" w:line="240" w:lineRule="auto"/>
        <w:ind w:firstLine="709"/>
        <w:jc w:val="both"/>
        <w:rPr>
          <w:rFonts w:ascii="Times New Roman" w:hAnsi="Times New Roman" w:cs="Times New Roman"/>
          <w:bCs/>
          <w:sz w:val="28"/>
          <w:szCs w:val="28"/>
        </w:rPr>
      </w:pPr>
      <w:bookmarkStart w:id="21" w:name="p3"/>
      <w:bookmarkEnd w:id="21"/>
      <w:r>
        <w:rPr>
          <w:rFonts w:ascii="Times New Roman" w:hAnsi="Times New Roman" w:cs="Times New Roman"/>
          <w:bCs/>
          <w:sz w:val="28"/>
          <w:szCs w:val="28"/>
        </w:rPr>
        <w:t>5.3.</w:t>
      </w:r>
      <w:r w:rsidRPr="001D36EF">
        <w:rPr>
          <w:rFonts w:ascii="Times New Roman" w:hAnsi="Times New Roman" w:cs="Times New Roman"/>
          <w:bCs/>
          <w:sz w:val="28"/>
          <w:szCs w:val="28"/>
        </w:rPr>
        <w:t> </w:t>
      </w:r>
      <w:r w:rsidR="00145F26" w:rsidRPr="0072187F">
        <w:rPr>
          <w:rFonts w:ascii="Times New Roman" w:hAnsi="Times New Roman" w:cs="Times New Roman"/>
          <w:bCs/>
          <w:sz w:val="28"/>
          <w:szCs w:val="28"/>
        </w:rPr>
        <w:t xml:space="preserve">Для участия в повторном отборе органы местного самоуправления муниципальных образований </w:t>
      </w:r>
      <w:r w:rsidR="00545DCA" w:rsidRPr="0072187F">
        <w:rPr>
          <w:rFonts w:ascii="Times New Roman" w:hAnsi="Times New Roman" w:cs="Times New Roman"/>
          <w:bCs/>
          <w:sz w:val="28"/>
          <w:szCs w:val="28"/>
        </w:rPr>
        <w:t>Донецкой Народной Республики</w:t>
      </w:r>
      <w:r w:rsidR="00145F26" w:rsidRPr="0072187F">
        <w:rPr>
          <w:rFonts w:ascii="Times New Roman" w:hAnsi="Times New Roman" w:cs="Times New Roman"/>
          <w:bCs/>
          <w:sz w:val="28"/>
          <w:szCs w:val="28"/>
        </w:rPr>
        <w:t xml:space="preserve"> в срок, установленный в извещении о проведении повторного отбора муниципальных образований </w:t>
      </w:r>
      <w:r w:rsidR="00545DCA" w:rsidRPr="0072187F">
        <w:rPr>
          <w:rFonts w:ascii="Times New Roman" w:hAnsi="Times New Roman" w:cs="Times New Roman"/>
          <w:bCs/>
          <w:sz w:val="28"/>
          <w:szCs w:val="28"/>
        </w:rPr>
        <w:t>Донецкой Народной Республики</w:t>
      </w:r>
      <w:r w:rsidR="00145F26" w:rsidRPr="0072187F">
        <w:rPr>
          <w:rFonts w:ascii="Times New Roman" w:hAnsi="Times New Roman" w:cs="Times New Roman"/>
          <w:bCs/>
          <w:sz w:val="28"/>
          <w:szCs w:val="28"/>
        </w:rPr>
        <w:t>, представляют в министерство следующие документы:</w:t>
      </w:r>
    </w:p>
    <w:p w14:paraId="46EC534C" w14:textId="1DB2B31A" w:rsidR="00145F26" w:rsidRPr="0072187F" w:rsidRDefault="00996946" w:rsidP="00235F83">
      <w:pPr>
        <w:spacing w:after="12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w:t>
      </w:r>
      <w:r w:rsidRPr="00996946">
        <w:rPr>
          <w:rFonts w:ascii="Times New Roman" w:hAnsi="Times New Roman" w:cs="Times New Roman"/>
          <w:bCs/>
          <w:sz w:val="28"/>
          <w:szCs w:val="28"/>
        </w:rPr>
        <w:t> </w:t>
      </w:r>
      <w:r w:rsidR="00145F26" w:rsidRPr="0072187F">
        <w:rPr>
          <w:rFonts w:ascii="Times New Roman" w:hAnsi="Times New Roman" w:cs="Times New Roman"/>
          <w:bCs/>
          <w:sz w:val="28"/>
          <w:szCs w:val="28"/>
        </w:rPr>
        <w:t xml:space="preserve">для муниципальных образований </w:t>
      </w:r>
      <w:r w:rsidR="00545DCA" w:rsidRPr="0072187F">
        <w:rPr>
          <w:rFonts w:ascii="Times New Roman" w:hAnsi="Times New Roman" w:cs="Times New Roman"/>
          <w:bCs/>
          <w:sz w:val="28"/>
          <w:szCs w:val="28"/>
        </w:rPr>
        <w:t>Донецкой Народной Республики</w:t>
      </w:r>
      <w:r w:rsidR="00145F26" w:rsidRPr="0072187F">
        <w:rPr>
          <w:rFonts w:ascii="Times New Roman" w:hAnsi="Times New Roman" w:cs="Times New Roman"/>
          <w:bCs/>
          <w:sz w:val="28"/>
          <w:szCs w:val="28"/>
        </w:rPr>
        <w:t xml:space="preserve">, указанных в подпункте 1 пункта </w:t>
      </w:r>
      <w:r w:rsidR="00BF30A7" w:rsidRPr="0072187F">
        <w:rPr>
          <w:rFonts w:ascii="Times New Roman" w:hAnsi="Times New Roman" w:cs="Times New Roman"/>
          <w:bCs/>
          <w:sz w:val="28"/>
          <w:szCs w:val="28"/>
        </w:rPr>
        <w:t>5.2</w:t>
      </w:r>
      <w:r w:rsidR="00145F26" w:rsidRPr="0072187F">
        <w:rPr>
          <w:rFonts w:ascii="Times New Roman" w:hAnsi="Times New Roman" w:cs="Times New Roman"/>
          <w:bCs/>
          <w:sz w:val="28"/>
          <w:szCs w:val="28"/>
        </w:rPr>
        <w:t xml:space="preserve"> настоящего </w:t>
      </w:r>
      <w:r w:rsidR="0059435C" w:rsidRPr="0072187F">
        <w:rPr>
          <w:rFonts w:ascii="Times New Roman" w:hAnsi="Times New Roman" w:cs="Times New Roman"/>
          <w:bCs/>
          <w:sz w:val="28"/>
          <w:szCs w:val="28"/>
        </w:rPr>
        <w:t>Порядка</w:t>
      </w:r>
      <w:r w:rsidR="00145F26" w:rsidRPr="0072187F">
        <w:rPr>
          <w:rFonts w:ascii="Times New Roman" w:hAnsi="Times New Roman" w:cs="Times New Roman"/>
          <w:bCs/>
          <w:sz w:val="28"/>
          <w:szCs w:val="28"/>
        </w:rPr>
        <w:t xml:space="preserve">, </w:t>
      </w:r>
      <w:r w:rsidR="00937547" w:rsidRPr="0072187F">
        <w:rPr>
          <w:rFonts w:ascii="Times New Roman" w:hAnsi="Times New Roman" w:cs="Times New Roman"/>
          <w:bCs/>
          <w:sz w:val="28"/>
          <w:szCs w:val="28"/>
        </w:rPr>
        <w:t>–</w:t>
      </w:r>
      <w:r w:rsidR="00145F26" w:rsidRPr="0072187F">
        <w:rPr>
          <w:rFonts w:ascii="Times New Roman" w:hAnsi="Times New Roman" w:cs="Times New Roman"/>
          <w:bCs/>
          <w:sz w:val="28"/>
          <w:szCs w:val="28"/>
        </w:rPr>
        <w:t xml:space="preserve"> документы, указанные в подпунктах 1, 5</w:t>
      </w:r>
      <w:r w:rsidR="00937547" w:rsidRPr="0072187F">
        <w:rPr>
          <w:rFonts w:ascii="Times New Roman" w:hAnsi="Times New Roman" w:cs="Times New Roman"/>
          <w:bCs/>
          <w:sz w:val="28"/>
          <w:szCs w:val="28"/>
        </w:rPr>
        <w:t xml:space="preserve"> – </w:t>
      </w:r>
      <w:r w:rsidR="00145F26" w:rsidRPr="0072187F">
        <w:rPr>
          <w:rFonts w:ascii="Times New Roman" w:hAnsi="Times New Roman" w:cs="Times New Roman"/>
          <w:bCs/>
          <w:sz w:val="28"/>
          <w:szCs w:val="28"/>
        </w:rPr>
        <w:t xml:space="preserve">7 пункта </w:t>
      </w:r>
      <w:r w:rsidR="00313424" w:rsidRPr="0072187F">
        <w:rPr>
          <w:rFonts w:ascii="Times New Roman" w:hAnsi="Times New Roman" w:cs="Times New Roman"/>
          <w:bCs/>
          <w:sz w:val="28"/>
          <w:szCs w:val="28"/>
        </w:rPr>
        <w:t>3.2</w:t>
      </w:r>
      <w:r w:rsidR="00145F26" w:rsidRPr="0072187F">
        <w:rPr>
          <w:rFonts w:ascii="Times New Roman" w:hAnsi="Times New Roman" w:cs="Times New Roman"/>
          <w:bCs/>
          <w:sz w:val="28"/>
          <w:szCs w:val="28"/>
        </w:rPr>
        <w:t xml:space="preserve"> настоящего </w:t>
      </w:r>
      <w:r w:rsidR="0059435C" w:rsidRPr="0072187F">
        <w:rPr>
          <w:rFonts w:ascii="Times New Roman" w:hAnsi="Times New Roman" w:cs="Times New Roman"/>
          <w:bCs/>
          <w:sz w:val="28"/>
          <w:szCs w:val="28"/>
        </w:rPr>
        <w:t>Порядка</w:t>
      </w:r>
      <w:r w:rsidR="00145F26" w:rsidRPr="0072187F">
        <w:rPr>
          <w:rFonts w:ascii="Times New Roman" w:hAnsi="Times New Roman" w:cs="Times New Roman"/>
          <w:bCs/>
          <w:sz w:val="28"/>
          <w:szCs w:val="28"/>
        </w:rPr>
        <w:t>;</w:t>
      </w:r>
    </w:p>
    <w:p w14:paraId="73445503" w14:textId="2543F616" w:rsidR="00145F26" w:rsidRPr="0072187F" w:rsidRDefault="00145F26" w:rsidP="00235F83">
      <w:pPr>
        <w:spacing w:after="120" w:line="240" w:lineRule="auto"/>
        <w:ind w:firstLine="709"/>
        <w:jc w:val="both"/>
        <w:rPr>
          <w:rFonts w:ascii="Times New Roman" w:hAnsi="Times New Roman" w:cs="Times New Roman"/>
          <w:bCs/>
          <w:sz w:val="28"/>
          <w:szCs w:val="28"/>
        </w:rPr>
      </w:pPr>
      <w:r w:rsidRPr="0072187F">
        <w:rPr>
          <w:rFonts w:ascii="Times New Roman" w:hAnsi="Times New Roman" w:cs="Times New Roman"/>
          <w:bCs/>
          <w:sz w:val="28"/>
          <w:szCs w:val="28"/>
        </w:rPr>
        <w:t>2)</w:t>
      </w:r>
      <w:r w:rsidR="00996946" w:rsidRPr="00996946">
        <w:rPr>
          <w:rFonts w:ascii="Times New Roman" w:hAnsi="Times New Roman" w:cs="Times New Roman"/>
          <w:bCs/>
          <w:sz w:val="28"/>
          <w:szCs w:val="28"/>
        </w:rPr>
        <w:t> </w:t>
      </w:r>
      <w:r w:rsidRPr="0072187F">
        <w:rPr>
          <w:rFonts w:ascii="Times New Roman" w:hAnsi="Times New Roman" w:cs="Times New Roman"/>
          <w:bCs/>
          <w:sz w:val="28"/>
          <w:szCs w:val="28"/>
        </w:rPr>
        <w:t xml:space="preserve">для муниципальных образований </w:t>
      </w:r>
      <w:r w:rsidR="00545DCA" w:rsidRPr="0072187F">
        <w:rPr>
          <w:rFonts w:ascii="Times New Roman" w:hAnsi="Times New Roman" w:cs="Times New Roman"/>
          <w:bCs/>
          <w:sz w:val="28"/>
          <w:szCs w:val="28"/>
        </w:rPr>
        <w:t>Донецкой Народной Республики</w:t>
      </w:r>
      <w:r w:rsidRPr="0072187F">
        <w:rPr>
          <w:rFonts w:ascii="Times New Roman" w:hAnsi="Times New Roman" w:cs="Times New Roman"/>
          <w:bCs/>
          <w:sz w:val="28"/>
          <w:szCs w:val="28"/>
        </w:rPr>
        <w:t xml:space="preserve">, указанных в подпункте 2 пункта </w:t>
      </w:r>
      <w:r w:rsidR="00911200">
        <w:rPr>
          <w:rFonts w:ascii="Times New Roman" w:hAnsi="Times New Roman" w:cs="Times New Roman"/>
          <w:bCs/>
          <w:sz w:val="28"/>
          <w:szCs w:val="28"/>
        </w:rPr>
        <w:t>5.2</w:t>
      </w:r>
      <w:r w:rsidRPr="0072187F">
        <w:rPr>
          <w:rFonts w:ascii="Times New Roman" w:hAnsi="Times New Roman" w:cs="Times New Roman"/>
          <w:bCs/>
          <w:sz w:val="28"/>
          <w:szCs w:val="28"/>
        </w:rPr>
        <w:t xml:space="preserve"> настоящего </w:t>
      </w:r>
      <w:r w:rsidR="0059435C" w:rsidRPr="0072187F">
        <w:rPr>
          <w:rFonts w:ascii="Times New Roman" w:hAnsi="Times New Roman" w:cs="Times New Roman"/>
          <w:bCs/>
          <w:sz w:val="28"/>
          <w:szCs w:val="28"/>
        </w:rPr>
        <w:t>Порядка</w:t>
      </w:r>
      <w:r w:rsidRPr="0072187F">
        <w:rPr>
          <w:rFonts w:ascii="Times New Roman" w:hAnsi="Times New Roman" w:cs="Times New Roman"/>
          <w:bCs/>
          <w:sz w:val="28"/>
          <w:szCs w:val="28"/>
        </w:rPr>
        <w:t>,</w:t>
      </w:r>
      <w:r w:rsidR="00937547" w:rsidRPr="0072187F">
        <w:rPr>
          <w:rFonts w:ascii="Times New Roman" w:hAnsi="Times New Roman" w:cs="Times New Roman"/>
          <w:bCs/>
          <w:sz w:val="28"/>
          <w:szCs w:val="28"/>
        </w:rPr>
        <w:t xml:space="preserve"> – </w:t>
      </w:r>
      <w:r w:rsidRPr="0072187F">
        <w:rPr>
          <w:rFonts w:ascii="Times New Roman" w:hAnsi="Times New Roman" w:cs="Times New Roman"/>
          <w:bCs/>
          <w:sz w:val="28"/>
          <w:szCs w:val="28"/>
        </w:rPr>
        <w:t>документы, указанные в подпунктах 1, 2, 4, 5</w:t>
      </w:r>
      <w:r w:rsidR="00937547" w:rsidRPr="0072187F">
        <w:rPr>
          <w:rFonts w:ascii="Times New Roman" w:hAnsi="Times New Roman" w:cs="Times New Roman"/>
          <w:bCs/>
          <w:sz w:val="28"/>
          <w:szCs w:val="28"/>
        </w:rPr>
        <w:t xml:space="preserve"> – </w:t>
      </w:r>
      <w:r w:rsidRPr="0072187F">
        <w:rPr>
          <w:rFonts w:ascii="Times New Roman" w:hAnsi="Times New Roman" w:cs="Times New Roman"/>
          <w:bCs/>
          <w:sz w:val="28"/>
          <w:szCs w:val="28"/>
        </w:rPr>
        <w:t xml:space="preserve">7 пункта </w:t>
      </w:r>
      <w:r w:rsidR="00313424" w:rsidRPr="0072187F">
        <w:rPr>
          <w:rFonts w:ascii="Times New Roman" w:hAnsi="Times New Roman" w:cs="Times New Roman"/>
          <w:bCs/>
          <w:sz w:val="28"/>
          <w:szCs w:val="28"/>
        </w:rPr>
        <w:t>3.2</w:t>
      </w:r>
      <w:r w:rsidRPr="0072187F">
        <w:rPr>
          <w:rFonts w:ascii="Times New Roman" w:hAnsi="Times New Roman" w:cs="Times New Roman"/>
          <w:bCs/>
          <w:sz w:val="28"/>
          <w:szCs w:val="28"/>
        </w:rPr>
        <w:t xml:space="preserve"> настоящего </w:t>
      </w:r>
      <w:r w:rsidR="0059435C" w:rsidRPr="0072187F">
        <w:rPr>
          <w:rFonts w:ascii="Times New Roman" w:hAnsi="Times New Roman" w:cs="Times New Roman"/>
          <w:bCs/>
          <w:sz w:val="28"/>
          <w:szCs w:val="28"/>
        </w:rPr>
        <w:t>Порядка</w:t>
      </w:r>
      <w:r w:rsidRPr="0072187F">
        <w:rPr>
          <w:rFonts w:ascii="Times New Roman" w:hAnsi="Times New Roman" w:cs="Times New Roman"/>
          <w:bCs/>
          <w:sz w:val="28"/>
          <w:szCs w:val="28"/>
        </w:rPr>
        <w:t>.</w:t>
      </w:r>
    </w:p>
    <w:p w14:paraId="1F7E3C18" w14:textId="539BCE1E" w:rsidR="00145F26" w:rsidRPr="0072187F" w:rsidRDefault="001D36EF" w:rsidP="00235F83">
      <w:pPr>
        <w:spacing w:after="12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5.4.</w:t>
      </w:r>
      <w:r w:rsidRPr="001D36EF">
        <w:rPr>
          <w:rFonts w:ascii="Times New Roman" w:hAnsi="Times New Roman" w:cs="Times New Roman"/>
          <w:bCs/>
          <w:sz w:val="28"/>
          <w:szCs w:val="28"/>
        </w:rPr>
        <w:t> </w:t>
      </w:r>
      <w:r w:rsidR="00145F26" w:rsidRPr="0072187F">
        <w:rPr>
          <w:rFonts w:ascii="Times New Roman" w:hAnsi="Times New Roman" w:cs="Times New Roman"/>
          <w:bCs/>
          <w:sz w:val="28"/>
          <w:szCs w:val="28"/>
        </w:rPr>
        <w:t xml:space="preserve">Министерство в течение 15 рабочих дней со дня окончания установленного в извещении о проведении повторного отбора муниципальных образований </w:t>
      </w:r>
      <w:r w:rsidR="007732BB" w:rsidRPr="0072187F">
        <w:rPr>
          <w:rFonts w:ascii="Times New Roman" w:hAnsi="Times New Roman" w:cs="Times New Roman"/>
          <w:bCs/>
          <w:sz w:val="28"/>
          <w:szCs w:val="28"/>
        </w:rPr>
        <w:t>Донецкой Народной Республики</w:t>
      </w:r>
      <w:r w:rsidR="00145F26" w:rsidRPr="0072187F">
        <w:rPr>
          <w:rFonts w:ascii="Times New Roman" w:hAnsi="Times New Roman" w:cs="Times New Roman"/>
          <w:bCs/>
          <w:sz w:val="28"/>
          <w:szCs w:val="28"/>
        </w:rPr>
        <w:t xml:space="preserve"> срока представления документов, указанных в</w:t>
      </w:r>
      <w:r w:rsidR="007732BB" w:rsidRPr="0072187F">
        <w:rPr>
          <w:rFonts w:ascii="Times New Roman" w:hAnsi="Times New Roman" w:cs="Times New Roman"/>
          <w:bCs/>
          <w:sz w:val="28"/>
          <w:szCs w:val="28"/>
        </w:rPr>
        <w:t xml:space="preserve"> пункте 5.3 </w:t>
      </w:r>
      <w:r w:rsidR="00145F26" w:rsidRPr="0072187F">
        <w:rPr>
          <w:rFonts w:ascii="Times New Roman" w:hAnsi="Times New Roman" w:cs="Times New Roman"/>
          <w:bCs/>
          <w:sz w:val="28"/>
          <w:szCs w:val="28"/>
        </w:rPr>
        <w:t xml:space="preserve">настоящего </w:t>
      </w:r>
      <w:r w:rsidR="0059435C" w:rsidRPr="0072187F">
        <w:rPr>
          <w:rFonts w:ascii="Times New Roman" w:hAnsi="Times New Roman" w:cs="Times New Roman"/>
          <w:bCs/>
          <w:sz w:val="28"/>
          <w:szCs w:val="28"/>
        </w:rPr>
        <w:t>Порядка</w:t>
      </w:r>
      <w:r w:rsidR="00145F26" w:rsidRPr="0072187F">
        <w:rPr>
          <w:rFonts w:ascii="Times New Roman" w:hAnsi="Times New Roman" w:cs="Times New Roman"/>
          <w:bCs/>
          <w:sz w:val="28"/>
          <w:szCs w:val="28"/>
        </w:rPr>
        <w:t xml:space="preserve"> (далее</w:t>
      </w:r>
      <w:r w:rsidR="00937547" w:rsidRPr="0072187F">
        <w:rPr>
          <w:rFonts w:ascii="Times New Roman" w:hAnsi="Times New Roman" w:cs="Times New Roman"/>
          <w:bCs/>
          <w:sz w:val="28"/>
          <w:szCs w:val="28"/>
        </w:rPr>
        <w:t xml:space="preserve"> – </w:t>
      </w:r>
      <w:r w:rsidR="00145F26" w:rsidRPr="0072187F">
        <w:rPr>
          <w:rFonts w:ascii="Times New Roman" w:hAnsi="Times New Roman" w:cs="Times New Roman"/>
          <w:bCs/>
          <w:sz w:val="28"/>
          <w:szCs w:val="28"/>
        </w:rPr>
        <w:t xml:space="preserve">документы для участия </w:t>
      </w:r>
      <w:r>
        <w:rPr>
          <w:rFonts w:ascii="Times New Roman" w:hAnsi="Times New Roman" w:cs="Times New Roman"/>
          <w:bCs/>
          <w:sz w:val="28"/>
          <w:szCs w:val="28"/>
        </w:rPr>
        <w:t xml:space="preserve">    </w:t>
      </w:r>
      <w:r w:rsidR="00145F26" w:rsidRPr="0072187F">
        <w:rPr>
          <w:rFonts w:ascii="Times New Roman" w:hAnsi="Times New Roman" w:cs="Times New Roman"/>
          <w:bCs/>
          <w:sz w:val="28"/>
          <w:szCs w:val="28"/>
        </w:rPr>
        <w:t xml:space="preserve">в повторном отборе), рассматривает их и принимает решение </w:t>
      </w:r>
      <w:r w:rsidR="0066670F" w:rsidRPr="0072187F">
        <w:rPr>
          <w:rFonts w:ascii="Times New Roman" w:hAnsi="Times New Roman" w:cs="Times New Roman"/>
          <w:bCs/>
          <w:sz w:val="28"/>
          <w:szCs w:val="28"/>
        </w:rPr>
        <w:t>о предоставлении субсидии</w:t>
      </w:r>
      <w:r w:rsidR="00145F26" w:rsidRPr="0072187F">
        <w:rPr>
          <w:rFonts w:ascii="Times New Roman" w:hAnsi="Times New Roman" w:cs="Times New Roman"/>
          <w:bCs/>
          <w:sz w:val="28"/>
          <w:szCs w:val="28"/>
        </w:rPr>
        <w:t xml:space="preserve"> либо об отказе в </w:t>
      </w:r>
      <w:r w:rsidR="0066670F" w:rsidRPr="0072187F">
        <w:rPr>
          <w:rFonts w:ascii="Times New Roman" w:hAnsi="Times New Roman" w:cs="Times New Roman"/>
          <w:bCs/>
          <w:sz w:val="28"/>
          <w:szCs w:val="28"/>
        </w:rPr>
        <w:t>предоставлении субсидии</w:t>
      </w:r>
      <w:r w:rsidR="00145F26" w:rsidRPr="0072187F">
        <w:rPr>
          <w:rFonts w:ascii="Times New Roman" w:hAnsi="Times New Roman" w:cs="Times New Roman"/>
          <w:bCs/>
          <w:sz w:val="28"/>
          <w:szCs w:val="28"/>
        </w:rPr>
        <w:t>.</w:t>
      </w:r>
    </w:p>
    <w:p w14:paraId="48D41CB1" w14:textId="1B3F32DC" w:rsidR="0066670F" w:rsidRPr="0072187F" w:rsidRDefault="009A4BB5" w:rsidP="00235F83">
      <w:pPr>
        <w:spacing w:after="12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Процедура рассмо</w:t>
      </w:r>
      <w:r w:rsidR="0066670F" w:rsidRPr="0072187F">
        <w:rPr>
          <w:rFonts w:ascii="Times New Roman" w:hAnsi="Times New Roman" w:cs="Times New Roman"/>
          <w:bCs/>
          <w:sz w:val="28"/>
          <w:szCs w:val="28"/>
        </w:rPr>
        <w:t xml:space="preserve">трения заявок при повторном отборе осуществляется </w:t>
      </w:r>
      <w:r w:rsidR="001D36EF">
        <w:rPr>
          <w:rFonts w:ascii="Times New Roman" w:hAnsi="Times New Roman" w:cs="Times New Roman"/>
          <w:bCs/>
          <w:sz w:val="28"/>
          <w:szCs w:val="28"/>
        </w:rPr>
        <w:t xml:space="preserve">   </w:t>
      </w:r>
      <w:r w:rsidR="0066670F" w:rsidRPr="0072187F">
        <w:rPr>
          <w:rFonts w:ascii="Times New Roman" w:hAnsi="Times New Roman" w:cs="Times New Roman"/>
          <w:bCs/>
          <w:sz w:val="28"/>
          <w:szCs w:val="28"/>
        </w:rPr>
        <w:t>в порядке, установленном разделом 3 настоящего Положения.</w:t>
      </w:r>
    </w:p>
    <w:p w14:paraId="0C5D8014" w14:textId="4BE2C8E8" w:rsidR="00F7142B" w:rsidRPr="0072187F" w:rsidRDefault="0001279F" w:rsidP="00235F83">
      <w:pPr>
        <w:spacing w:after="120" w:line="240" w:lineRule="auto"/>
        <w:ind w:firstLine="709"/>
        <w:jc w:val="both"/>
        <w:rPr>
          <w:rFonts w:ascii="Times New Roman" w:hAnsi="Times New Roman" w:cs="Times New Roman"/>
          <w:bCs/>
          <w:sz w:val="28"/>
          <w:szCs w:val="28"/>
        </w:rPr>
      </w:pPr>
      <w:bookmarkStart w:id="22" w:name="Par1335"/>
      <w:bookmarkEnd w:id="22"/>
      <w:r w:rsidRPr="0072187F">
        <w:rPr>
          <w:rFonts w:ascii="Times New Roman" w:hAnsi="Times New Roman" w:cs="Times New Roman"/>
          <w:bCs/>
          <w:sz w:val="28"/>
          <w:szCs w:val="28"/>
        </w:rPr>
        <w:t>5.</w:t>
      </w:r>
      <w:r w:rsidR="009B0FF4" w:rsidRPr="0072187F">
        <w:rPr>
          <w:rFonts w:ascii="Times New Roman" w:hAnsi="Times New Roman" w:cs="Times New Roman"/>
          <w:bCs/>
          <w:sz w:val="28"/>
          <w:szCs w:val="28"/>
        </w:rPr>
        <w:t>5</w:t>
      </w:r>
      <w:r w:rsidR="00F7142B" w:rsidRPr="0072187F">
        <w:rPr>
          <w:rFonts w:ascii="Times New Roman" w:hAnsi="Times New Roman" w:cs="Times New Roman"/>
          <w:bCs/>
          <w:sz w:val="28"/>
          <w:szCs w:val="28"/>
        </w:rPr>
        <w:t>.</w:t>
      </w:r>
      <w:r w:rsidR="001D36EF" w:rsidRPr="001D36EF">
        <w:rPr>
          <w:rFonts w:ascii="Times New Roman" w:hAnsi="Times New Roman" w:cs="Times New Roman"/>
          <w:bCs/>
          <w:sz w:val="28"/>
          <w:szCs w:val="28"/>
        </w:rPr>
        <w:t> </w:t>
      </w:r>
      <w:r w:rsidR="00F7142B" w:rsidRPr="0072187F">
        <w:rPr>
          <w:rFonts w:ascii="Times New Roman" w:hAnsi="Times New Roman" w:cs="Times New Roman"/>
          <w:bCs/>
          <w:sz w:val="28"/>
          <w:szCs w:val="28"/>
        </w:rPr>
        <w:t xml:space="preserve">В случае изменения реквизитов финансового органа муниципального образования </w:t>
      </w:r>
      <w:r w:rsidR="008D03F8" w:rsidRPr="0072187F">
        <w:rPr>
          <w:rFonts w:ascii="Times New Roman" w:hAnsi="Times New Roman" w:cs="Times New Roman"/>
          <w:bCs/>
          <w:sz w:val="28"/>
          <w:szCs w:val="28"/>
        </w:rPr>
        <w:t>Донецкой Народной Республики</w:t>
      </w:r>
      <w:r w:rsidR="00F7142B" w:rsidRPr="0072187F">
        <w:rPr>
          <w:rFonts w:ascii="Times New Roman" w:hAnsi="Times New Roman" w:cs="Times New Roman"/>
          <w:bCs/>
          <w:sz w:val="28"/>
          <w:szCs w:val="28"/>
        </w:rPr>
        <w:t xml:space="preserve"> органы местного самоуправления </w:t>
      </w:r>
      <w:r w:rsidR="00F7142B" w:rsidRPr="0072187F">
        <w:rPr>
          <w:rFonts w:ascii="Times New Roman" w:hAnsi="Times New Roman" w:cs="Times New Roman"/>
          <w:bCs/>
          <w:sz w:val="28"/>
          <w:szCs w:val="28"/>
        </w:rPr>
        <w:lastRenderedPageBreak/>
        <w:t xml:space="preserve">муниципальных образований </w:t>
      </w:r>
      <w:r w:rsidR="008D03F8" w:rsidRPr="0072187F">
        <w:rPr>
          <w:rFonts w:ascii="Times New Roman" w:hAnsi="Times New Roman" w:cs="Times New Roman"/>
          <w:bCs/>
          <w:sz w:val="28"/>
          <w:szCs w:val="28"/>
        </w:rPr>
        <w:t>Донецкой Народной Республики</w:t>
      </w:r>
      <w:r w:rsidR="00F7142B" w:rsidRPr="0072187F">
        <w:rPr>
          <w:rFonts w:ascii="Times New Roman" w:hAnsi="Times New Roman" w:cs="Times New Roman"/>
          <w:bCs/>
          <w:sz w:val="28"/>
          <w:szCs w:val="28"/>
        </w:rPr>
        <w:t xml:space="preserve"> обязаны </w:t>
      </w:r>
      <w:r w:rsidR="001D36EF">
        <w:rPr>
          <w:rFonts w:ascii="Times New Roman" w:hAnsi="Times New Roman" w:cs="Times New Roman"/>
          <w:bCs/>
          <w:sz w:val="28"/>
          <w:szCs w:val="28"/>
        </w:rPr>
        <w:t xml:space="preserve">             </w:t>
      </w:r>
      <w:r w:rsidR="00F7142B" w:rsidRPr="0072187F">
        <w:rPr>
          <w:rFonts w:ascii="Times New Roman" w:hAnsi="Times New Roman" w:cs="Times New Roman"/>
          <w:bCs/>
          <w:sz w:val="28"/>
          <w:szCs w:val="28"/>
        </w:rPr>
        <w:t>в трехдневный срок письменно уведомить министерство об их изменении.</w:t>
      </w:r>
    </w:p>
    <w:p w14:paraId="13760862" w14:textId="58D05892" w:rsidR="00F7142B" w:rsidRPr="0072187F" w:rsidRDefault="0001279F" w:rsidP="00235F83">
      <w:pPr>
        <w:spacing w:after="120" w:line="240" w:lineRule="auto"/>
        <w:ind w:firstLine="709"/>
        <w:jc w:val="both"/>
        <w:rPr>
          <w:rFonts w:ascii="Times New Roman" w:hAnsi="Times New Roman" w:cs="Times New Roman"/>
          <w:bCs/>
          <w:sz w:val="28"/>
          <w:szCs w:val="28"/>
        </w:rPr>
      </w:pPr>
      <w:r w:rsidRPr="0072187F">
        <w:rPr>
          <w:rFonts w:ascii="Times New Roman" w:hAnsi="Times New Roman" w:cs="Times New Roman"/>
          <w:bCs/>
          <w:sz w:val="28"/>
          <w:szCs w:val="28"/>
        </w:rPr>
        <w:t>5.</w:t>
      </w:r>
      <w:r w:rsidR="00E76474" w:rsidRPr="0072187F">
        <w:rPr>
          <w:rFonts w:ascii="Times New Roman" w:hAnsi="Times New Roman" w:cs="Times New Roman"/>
          <w:bCs/>
          <w:sz w:val="28"/>
          <w:szCs w:val="28"/>
        </w:rPr>
        <w:t>6</w:t>
      </w:r>
      <w:r w:rsidR="001D36EF">
        <w:rPr>
          <w:rFonts w:ascii="Times New Roman" w:hAnsi="Times New Roman" w:cs="Times New Roman"/>
          <w:bCs/>
          <w:sz w:val="28"/>
          <w:szCs w:val="28"/>
        </w:rPr>
        <w:t>.</w:t>
      </w:r>
      <w:r w:rsidR="001D36EF" w:rsidRPr="001D36EF">
        <w:rPr>
          <w:rFonts w:ascii="Times New Roman" w:hAnsi="Times New Roman" w:cs="Times New Roman"/>
          <w:bCs/>
          <w:sz w:val="28"/>
          <w:szCs w:val="28"/>
        </w:rPr>
        <w:t> </w:t>
      </w:r>
      <w:r w:rsidR="00F7142B" w:rsidRPr="0072187F">
        <w:rPr>
          <w:rFonts w:ascii="Times New Roman" w:hAnsi="Times New Roman" w:cs="Times New Roman"/>
          <w:bCs/>
          <w:sz w:val="28"/>
          <w:szCs w:val="28"/>
        </w:rPr>
        <w:t>Результатами использования субсидий являются:</w:t>
      </w:r>
    </w:p>
    <w:p w14:paraId="322C61C8" w14:textId="2A2C1D53" w:rsidR="00F7142B" w:rsidRPr="0072187F" w:rsidRDefault="00B774F6" w:rsidP="00235F83">
      <w:pPr>
        <w:spacing w:after="12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w:t>
      </w:r>
      <w:r w:rsidRPr="00B774F6">
        <w:rPr>
          <w:rFonts w:ascii="Times New Roman" w:hAnsi="Times New Roman" w:cs="Times New Roman"/>
          <w:bCs/>
          <w:sz w:val="28"/>
          <w:szCs w:val="28"/>
        </w:rPr>
        <w:t> </w:t>
      </w:r>
      <w:r w:rsidR="00F7142B" w:rsidRPr="0072187F">
        <w:rPr>
          <w:rFonts w:ascii="Times New Roman" w:hAnsi="Times New Roman" w:cs="Times New Roman"/>
          <w:bCs/>
          <w:sz w:val="28"/>
          <w:szCs w:val="28"/>
        </w:rPr>
        <w:t xml:space="preserve">количество благоустроенных дворовых территорий, включенных </w:t>
      </w:r>
      <w:r w:rsidR="00076A56">
        <w:rPr>
          <w:rFonts w:ascii="Times New Roman" w:hAnsi="Times New Roman" w:cs="Times New Roman"/>
          <w:bCs/>
          <w:sz w:val="28"/>
          <w:szCs w:val="28"/>
        </w:rPr>
        <w:t xml:space="preserve">          </w:t>
      </w:r>
      <w:r w:rsidR="00F7142B" w:rsidRPr="0072187F">
        <w:rPr>
          <w:rFonts w:ascii="Times New Roman" w:hAnsi="Times New Roman" w:cs="Times New Roman"/>
          <w:bCs/>
          <w:sz w:val="28"/>
          <w:szCs w:val="28"/>
        </w:rPr>
        <w:t xml:space="preserve">в муниципальную программу (в случае реализации мероприятия </w:t>
      </w:r>
      <w:r w:rsidR="00076A56">
        <w:rPr>
          <w:rFonts w:ascii="Times New Roman" w:hAnsi="Times New Roman" w:cs="Times New Roman"/>
          <w:bCs/>
          <w:sz w:val="28"/>
          <w:szCs w:val="28"/>
        </w:rPr>
        <w:t xml:space="preserve">                      </w:t>
      </w:r>
      <w:r w:rsidR="00F7142B" w:rsidRPr="0072187F">
        <w:rPr>
          <w:rFonts w:ascii="Times New Roman" w:hAnsi="Times New Roman" w:cs="Times New Roman"/>
          <w:bCs/>
          <w:sz w:val="28"/>
          <w:szCs w:val="28"/>
        </w:rPr>
        <w:t>по благоустройству дворовых территорий);</w:t>
      </w:r>
    </w:p>
    <w:p w14:paraId="6BB008C0" w14:textId="039D9EF6" w:rsidR="00F7142B" w:rsidRPr="0072187F" w:rsidRDefault="00B774F6" w:rsidP="00235F83">
      <w:pPr>
        <w:spacing w:after="12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w:t>
      </w:r>
      <w:r w:rsidRPr="00B774F6">
        <w:rPr>
          <w:rFonts w:ascii="Times New Roman" w:hAnsi="Times New Roman" w:cs="Times New Roman"/>
          <w:bCs/>
          <w:sz w:val="28"/>
          <w:szCs w:val="28"/>
        </w:rPr>
        <w:t> </w:t>
      </w:r>
      <w:r w:rsidR="00F7142B" w:rsidRPr="0072187F">
        <w:rPr>
          <w:rFonts w:ascii="Times New Roman" w:hAnsi="Times New Roman" w:cs="Times New Roman"/>
          <w:bCs/>
          <w:sz w:val="28"/>
          <w:szCs w:val="28"/>
        </w:rPr>
        <w:t xml:space="preserve">количество благоустроенных общественных территорий, </w:t>
      </w:r>
      <w:proofErr w:type="gramStart"/>
      <w:r w:rsidR="00F7142B" w:rsidRPr="0072187F">
        <w:rPr>
          <w:rFonts w:ascii="Times New Roman" w:hAnsi="Times New Roman" w:cs="Times New Roman"/>
          <w:bCs/>
          <w:sz w:val="28"/>
          <w:szCs w:val="28"/>
        </w:rPr>
        <w:t xml:space="preserve">включенных </w:t>
      </w:r>
      <w:r w:rsidR="00076A56">
        <w:rPr>
          <w:rFonts w:ascii="Times New Roman" w:hAnsi="Times New Roman" w:cs="Times New Roman"/>
          <w:bCs/>
          <w:sz w:val="28"/>
          <w:szCs w:val="28"/>
        </w:rPr>
        <w:t xml:space="preserve"> </w:t>
      </w:r>
      <w:r w:rsidR="00F7142B" w:rsidRPr="0072187F">
        <w:rPr>
          <w:rFonts w:ascii="Times New Roman" w:hAnsi="Times New Roman" w:cs="Times New Roman"/>
          <w:bCs/>
          <w:sz w:val="28"/>
          <w:szCs w:val="28"/>
        </w:rPr>
        <w:t>в</w:t>
      </w:r>
      <w:proofErr w:type="gramEnd"/>
      <w:r w:rsidR="00F7142B" w:rsidRPr="0072187F">
        <w:rPr>
          <w:rFonts w:ascii="Times New Roman" w:hAnsi="Times New Roman" w:cs="Times New Roman"/>
          <w:bCs/>
          <w:sz w:val="28"/>
          <w:szCs w:val="28"/>
        </w:rPr>
        <w:t xml:space="preserve"> муниципальную программу (в случае реализации мероприятия </w:t>
      </w:r>
      <w:r w:rsidR="00076A56">
        <w:rPr>
          <w:rFonts w:ascii="Times New Roman" w:hAnsi="Times New Roman" w:cs="Times New Roman"/>
          <w:bCs/>
          <w:sz w:val="28"/>
          <w:szCs w:val="28"/>
        </w:rPr>
        <w:t xml:space="preserve">                      </w:t>
      </w:r>
      <w:r w:rsidR="00F7142B" w:rsidRPr="0072187F">
        <w:rPr>
          <w:rFonts w:ascii="Times New Roman" w:hAnsi="Times New Roman" w:cs="Times New Roman"/>
          <w:bCs/>
          <w:sz w:val="28"/>
          <w:szCs w:val="28"/>
        </w:rPr>
        <w:t>по благоустройству общественных территорий).</w:t>
      </w:r>
    </w:p>
    <w:p w14:paraId="5B4C9872" w14:textId="43B7A6F6" w:rsidR="00F7142B" w:rsidRPr="0072187F" w:rsidRDefault="0001279F" w:rsidP="00235F83">
      <w:pPr>
        <w:spacing w:after="120" w:line="240" w:lineRule="auto"/>
        <w:ind w:firstLine="709"/>
        <w:jc w:val="both"/>
        <w:rPr>
          <w:rFonts w:ascii="Times New Roman" w:hAnsi="Times New Roman" w:cs="Times New Roman"/>
          <w:bCs/>
          <w:sz w:val="28"/>
          <w:szCs w:val="28"/>
        </w:rPr>
      </w:pPr>
      <w:r w:rsidRPr="0072187F">
        <w:rPr>
          <w:rFonts w:ascii="Times New Roman" w:hAnsi="Times New Roman" w:cs="Times New Roman"/>
          <w:bCs/>
          <w:sz w:val="28"/>
          <w:szCs w:val="28"/>
        </w:rPr>
        <w:t>5.</w:t>
      </w:r>
      <w:r w:rsidR="00E76474" w:rsidRPr="0072187F">
        <w:rPr>
          <w:rFonts w:ascii="Times New Roman" w:hAnsi="Times New Roman" w:cs="Times New Roman"/>
          <w:bCs/>
          <w:sz w:val="28"/>
          <w:szCs w:val="28"/>
        </w:rPr>
        <w:t>7</w:t>
      </w:r>
      <w:r w:rsidR="00B774F6">
        <w:rPr>
          <w:rFonts w:ascii="Times New Roman" w:hAnsi="Times New Roman" w:cs="Times New Roman"/>
          <w:bCs/>
          <w:sz w:val="28"/>
          <w:szCs w:val="28"/>
        </w:rPr>
        <w:t>.</w:t>
      </w:r>
      <w:r w:rsidR="00B774F6" w:rsidRPr="00B774F6">
        <w:rPr>
          <w:rFonts w:ascii="Times New Roman" w:hAnsi="Times New Roman" w:cs="Times New Roman"/>
          <w:bCs/>
          <w:sz w:val="28"/>
          <w:szCs w:val="28"/>
        </w:rPr>
        <w:t> </w:t>
      </w:r>
      <w:r w:rsidR="00F7142B" w:rsidRPr="0072187F">
        <w:rPr>
          <w:rFonts w:ascii="Times New Roman" w:hAnsi="Times New Roman" w:cs="Times New Roman"/>
          <w:bCs/>
          <w:sz w:val="28"/>
          <w:szCs w:val="28"/>
        </w:rPr>
        <w:t xml:space="preserve">Орган местного самоуправления муниципального образования </w:t>
      </w:r>
      <w:r w:rsidR="008D03F8" w:rsidRPr="0072187F">
        <w:rPr>
          <w:rFonts w:ascii="Times New Roman" w:hAnsi="Times New Roman" w:cs="Times New Roman"/>
          <w:bCs/>
          <w:sz w:val="28"/>
          <w:szCs w:val="28"/>
        </w:rPr>
        <w:t>Донецкой Народной Республики</w:t>
      </w:r>
      <w:r w:rsidR="00F7142B" w:rsidRPr="0072187F">
        <w:rPr>
          <w:rFonts w:ascii="Times New Roman" w:hAnsi="Times New Roman" w:cs="Times New Roman"/>
          <w:bCs/>
          <w:sz w:val="28"/>
          <w:szCs w:val="28"/>
        </w:rPr>
        <w:t xml:space="preserve"> по форме, в сроки и в порядке, предусмотренные соглашением, представляет в министерство отчетность </w:t>
      </w:r>
      <w:r w:rsidR="00911200">
        <w:rPr>
          <w:rFonts w:ascii="Times New Roman" w:hAnsi="Times New Roman" w:cs="Times New Roman"/>
          <w:bCs/>
          <w:sz w:val="28"/>
          <w:szCs w:val="28"/>
        </w:rPr>
        <w:t xml:space="preserve">       </w:t>
      </w:r>
      <w:r w:rsidR="00F7142B" w:rsidRPr="0072187F">
        <w:rPr>
          <w:rFonts w:ascii="Times New Roman" w:hAnsi="Times New Roman" w:cs="Times New Roman"/>
          <w:bCs/>
          <w:sz w:val="28"/>
          <w:szCs w:val="28"/>
        </w:rPr>
        <w:t>об осуществлении расходов местного бюджета, в целях софинансирования которых предоставляются субсидии, а также о достижении значений результатов использования субсидий.</w:t>
      </w:r>
    </w:p>
    <w:p w14:paraId="2481406E" w14:textId="22AA6396" w:rsidR="00F7142B" w:rsidRPr="0072187F" w:rsidRDefault="0001279F" w:rsidP="00235F83">
      <w:pPr>
        <w:spacing w:after="120" w:line="240" w:lineRule="auto"/>
        <w:ind w:firstLine="709"/>
        <w:jc w:val="both"/>
        <w:rPr>
          <w:rFonts w:ascii="Times New Roman" w:hAnsi="Times New Roman" w:cs="Times New Roman"/>
          <w:bCs/>
          <w:sz w:val="28"/>
          <w:szCs w:val="28"/>
        </w:rPr>
      </w:pPr>
      <w:r w:rsidRPr="0072187F">
        <w:rPr>
          <w:rFonts w:ascii="Times New Roman" w:hAnsi="Times New Roman" w:cs="Times New Roman"/>
          <w:bCs/>
          <w:sz w:val="28"/>
          <w:szCs w:val="28"/>
        </w:rPr>
        <w:t>5.</w:t>
      </w:r>
      <w:r w:rsidR="00E76474" w:rsidRPr="0072187F">
        <w:rPr>
          <w:rFonts w:ascii="Times New Roman" w:hAnsi="Times New Roman" w:cs="Times New Roman"/>
          <w:bCs/>
          <w:sz w:val="28"/>
          <w:szCs w:val="28"/>
        </w:rPr>
        <w:t>8</w:t>
      </w:r>
      <w:r w:rsidR="00076A56">
        <w:rPr>
          <w:rFonts w:ascii="Times New Roman" w:hAnsi="Times New Roman" w:cs="Times New Roman"/>
          <w:bCs/>
          <w:sz w:val="28"/>
          <w:szCs w:val="28"/>
        </w:rPr>
        <w:t>.</w:t>
      </w:r>
      <w:r w:rsidR="00076A56" w:rsidRPr="00076A56">
        <w:rPr>
          <w:rFonts w:ascii="Times New Roman" w:hAnsi="Times New Roman" w:cs="Times New Roman"/>
          <w:bCs/>
          <w:sz w:val="28"/>
          <w:szCs w:val="28"/>
        </w:rPr>
        <w:t> </w:t>
      </w:r>
      <w:r w:rsidR="00F7142B" w:rsidRPr="0072187F">
        <w:rPr>
          <w:rFonts w:ascii="Times New Roman" w:hAnsi="Times New Roman" w:cs="Times New Roman"/>
          <w:bCs/>
          <w:sz w:val="28"/>
          <w:szCs w:val="28"/>
        </w:rPr>
        <w:t xml:space="preserve">Муниципальное образование </w:t>
      </w:r>
      <w:r w:rsidR="008D03F8" w:rsidRPr="0072187F">
        <w:rPr>
          <w:rFonts w:ascii="Times New Roman" w:hAnsi="Times New Roman" w:cs="Times New Roman"/>
          <w:bCs/>
          <w:sz w:val="28"/>
          <w:szCs w:val="28"/>
        </w:rPr>
        <w:t>Донецкой Народной Республики</w:t>
      </w:r>
      <w:r w:rsidR="00F7142B" w:rsidRPr="0072187F">
        <w:rPr>
          <w:rFonts w:ascii="Times New Roman" w:hAnsi="Times New Roman" w:cs="Times New Roman"/>
          <w:bCs/>
          <w:sz w:val="28"/>
          <w:szCs w:val="28"/>
        </w:rPr>
        <w:t xml:space="preserve"> несет ответственность в соответствии с законодательством</w:t>
      </w:r>
      <w:r w:rsidR="00B6126D" w:rsidRPr="0072187F">
        <w:rPr>
          <w:rFonts w:ascii="Times New Roman" w:hAnsi="Times New Roman" w:cs="Times New Roman"/>
          <w:bCs/>
          <w:sz w:val="28"/>
          <w:szCs w:val="28"/>
        </w:rPr>
        <w:t>, заключенным соглашением</w:t>
      </w:r>
      <w:r w:rsidR="00F7142B" w:rsidRPr="0072187F">
        <w:rPr>
          <w:rFonts w:ascii="Times New Roman" w:hAnsi="Times New Roman" w:cs="Times New Roman"/>
          <w:bCs/>
          <w:sz w:val="28"/>
          <w:szCs w:val="28"/>
        </w:rPr>
        <w:t xml:space="preserve"> и настоящим </w:t>
      </w:r>
      <w:r w:rsidR="0059435C" w:rsidRPr="0072187F">
        <w:rPr>
          <w:rFonts w:ascii="Times New Roman" w:hAnsi="Times New Roman" w:cs="Times New Roman"/>
          <w:bCs/>
          <w:sz w:val="28"/>
          <w:szCs w:val="28"/>
        </w:rPr>
        <w:t>Порядком</w:t>
      </w:r>
      <w:r w:rsidR="00F7142B" w:rsidRPr="0072187F">
        <w:rPr>
          <w:rFonts w:ascii="Times New Roman" w:hAnsi="Times New Roman" w:cs="Times New Roman"/>
          <w:bCs/>
          <w:sz w:val="28"/>
          <w:szCs w:val="28"/>
        </w:rPr>
        <w:t xml:space="preserve"> при невыполнении им условий соглашения.</w:t>
      </w:r>
    </w:p>
    <w:p w14:paraId="0D918ED6" w14:textId="66B23AD5" w:rsidR="00F7142B" w:rsidRPr="0072187F" w:rsidRDefault="0001279F" w:rsidP="00235F83">
      <w:pPr>
        <w:spacing w:after="120" w:line="240" w:lineRule="auto"/>
        <w:ind w:firstLine="709"/>
        <w:jc w:val="both"/>
        <w:rPr>
          <w:rFonts w:ascii="Times New Roman" w:hAnsi="Times New Roman" w:cs="Times New Roman"/>
          <w:bCs/>
          <w:sz w:val="28"/>
          <w:szCs w:val="28"/>
        </w:rPr>
      </w:pPr>
      <w:r w:rsidRPr="0072187F">
        <w:rPr>
          <w:rFonts w:ascii="Times New Roman" w:hAnsi="Times New Roman" w:cs="Times New Roman"/>
          <w:bCs/>
          <w:sz w:val="28"/>
          <w:szCs w:val="28"/>
        </w:rPr>
        <w:t>5.</w:t>
      </w:r>
      <w:r w:rsidR="00E76474" w:rsidRPr="0072187F">
        <w:rPr>
          <w:rFonts w:ascii="Times New Roman" w:hAnsi="Times New Roman" w:cs="Times New Roman"/>
          <w:bCs/>
          <w:sz w:val="28"/>
          <w:szCs w:val="28"/>
        </w:rPr>
        <w:t>9</w:t>
      </w:r>
      <w:r w:rsidR="00F7142B" w:rsidRPr="0072187F">
        <w:rPr>
          <w:rFonts w:ascii="Times New Roman" w:hAnsi="Times New Roman" w:cs="Times New Roman"/>
          <w:bCs/>
          <w:sz w:val="28"/>
          <w:szCs w:val="28"/>
        </w:rPr>
        <w:t>.</w:t>
      </w:r>
      <w:r w:rsidR="00076A56" w:rsidRPr="00076A56">
        <w:rPr>
          <w:rFonts w:ascii="Times New Roman" w:hAnsi="Times New Roman" w:cs="Times New Roman"/>
          <w:bCs/>
          <w:sz w:val="28"/>
          <w:szCs w:val="28"/>
        </w:rPr>
        <w:t> </w:t>
      </w:r>
      <w:r w:rsidR="00F7142B" w:rsidRPr="0072187F">
        <w:rPr>
          <w:rFonts w:ascii="Times New Roman" w:hAnsi="Times New Roman" w:cs="Times New Roman"/>
          <w:bCs/>
          <w:sz w:val="28"/>
          <w:szCs w:val="28"/>
        </w:rPr>
        <w:t xml:space="preserve">Ответственность за достоверность представляемых в министерство </w:t>
      </w:r>
      <w:r w:rsidR="00076A56">
        <w:rPr>
          <w:rFonts w:ascii="Times New Roman" w:hAnsi="Times New Roman" w:cs="Times New Roman"/>
          <w:bCs/>
          <w:sz w:val="28"/>
          <w:szCs w:val="28"/>
        </w:rPr>
        <w:t xml:space="preserve">   </w:t>
      </w:r>
      <w:r w:rsidR="00F7142B" w:rsidRPr="0072187F">
        <w:rPr>
          <w:rFonts w:ascii="Times New Roman" w:hAnsi="Times New Roman" w:cs="Times New Roman"/>
          <w:bCs/>
          <w:sz w:val="28"/>
          <w:szCs w:val="28"/>
        </w:rPr>
        <w:t xml:space="preserve">в соответствии с настоящим </w:t>
      </w:r>
      <w:r w:rsidR="0059435C" w:rsidRPr="0072187F">
        <w:rPr>
          <w:rFonts w:ascii="Times New Roman" w:hAnsi="Times New Roman" w:cs="Times New Roman"/>
          <w:bCs/>
          <w:sz w:val="28"/>
          <w:szCs w:val="28"/>
        </w:rPr>
        <w:t>Порядком</w:t>
      </w:r>
      <w:r w:rsidR="00F7142B" w:rsidRPr="0072187F">
        <w:rPr>
          <w:rFonts w:ascii="Times New Roman" w:hAnsi="Times New Roman" w:cs="Times New Roman"/>
          <w:bCs/>
          <w:sz w:val="28"/>
          <w:szCs w:val="28"/>
        </w:rPr>
        <w:t xml:space="preserve"> сведений возлагается на органы местного самоуправления муниципальных образований </w:t>
      </w:r>
      <w:r w:rsidR="008D03F8" w:rsidRPr="0072187F">
        <w:rPr>
          <w:rFonts w:ascii="Times New Roman" w:hAnsi="Times New Roman" w:cs="Times New Roman"/>
          <w:bCs/>
          <w:sz w:val="28"/>
          <w:szCs w:val="28"/>
        </w:rPr>
        <w:t>Донецкой Народной Республики</w:t>
      </w:r>
      <w:r w:rsidR="00F7142B" w:rsidRPr="0072187F">
        <w:rPr>
          <w:rFonts w:ascii="Times New Roman" w:hAnsi="Times New Roman" w:cs="Times New Roman"/>
          <w:bCs/>
          <w:sz w:val="28"/>
          <w:szCs w:val="28"/>
        </w:rPr>
        <w:t>.</w:t>
      </w:r>
    </w:p>
    <w:p w14:paraId="2421572C" w14:textId="400BBD8A" w:rsidR="00F7142B" w:rsidRPr="0072187F" w:rsidRDefault="00F7142B" w:rsidP="00235F83">
      <w:pPr>
        <w:spacing w:after="120" w:line="240" w:lineRule="auto"/>
        <w:ind w:firstLine="709"/>
        <w:jc w:val="both"/>
        <w:rPr>
          <w:rFonts w:ascii="Times New Roman" w:hAnsi="Times New Roman" w:cs="Times New Roman"/>
          <w:bCs/>
          <w:sz w:val="28"/>
          <w:szCs w:val="28"/>
        </w:rPr>
      </w:pPr>
      <w:r w:rsidRPr="0072187F">
        <w:rPr>
          <w:rFonts w:ascii="Times New Roman" w:hAnsi="Times New Roman" w:cs="Times New Roman"/>
          <w:bCs/>
          <w:sz w:val="28"/>
          <w:szCs w:val="28"/>
        </w:rPr>
        <w:t xml:space="preserve">В случае установления факта представления органом местного самоуправления муниципального образования </w:t>
      </w:r>
      <w:r w:rsidR="008D03F8" w:rsidRPr="0072187F">
        <w:rPr>
          <w:rFonts w:ascii="Times New Roman" w:hAnsi="Times New Roman" w:cs="Times New Roman"/>
          <w:bCs/>
          <w:sz w:val="28"/>
          <w:szCs w:val="28"/>
        </w:rPr>
        <w:t>Донецкой Народной Республики</w:t>
      </w:r>
      <w:r w:rsidRPr="0072187F">
        <w:rPr>
          <w:rFonts w:ascii="Times New Roman" w:hAnsi="Times New Roman" w:cs="Times New Roman"/>
          <w:bCs/>
          <w:sz w:val="28"/>
          <w:szCs w:val="28"/>
        </w:rPr>
        <w:t xml:space="preserve"> в министерство недостоверных сведений, в том числе недостоверной отчетности об осуществлении расходов местного бюджета, в целях софинансирования которых предоставляются субсидии, и (или) о достижении значений результатов использования субсидий, субсидии подлежат возврату </w:t>
      </w:r>
      <w:r w:rsidR="00076A56">
        <w:rPr>
          <w:rFonts w:ascii="Times New Roman" w:hAnsi="Times New Roman" w:cs="Times New Roman"/>
          <w:bCs/>
          <w:sz w:val="28"/>
          <w:szCs w:val="28"/>
        </w:rPr>
        <w:t xml:space="preserve">    </w:t>
      </w:r>
      <w:r w:rsidRPr="0072187F">
        <w:rPr>
          <w:rFonts w:ascii="Times New Roman" w:hAnsi="Times New Roman" w:cs="Times New Roman"/>
          <w:bCs/>
          <w:sz w:val="28"/>
          <w:szCs w:val="28"/>
        </w:rPr>
        <w:t xml:space="preserve">в </w:t>
      </w:r>
      <w:r w:rsidR="0001279F" w:rsidRPr="0072187F">
        <w:rPr>
          <w:rFonts w:ascii="Times New Roman" w:hAnsi="Times New Roman" w:cs="Times New Roman"/>
          <w:bCs/>
          <w:sz w:val="28"/>
          <w:szCs w:val="28"/>
        </w:rPr>
        <w:t xml:space="preserve">бюджет Донецкой Народной Республики </w:t>
      </w:r>
      <w:r w:rsidRPr="0072187F">
        <w:rPr>
          <w:rFonts w:ascii="Times New Roman" w:hAnsi="Times New Roman" w:cs="Times New Roman"/>
          <w:bCs/>
          <w:sz w:val="28"/>
          <w:szCs w:val="28"/>
        </w:rPr>
        <w:t xml:space="preserve">в полном объеме независимо </w:t>
      </w:r>
      <w:r w:rsidR="00076A56">
        <w:rPr>
          <w:rFonts w:ascii="Times New Roman" w:hAnsi="Times New Roman" w:cs="Times New Roman"/>
          <w:bCs/>
          <w:sz w:val="28"/>
          <w:szCs w:val="28"/>
        </w:rPr>
        <w:t xml:space="preserve">          </w:t>
      </w:r>
      <w:r w:rsidRPr="0072187F">
        <w:rPr>
          <w:rFonts w:ascii="Times New Roman" w:hAnsi="Times New Roman" w:cs="Times New Roman"/>
          <w:bCs/>
          <w:sz w:val="28"/>
          <w:szCs w:val="28"/>
        </w:rPr>
        <w:t xml:space="preserve">от степени достижения значений результатов использования субсидий </w:t>
      </w:r>
      <w:r w:rsidR="00076A56">
        <w:rPr>
          <w:rFonts w:ascii="Times New Roman" w:hAnsi="Times New Roman" w:cs="Times New Roman"/>
          <w:bCs/>
          <w:sz w:val="28"/>
          <w:szCs w:val="28"/>
        </w:rPr>
        <w:t xml:space="preserve">               </w:t>
      </w:r>
      <w:r w:rsidRPr="0072187F">
        <w:rPr>
          <w:rFonts w:ascii="Times New Roman" w:hAnsi="Times New Roman" w:cs="Times New Roman"/>
          <w:bCs/>
          <w:sz w:val="28"/>
          <w:szCs w:val="28"/>
        </w:rPr>
        <w:t xml:space="preserve">в течение 10 рабочих дней со дня получения соответствующего требования </w:t>
      </w:r>
      <w:r w:rsidR="00076A56">
        <w:rPr>
          <w:rFonts w:ascii="Times New Roman" w:hAnsi="Times New Roman" w:cs="Times New Roman"/>
          <w:bCs/>
          <w:sz w:val="28"/>
          <w:szCs w:val="28"/>
        </w:rPr>
        <w:t xml:space="preserve">     </w:t>
      </w:r>
      <w:r w:rsidRPr="0072187F">
        <w:rPr>
          <w:rFonts w:ascii="Times New Roman" w:hAnsi="Times New Roman" w:cs="Times New Roman"/>
          <w:bCs/>
          <w:sz w:val="28"/>
          <w:szCs w:val="28"/>
        </w:rPr>
        <w:t>от министерства.</w:t>
      </w:r>
    </w:p>
    <w:p w14:paraId="2E1A0C00" w14:textId="0955B95C" w:rsidR="0019681E" w:rsidRPr="0072187F" w:rsidRDefault="0019681E" w:rsidP="00235F83">
      <w:pPr>
        <w:spacing w:after="120" w:line="240" w:lineRule="auto"/>
        <w:ind w:firstLine="709"/>
        <w:jc w:val="both"/>
        <w:rPr>
          <w:rFonts w:ascii="Times New Roman" w:hAnsi="Times New Roman" w:cs="Times New Roman"/>
          <w:bCs/>
          <w:sz w:val="28"/>
          <w:szCs w:val="28"/>
        </w:rPr>
      </w:pPr>
      <w:r w:rsidRPr="0072187F">
        <w:rPr>
          <w:rFonts w:ascii="Times New Roman" w:hAnsi="Times New Roman" w:cs="Times New Roman"/>
          <w:bCs/>
          <w:sz w:val="28"/>
          <w:szCs w:val="28"/>
        </w:rPr>
        <w:t>5.</w:t>
      </w:r>
      <w:r w:rsidR="00E76474" w:rsidRPr="0072187F">
        <w:rPr>
          <w:rFonts w:ascii="Times New Roman" w:hAnsi="Times New Roman" w:cs="Times New Roman"/>
          <w:bCs/>
          <w:sz w:val="28"/>
          <w:szCs w:val="28"/>
        </w:rPr>
        <w:t>10</w:t>
      </w:r>
      <w:r w:rsidRPr="0072187F">
        <w:rPr>
          <w:rFonts w:ascii="Times New Roman" w:hAnsi="Times New Roman" w:cs="Times New Roman"/>
          <w:bCs/>
          <w:sz w:val="28"/>
          <w:szCs w:val="28"/>
        </w:rPr>
        <w:t>.</w:t>
      </w:r>
      <w:r w:rsidR="00076A56" w:rsidRPr="00076A56">
        <w:rPr>
          <w:rFonts w:ascii="Times New Roman" w:hAnsi="Times New Roman" w:cs="Times New Roman"/>
          <w:bCs/>
          <w:sz w:val="28"/>
          <w:szCs w:val="28"/>
        </w:rPr>
        <w:t> </w:t>
      </w:r>
      <w:r w:rsidRPr="0072187F">
        <w:rPr>
          <w:rFonts w:ascii="Times New Roman" w:hAnsi="Times New Roman" w:cs="Times New Roman"/>
          <w:bCs/>
          <w:sz w:val="28"/>
          <w:szCs w:val="28"/>
        </w:rPr>
        <w:t xml:space="preserve">Неиспользованный по состоянию на 1 января года, следующего </w:t>
      </w:r>
      <w:r w:rsidR="008C0683">
        <w:rPr>
          <w:rFonts w:ascii="Times New Roman" w:hAnsi="Times New Roman" w:cs="Times New Roman"/>
          <w:bCs/>
          <w:sz w:val="28"/>
          <w:szCs w:val="28"/>
        </w:rPr>
        <w:t xml:space="preserve">     </w:t>
      </w:r>
      <w:r w:rsidRPr="0072187F">
        <w:rPr>
          <w:rFonts w:ascii="Times New Roman" w:hAnsi="Times New Roman" w:cs="Times New Roman"/>
          <w:bCs/>
          <w:sz w:val="28"/>
          <w:szCs w:val="28"/>
        </w:rPr>
        <w:t>за отчетным годом, остаток средств субсидии подлежит возврату в бюджет Донецкой Народной Республики в срок не позднее первых 15 рабочих дней года, следующего за отчетным. В случае если неиспользованные средства не перечислены в доход бюджета Донецкой Народной Республики в указанный срок, они подлежат взысканию в доход бюджета Донецкой Народной Республики в порядке, установленном Министерством финансов Донецкой Народной Республики.</w:t>
      </w:r>
    </w:p>
    <w:p w14:paraId="384B2DBF" w14:textId="6E539E5D" w:rsidR="00F7142B" w:rsidRPr="0072187F" w:rsidRDefault="0001279F" w:rsidP="00235F83">
      <w:pPr>
        <w:spacing w:after="120" w:line="240" w:lineRule="auto"/>
        <w:ind w:firstLine="709"/>
        <w:jc w:val="both"/>
        <w:rPr>
          <w:rFonts w:ascii="Times New Roman" w:hAnsi="Times New Roman" w:cs="Times New Roman"/>
          <w:bCs/>
          <w:sz w:val="28"/>
          <w:szCs w:val="28"/>
        </w:rPr>
      </w:pPr>
      <w:r w:rsidRPr="0072187F">
        <w:rPr>
          <w:rFonts w:ascii="Times New Roman" w:hAnsi="Times New Roman" w:cs="Times New Roman"/>
          <w:bCs/>
          <w:sz w:val="28"/>
          <w:szCs w:val="28"/>
        </w:rPr>
        <w:lastRenderedPageBreak/>
        <w:t>5.1</w:t>
      </w:r>
      <w:r w:rsidR="00E76474" w:rsidRPr="0072187F">
        <w:rPr>
          <w:rFonts w:ascii="Times New Roman" w:hAnsi="Times New Roman" w:cs="Times New Roman"/>
          <w:bCs/>
          <w:sz w:val="28"/>
          <w:szCs w:val="28"/>
        </w:rPr>
        <w:t>1</w:t>
      </w:r>
      <w:r w:rsidR="00911200">
        <w:rPr>
          <w:rFonts w:ascii="Times New Roman" w:hAnsi="Times New Roman" w:cs="Times New Roman"/>
          <w:bCs/>
          <w:sz w:val="28"/>
          <w:szCs w:val="28"/>
        </w:rPr>
        <w:t>.</w:t>
      </w:r>
      <w:r w:rsidR="00911200" w:rsidRPr="00911200">
        <w:rPr>
          <w:rFonts w:ascii="Times New Roman" w:hAnsi="Times New Roman" w:cs="Times New Roman"/>
          <w:bCs/>
          <w:sz w:val="28"/>
          <w:szCs w:val="28"/>
        </w:rPr>
        <w:t> </w:t>
      </w:r>
      <w:r w:rsidR="00F7142B" w:rsidRPr="0072187F">
        <w:rPr>
          <w:rFonts w:ascii="Times New Roman" w:hAnsi="Times New Roman" w:cs="Times New Roman"/>
          <w:bCs/>
          <w:sz w:val="28"/>
          <w:szCs w:val="28"/>
        </w:rPr>
        <w:t xml:space="preserve">В случае нецелевого использования субсидии к муниципальному образованию </w:t>
      </w:r>
      <w:r w:rsidR="008D03F8" w:rsidRPr="0072187F">
        <w:rPr>
          <w:rFonts w:ascii="Times New Roman" w:hAnsi="Times New Roman" w:cs="Times New Roman"/>
          <w:bCs/>
          <w:sz w:val="28"/>
          <w:szCs w:val="28"/>
        </w:rPr>
        <w:t>Донецкой Народной Республики</w:t>
      </w:r>
      <w:r w:rsidR="00F7142B" w:rsidRPr="0072187F">
        <w:rPr>
          <w:rFonts w:ascii="Times New Roman" w:hAnsi="Times New Roman" w:cs="Times New Roman"/>
          <w:bCs/>
          <w:sz w:val="28"/>
          <w:szCs w:val="28"/>
        </w:rPr>
        <w:t xml:space="preserve"> применяются бюджетные меры принуждения, предусмотренные бюджетным законодательством Российской Федерации.</w:t>
      </w:r>
    </w:p>
    <w:p w14:paraId="3726D8BF" w14:textId="57051211" w:rsidR="00BD00B2" w:rsidRPr="0072187F" w:rsidRDefault="0001279F" w:rsidP="00235F83">
      <w:pPr>
        <w:spacing w:after="120" w:line="240" w:lineRule="auto"/>
        <w:ind w:firstLine="709"/>
        <w:jc w:val="both"/>
        <w:rPr>
          <w:rFonts w:ascii="Times New Roman" w:hAnsi="Times New Roman" w:cs="Times New Roman"/>
          <w:bCs/>
          <w:sz w:val="28"/>
          <w:szCs w:val="28"/>
        </w:rPr>
      </w:pPr>
      <w:bookmarkStart w:id="23" w:name="Par1383"/>
      <w:bookmarkEnd w:id="23"/>
      <w:r w:rsidRPr="0072187F">
        <w:rPr>
          <w:rFonts w:ascii="Times New Roman" w:hAnsi="Times New Roman" w:cs="Times New Roman"/>
          <w:bCs/>
          <w:sz w:val="28"/>
          <w:szCs w:val="28"/>
        </w:rPr>
        <w:t>5.1</w:t>
      </w:r>
      <w:r w:rsidR="00E76474" w:rsidRPr="0072187F">
        <w:rPr>
          <w:rFonts w:ascii="Times New Roman" w:hAnsi="Times New Roman" w:cs="Times New Roman"/>
          <w:bCs/>
          <w:sz w:val="28"/>
          <w:szCs w:val="28"/>
        </w:rPr>
        <w:t>2</w:t>
      </w:r>
      <w:r w:rsidR="00F7142B" w:rsidRPr="0072187F">
        <w:rPr>
          <w:rFonts w:ascii="Times New Roman" w:hAnsi="Times New Roman" w:cs="Times New Roman"/>
          <w:bCs/>
          <w:sz w:val="28"/>
          <w:szCs w:val="28"/>
        </w:rPr>
        <w:t>.</w:t>
      </w:r>
      <w:r w:rsidR="00911200" w:rsidRPr="00911200">
        <w:rPr>
          <w:rFonts w:ascii="Times New Roman" w:hAnsi="Times New Roman" w:cs="Times New Roman"/>
          <w:bCs/>
          <w:sz w:val="28"/>
          <w:szCs w:val="28"/>
        </w:rPr>
        <w:t> </w:t>
      </w:r>
      <w:r w:rsidR="00F7142B" w:rsidRPr="0072187F">
        <w:rPr>
          <w:rFonts w:ascii="Times New Roman" w:hAnsi="Times New Roman" w:cs="Times New Roman"/>
          <w:bCs/>
          <w:sz w:val="28"/>
          <w:szCs w:val="28"/>
        </w:rPr>
        <w:t xml:space="preserve">В случае если муниципальным образованием </w:t>
      </w:r>
      <w:r w:rsidR="008D03F8" w:rsidRPr="0072187F">
        <w:rPr>
          <w:rFonts w:ascii="Times New Roman" w:hAnsi="Times New Roman" w:cs="Times New Roman"/>
          <w:bCs/>
          <w:sz w:val="28"/>
          <w:szCs w:val="28"/>
        </w:rPr>
        <w:t>Донецкой Народной Республики</w:t>
      </w:r>
      <w:r w:rsidR="00F7142B" w:rsidRPr="0072187F">
        <w:rPr>
          <w:rFonts w:ascii="Times New Roman" w:hAnsi="Times New Roman" w:cs="Times New Roman"/>
          <w:bCs/>
          <w:sz w:val="28"/>
          <w:szCs w:val="28"/>
        </w:rPr>
        <w:t xml:space="preserve"> по состоянию на 31 декабря года предоставления субсидий допущены нарушения обязательств по достижению значений результатов использования субсидий, предусмотренных соглашением, и если в срок </w:t>
      </w:r>
      <w:r w:rsidR="00911200">
        <w:rPr>
          <w:rFonts w:ascii="Times New Roman" w:hAnsi="Times New Roman" w:cs="Times New Roman"/>
          <w:bCs/>
          <w:sz w:val="28"/>
          <w:szCs w:val="28"/>
        </w:rPr>
        <w:t xml:space="preserve">          </w:t>
      </w:r>
      <w:r w:rsidR="00F7142B" w:rsidRPr="0072187F">
        <w:rPr>
          <w:rFonts w:ascii="Times New Roman" w:hAnsi="Times New Roman" w:cs="Times New Roman"/>
          <w:bCs/>
          <w:sz w:val="28"/>
          <w:szCs w:val="28"/>
        </w:rPr>
        <w:t xml:space="preserve">до первой даты представления отчетности о достижении значений результатов использования субсидий в соответствии с соглашением в году, следующем </w:t>
      </w:r>
      <w:r w:rsidR="00911200">
        <w:rPr>
          <w:rFonts w:ascii="Times New Roman" w:hAnsi="Times New Roman" w:cs="Times New Roman"/>
          <w:bCs/>
          <w:sz w:val="28"/>
          <w:szCs w:val="28"/>
        </w:rPr>
        <w:t xml:space="preserve">      </w:t>
      </w:r>
      <w:r w:rsidR="00F7142B" w:rsidRPr="0072187F">
        <w:rPr>
          <w:rFonts w:ascii="Times New Roman" w:hAnsi="Times New Roman" w:cs="Times New Roman"/>
          <w:bCs/>
          <w:sz w:val="28"/>
          <w:szCs w:val="28"/>
        </w:rPr>
        <w:t xml:space="preserve">за годом предоставления субсидий, указанные нарушения не устранены, объем средств, подлежащий возврату из местного бюджета в </w:t>
      </w:r>
      <w:r w:rsidRPr="0072187F">
        <w:rPr>
          <w:rFonts w:ascii="Times New Roman" w:hAnsi="Times New Roman" w:cs="Times New Roman"/>
          <w:bCs/>
          <w:sz w:val="28"/>
          <w:szCs w:val="28"/>
        </w:rPr>
        <w:t xml:space="preserve">бюджет Донецкой Народной Республики </w:t>
      </w:r>
      <w:r w:rsidR="00F7142B" w:rsidRPr="0072187F">
        <w:rPr>
          <w:rFonts w:ascii="Times New Roman" w:hAnsi="Times New Roman" w:cs="Times New Roman"/>
          <w:bCs/>
          <w:sz w:val="28"/>
          <w:szCs w:val="28"/>
        </w:rPr>
        <w:t xml:space="preserve">в срок до 1 </w:t>
      </w:r>
      <w:r w:rsidR="007A0F62" w:rsidRPr="0072187F">
        <w:rPr>
          <w:rFonts w:ascii="Times New Roman" w:hAnsi="Times New Roman" w:cs="Times New Roman"/>
          <w:bCs/>
          <w:sz w:val="28"/>
          <w:szCs w:val="28"/>
        </w:rPr>
        <w:t>июня</w:t>
      </w:r>
      <w:r w:rsidR="00F7142B" w:rsidRPr="0072187F">
        <w:rPr>
          <w:rFonts w:ascii="Times New Roman" w:hAnsi="Times New Roman" w:cs="Times New Roman"/>
          <w:bCs/>
          <w:sz w:val="28"/>
          <w:szCs w:val="28"/>
        </w:rPr>
        <w:t xml:space="preserve"> года, следующего за годом предоставления субсидий, определяется в соответствии с пунктами </w:t>
      </w:r>
      <w:r w:rsidR="007A0F62" w:rsidRPr="0072187F">
        <w:rPr>
          <w:rFonts w:ascii="Times New Roman" w:hAnsi="Times New Roman" w:cs="Times New Roman"/>
          <w:bCs/>
          <w:sz w:val="28"/>
          <w:szCs w:val="28"/>
        </w:rPr>
        <w:t>19</w:t>
      </w:r>
      <w:r w:rsidR="00937547" w:rsidRPr="0072187F">
        <w:rPr>
          <w:rFonts w:ascii="Times New Roman" w:hAnsi="Times New Roman" w:cs="Times New Roman"/>
          <w:bCs/>
          <w:sz w:val="28"/>
          <w:szCs w:val="28"/>
        </w:rPr>
        <w:t xml:space="preserve"> – </w:t>
      </w:r>
      <w:r w:rsidR="007A0F62" w:rsidRPr="0072187F">
        <w:rPr>
          <w:rFonts w:ascii="Times New Roman" w:hAnsi="Times New Roman" w:cs="Times New Roman"/>
          <w:bCs/>
          <w:sz w:val="28"/>
          <w:szCs w:val="28"/>
        </w:rPr>
        <w:t>22</w:t>
      </w:r>
      <w:r w:rsidR="00F7142B" w:rsidRPr="0072187F">
        <w:rPr>
          <w:rFonts w:ascii="Times New Roman" w:hAnsi="Times New Roman" w:cs="Times New Roman"/>
          <w:bCs/>
          <w:sz w:val="28"/>
          <w:szCs w:val="28"/>
        </w:rPr>
        <w:t xml:space="preserve"> </w:t>
      </w:r>
      <w:r w:rsidR="00092786" w:rsidRPr="0072187F">
        <w:rPr>
          <w:rFonts w:ascii="Times New Roman" w:hAnsi="Times New Roman" w:cs="Times New Roman"/>
          <w:sz w:val="28"/>
          <w:szCs w:val="28"/>
        </w:rPr>
        <w:t>общих Правил предоставления субсидий</w:t>
      </w:r>
      <w:r w:rsidR="00F7142B" w:rsidRPr="0072187F">
        <w:rPr>
          <w:rFonts w:ascii="Times New Roman" w:hAnsi="Times New Roman" w:cs="Times New Roman"/>
          <w:bCs/>
          <w:sz w:val="28"/>
          <w:szCs w:val="28"/>
        </w:rPr>
        <w:t>.</w:t>
      </w:r>
    </w:p>
    <w:p w14:paraId="6855E17D" w14:textId="64614898" w:rsidR="00973683" w:rsidRPr="0072187F" w:rsidRDefault="0001279F" w:rsidP="00235F83">
      <w:pPr>
        <w:spacing w:after="120" w:line="240" w:lineRule="auto"/>
        <w:ind w:firstLine="709"/>
        <w:jc w:val="both"/>
        <w:rPr>
          <w:rFonts w:ascii="Times New Roman" w:hAnsi="Times New Roman" w:cs="Times New Roman"/>
          <w:bCs/>
          <w:sz w:val="28"/>
          <w:szCs w:val="28"/>
        </w:rPr>
      </w:pPr>
      <w:r w:rsidRPr="0072187F">
        <w:rPr>
          <w:rFonts w:ascii="Times New Roman" w:hAnsi="Times New Roman" w:cs="Times New Roman"/>
          <w:bCs/>
          <w:sz w:val="28"/>
          <w:szCs w:val="28"/>
        </w:rPr>
        <w:t>5.1</w:t>
      </w:r>
      <w:r w:rsidR="00E76474" w:rsidRPr="0072187F">
        <w:rPr>
          <w:rFonts w:ascii="Times New Roman" w:hAnsi="Times New Roman" w:cs="Times New Roman"/>
          <w:bCs/>
          <w:sz w:val="28"/>
          <w:szCs w:val="28"/>
        </w:rPr>
        <w:t>3</w:t>
      </w:r>
      <w:r w:rsidR="00911200">
        <w:rPr>
          <w:rFonts w:ascii="Times New Roman" w:hAnsi="Times New Roman" w:cs="Times New Roman"/>
          <w:bCs/>
          <w:sz w:val="28"/>
          <w:szCs w:val="28"/>
        </w:rPr>
        <w:t>.</w:t>
      </w:r>
      <w:r w:rsidR="00911200" w:rsidRPr="00911200">
        <w:rPr>
          <w:rFonts w:ascii="Times New Roman" w:hAnsi="Times New Roman" w:cs="Times New Roman"/>
          <w:bCs/>
          <w:sz w:val="28"/>
          <w:szCs w:val="28"/>
        </w:rPr>
        <w:t> </w:t>
      </w:r>
      <w:r w:rsidR="00973683" w:rsidRPr="0072187F">
        <w:rPr>
          <w:rFonts w:ascii="Times New Roman" w:hAnsi="Times New Roman" w:cs="Times New Roman"/>
          <w:bCs/>
          <w:sz w:val="28"/>
          <w:szCs w:val="28"/>
        </w:rPr>
        <w:t xml:space="preserve">Основанием для освобождения муниципальных образований </w:t>
      </w:r>
      <w:r w:rsidR="00911200">
        <w:rPr>
          <w:rFonts w:ascii="Times New Roman" w:hAnsi="Times New Roman" w:cs="Times New Roman"/>
          <w:bCs/>
          <w:sz w:val="28"/>
          <w:szCs w:val="28"/>
        </w:rPr>
        <w:t xml:space="preserve">           </w:t>
      </w:r>
      <w:r w:rsidR="00973683" w:rsidRPr="0072187F">
        <w:rPr>
          <w:rFonts w:ascii="Times New Roman" w:hAnsi="Times New Roman" w:cs="Times New Roman"/>
          <w:bCs/>
          <w:sz w:val="28"/>
          <w:szCs w:val="28"/>
        </w:rPr>
        <w:t>от применения мер ответственност</w:t>
      </w:r>
      <w:r w:rsidR="00DF39DC" w:rsidRPr="0072187F">
        <w:rPr>
          <w:rFonts w:ascii="Times New Roman" w:hAnsi="Times New Roman" w:cs="Times New Roman"/>
          <w:bCs/>
          <w:sz w:val="28"/>
          <w:szCs w:val="28"/>
        </w:rPr>
        <w:t>и, предусмотренных пунктом 5.1</w:t>
      </w:r>
      <w:r w:rsidR="00CB1DEB">
        <w:rPr>
          <w:rFonts w:ascii="Times New Roman" w:hAnsi="Times New Roman" w:cs="Times New Roman"/>
          <w:bCs/>
          <w:sz w:val="28"/>
          <w:szCs w:val="28"/>
        </w:rPr>
        <w:t>2</w:t>
      </w:r>
      <w:r w:rsidR="00973683" w:rsidRPr="0072187F">
        <w:rPr>
          <w:rFonts w:ascii="Times New Roman" w:hAnsi="Times New Roman" w:cs="Times New Roman"/>
          <w:bCs/>
          <w:sz w:val="28"/>
          <w:szCs w:val="28"/>
        </w:rPr>
        <w:t xml:space="preserve"> настоящего Положения, является документально подтвержденное наступление следующих обстоятельств непреодолимой силы, препятствующих исполнению соответствующих обязательств:</w:t>
      </w:r>
    </w:p>
    <w:p w14:paraId="41B86AE7" w14:textId="77777777" w:rsidR="00973683" w:rsidRPr="0072187F" w:rsidRDefault="00973683" w:rsidP="00235F83">
      <w:pPr>
        <w:spacing w:after="120" w:line="240" w:lineRule="auto"/>
        <w:ind w:firstLine="709"/>
        <w:jc w:val="both"/>
        <w:rPr>
          <w:rFonts w:ascii="Times New Roman" w:hAnsi="Times New Roman" w:cs="Times New Roman"/>
          <w:bCs/>
          <w:sz w:val="28"/>
          <w:szCs w:val="28"/>
        </w:rPr>
      </w:pPr>
      <w:r w:rsidRPr="0072187F">
        <w:rPr>
          <w:rFonts w:ascii="Times New Roman" w:hAnsi="Times New Roman" w:cs="Times New Roman"/>
          <w:bCs/>
          <w:sz w:val="28"/>
          <w:szCs w:val="28"/>
        </w:rPr>
        <w:t>установление регионального (межмуниципального) и (или) местного уровня реагирования на чрезвычайную ситуацию, подтвержденное правовым актом органа государственной власти Донецкой Народной Республики и (или) органа местного самоуправления;</w:t>
      </w:r>
    </w:p>
    <w:p w14:paraId="5AE9E85F" w14:textId="4CB5A7A0" w:rsidR="00973683" w:rsidRPr="0072187F" w:rsidRDefault="00973683" w:rsidP="00235F83">
      <w:pPr>
        <w:spacing w:after="120" w:line="240" w:lineRule="auto"/>
        <w:ind w:firstLine="709"/>
        <w:jc w:val="both"/>
        <w:rPr>
          <w:rFonts w:ascii="Times New Roman" w:hAnsi="Times New Roman" w:cs="Times New Roman"/>
          <w:bCs/>
          <w:sz w:val="28"/>
          <w:szCs w:val="28"/>
        </w:rPr>
      </w:pPr>
      <w:r w:rsidRPr="0072187F">
        <w:rPr>
          <w:rFonts w:ascii="Times New Roman" w:hAnsi="Times New Roman" w:cs="Times New Roman"/>
          <w:bCs/>
          <w:sz w:val="28"/>
          <w:szCs w:val="28"/>
        </w:rPr>
        <w:t xml:space="preserve">установление карантина и (или) иных ограничений, направленных </w:t>
      </w:r>
      <w:r w:rsidR="00911200">
        <w:rPr>
          <w:rFonts w:ascii="Times New Roman" w:hAnsi="Times New Roman" w:cs="Times New Roman"/>
          <w:bCs/>
          <w:sz w:val="28"/>
          <w:szCs w:val="28"/>
        </w:rPr>
        <w:t xml:space="preserve">         </w:t>
      </w:r>
      <w:r w:rsidRPr="0072187F">
        <w:rPr>
          <w:rFonts w:ascii="Times New Roman" w:hAnsi="Times New Roman" w:cs="Times New Roman"/>
          <w:bCs/>
          <w:sz w:val="28"/>
          <w:szCs w:val="28"/>
        </w:rPr>
        <w:t>на предотвращение распространения и ликвидацию очагов заразных и иных болезней животных, подтвержденное правовым актом органа государственной власти Донецкой Народной Республики;</w:t>
      </w:r>
    </w:p>
    <w:p w14:paraId="6EC6B990" w14:textId="77777777" w:rsidR="00911200" w:rsidRDefault="00973683" w:rsidP="00235F83">
      <w:pPr>
        <w:spacing w:after="120" w:line="240" w:lineRule="auto"/>
        <w:ind w:firstLine="709"/>
        <w:jc w:val="both"/>
        <w:rPr>
          <w:rFonts w:ascii="Times New Roman" w:hAnsi="Times New Roman" w:cs="Times New Roman"/>
          <w:bCs/>
          <w:sz w:val="28"/>
          <w:szCs w:val="28"/>
        </w:rPr>
      </w:pPr>
      <w:r w:rsidRPr="0072187F">
        <w:rPr>
          <w:rFonts w:ascii="Times New Roman" w:hAnsi="Times New Roman" w:cs="Times New Roman"/>
          <w:bCs/>
          <w:sz w:val="28"/>
          <w:szCs w:val="28"/>
        </w:rPr>
        <w:t xml:space="preserve">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 </w:t>
      </w:r>
    </w:p>
    <w:p w14:paraId="5A847727" w14:textId="6E2EE4A4" w:rsidR="00973683" w:rsidRPr="0072187F" w:rsidRDefault="00973683" w:rsidP="00235F83">
      <w:pPr>
        <w:spacing w:after="120" w:line="240" w:lineRule="auto"/>
        <w:ind w:firstLine="709"/>
        <w:jc w:val="both"/>
        <w:rPr>
          <w:rFonts w:ascii="Times New Roman" w:hAnsi="Times New Roman" w:cs="Times New Roman"/>
          <w:bCs/>
          <w:sz w:val="28"/>
          <w:szCs w:val="28"/>
        </w:rPr>
      </w:pPr>
      <w:r w:rsidRPr="0072187F">
        <w:rPr>
          <w:rFonts w:ascii="Times New Roman" w:hAnsi="Times New Roman" w:cs="Times New Roman"/>
          <w:bCs/>
          <w:sz w:val="28"/>
          <w:szCs w:val="28"/>
        </w:rPr>
        <w:t>наличие вступившего в законную силу в году предоставления субсидии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w:t>
      </w:r>
    </w:p>
    <w:p w14:paraId="26DBE990" w14:textId="18065DBE" w:rsidR="00973683" w:rsidRPr="0072187F" w:rsidRDefault="00973683" w:rsidP="00235F83">
      <w:pPr>
        <w:spacing w:after="120" w:line="240" w:lineRule="auto"/>
        <w:ind w:firstLine="709"/>
        <w:jc w:val="both"/>
        <w:rPr>
          <w:rFonts w:ascii="Times New Roman" w:hAnsi="Times New Roman" w:cs="Times New Roman"/>
          <w:bCs/>
          <w:sz w:val="28"/>
          <w:szCs w:val="28"/>
        </w:rPr>
      </w:pPr>
      <w:r w:rsidRPr="0072187F">
        <w:rPr>
          <w:rFonts w:ascii="Times New Roman" w:hAnsi="Times New Roman" w:cs="Times New Roman"/>
          <w:bCs/>
          <w:sz w:val="28"/>
          <w:szCs w:val="28"/>
        </w:rPr>
        <w:t xml:space="preserve">Одновременно с указанными документами представляется информация </w:t>
      </w:r>
      <w:r w:rsidR="00911200">
        <w:rPr>
          <w:rFonts w:ascii="Times New Roman" w:hAnsi="Times New Roman" w:cs="Times New Roman"/>
          <w:bCs/>
          <w:sz w:val="28"/>
          <w:szCs w:val="28"/>
        </w:rPr>
        <w:t xml:space="preserve">   </w:t>
      </w:r>
      <w:r w:rsidRPr="0072187F">
        <w:rPr>
          <w:rFonts w:ascii="Times New Roman" w:hAnsi="Times New Roman" w:cs="Times New Roman"/>
          <w:bCs/>
          <w:sz w:val="28"/>
          <w:szCs w:val="28"/>
        </w:rPr>
        <w:t>о предпринимаемых мерах по исполнению обязательств по достижению значений результатов использования субсидий, предусмотренных соглашением, и персональной ответственности должностных лиц, ответственных за нарушение указанных обязательств.</w:t>
      </w:r>
    </w:p>
    <w:p w14:paraId="5D9BFD59" w14:textId="2551E617" w:rsidR="00F7142B" w:rsidRPr="0072187F" w:rsidRDefault="0001279F" w:rsidP="00235F83">
      <w:pPr>
        <w:spacing w:after="120" w:line="240" w:lineRule="auto"/>
        <w:ind w:firstLine="709"/>
        <w:jc w:val="both"/>
        <w:rPr>
          <w:rFonts w:ascii="Times New Roman" w:hAnsi="Times New Roman" w:cs="Times New Roman"/>
          <w:bCs/>
          <w:sz w:val="28"/>
          <w:szCs w:val="28"/>
        </w:rPr>
      </w:pPr>
      <w:r w:rsidRPr="0072187F">
        <w:rPr>
          <w:rFonts w:ascii="Times New Roman" w:hAnsi="Times New Roman" w:cs="Times New Roman"/>
          <w:bCs/>
          <w:sz w:val="28"/>
          <w:szCs w:val="28"/>
        </w:rPr>
        <w:lastRenderedPageBreak/>
        <w:t>5.1</w:t>
      </w:r>
      <w:r w:rsidR="00E76474" w:rsidRPr="0072187F">
        <w:rPr>
          <w:rFonts w:ascii="Times New Roman" w:hAnsi="Times New Roman" w:cs="Times New Roman"/>
          <w:bCs/>
          <w:sz w:val="28"/>
          <w:szCs w:val="28"/>
        </w:rPr>
        <w:t>4</w:t>
      </w:r>
      <w:r w:rsidR="00F7142B" w:rsidRPr="0072187F">
        <w:rPr>
          <w:rFonts w:ascii="Times New Roman" w:hAnsi="Times New Roman" w:cs="Times New Roman"/>
          <w:bCs/>
          <w:sz w:val="28"/>
          <w:szCs w:val="28"/>
        </w:rPr>
        <w:t>.</w:t>
      </w:r>
      <w:r w:rsidR="00911200" w:rsidRPr="00911200">
        <w:rPr>
          <w:rFonts w:ascii="Times New Roman" w:hAnsi="Times New Roman" w:cs="Times New Roman"/>
          <w:bCs/>
          <w:sz w:val="28"/>
          <w:szCs w:val="28"/>
        </w:rPr>
        <w:t> </w:t>
      </w:r>
      <w:r w:rsidR="00F7142B" w:rsidRPr="0072187F">
        <w:rPr>
          <w:rFonts w:ascii="Times New Roman" w:hAnsi="Times New Roman" w:cs="Times New Roman"/>
          <w:bCs/>
          <w:sz w:val="28"/>
          <w:szCs w:val="28"/>
        </w:rPr>
        <w:t xml:space="preserve">Применение к муниципальному образованию </w:t>
      </w:r>
      <w:r w:rsidR="008D03F8" w:rsidRPr="0072187F">
        <w:rPr>
          <w:rFonts w:ascii="Times New Roman" w:hAnsi="Times New Roman" w:cs="Times New Roman"/>
          <w:bCs/>
          <w:sz w:val="28"/>
          <w:szCs w:val="28"/>
        </w:rPr>
        <w:t>Донецкой Народной Республики</w:t>
      </w:r>
      <w:r w:rsidR="00F7142B" w:rsidRPr="0072187F">
        <w:rPr>
          <w:rFonts w:ascii="Times New Roman" w:hAnsi="Times New Roman" w:cs="Times New Roman"/>
          <w:bCs/>
          <w:sz w:val="28"/>
          <w:szCs w:val="28"/>
        </w:rPr>
        <w:t xml:space="preserve"> меры ответственности, предусмотренной пунктом </w:t>
      </w:r>
      <w:r w:rsidR="00D1434B" w:rsidRPr="0072187F">
        <w:rPr>
          <w:rFonts w:ascii="Times New Roman" w:hAnsi="Times New Roman" w:cs="Times New Roman"/>
          <w:bCs/>
          <w:sz w:val="28"/>
          <w:szCs w:val="28"/>
        </w:rPr>
        <w:t>5.13</w:t>
      </w:r>
      <w:r w:rsidR="00F7142B" w:rsidRPr="0072187F">
        <w:rPr>
          <w:rFonts w:ascii="Times New Roman" w:hAnsi="Times New Roman" w:cs="Times New Roman"/>
          <w:bCs/>
          <w:sz w:val="28"/>
          <w:szCs w:val="28"/>
        </w:rPr>
        <w:t xml:space="preserve"> настоящего По</w:t>
      </w:r>
      <w:r w:rsidR="00A62004" w:rsidRPr="0072187F">
        <w:rPr>
          <w:rFonts w:ascii="Times New Roman" w:hAnsi="Times New Roman" w:cs="Times New Roman"/>
          <w:bCs/>
          <w:sz w:val="28"/>
          <w:szCs w:val="28"/>
        </w:rPr>
        <w:t>рядка</w:t>
      </w:r>
      <w:r w:rsidR="00F7142B" w:rsidRPr="0072187F">
        <w:rPr>
          <w:rFonts w:ascii="Times New Roman" w:hAnsi="Times New Roman" w:cs="Times New Roman"/>
          <w:bCs/>
          <w:sz w:val="28"/>
          <w:szCs w:val="28"/>
        </w:rPr>
        <w:t xml:space="preserve">, не освобождает муниципальное образование </w:t>
      </w:r>
      <w:r w:rsidR="008D03F8" w:rsidRPr="0072187F">
        <w:rPr>
          <w:rFonts w:ascii="Times New Roman" w:hAnsi="Times New Roman" w:cs="Times New Roman"/>
          <w:bCs/>
          <w:sz w:val="28"/>
          <w:szCs w:val="28"/>
        </w:rPr>
        <w:t>Донецкой Народной Республики</w:t>
      </w:r>
      <w:r w:rsidR="00F7142B" w:rsidRPr="0072187F">
        <w:rPr>
          <w:rFonts w:ascii="Times New Roman" w:hAnsi="Times New Roman" w:cs="Times New Roman"/>
          <w:bCs/>
          <w:sz w:val="28"/>
          <w:szCs w:val="28"/>
        </w:rPr>
        <w:t xml:space="preserve"> от обязанности по достижению значений результатов использования субсидий, предусмотренных соглашением.</w:t>
      </w:r>
    </w:p>
    <w:p w14:paraId="44531679" w14:textId="0D12B6E8" w:rsidR="00F7142B" w:rsidRPr="0072187F" w:rsidRDefault="0001279F" w:rsidP="00235F83">
      <w:pPr>
        <w:spacing w:after="120" w:line="240" w:lineRule="auto"/>
        <w:ind w:firstLine="709"/>
        <w:jc w:val="both"/>
        <w:rPr>
          <w:rFonts w:ascii="Times New Roman" w:hAnsi="Times New Roman" w:cs="Times New Roman"/>
          <w:bCs/>
          <w:sz w:val="28"/>
          <w:szCs w:val="28"/>
        </w:rPr>
      </w:pPr>
      <w:r w:rsidRPr="0072187F">
        <w:rPr>
          <w:rFonts w:ascii="Times New Roman" w:hAnsi="Times New Roman" w:cs="Times New Roman"/>
          <w:bCs/>
          <w:sz w:val="28"/>
          <w:szCs w:val="28"/>
        </w:rPr>
        <w:t>5.1</w:t>
      </w:r>
      <w:r w:rsidR="00E76474" w:rsidRPr="0072187F">
        <w:rPr>
          <w:rFonts w:ascii="Times New Roman" w:hAnsi="Times New Roman" w:cs="Times New Roman"/>
          <w:bCs/>
          <w:sz w:val="28"/>
          <w:szCs w:val="28"/>
        </w:rPr>
        <w:t>5</w:t>
      </w:r>
      <w:r w:rsidR="00F7142B" w:rsidRPr="0072187F">
        <w:rPr>
          <w:rFonts w:ascii="Times New Roman" w:hAnsi="Times New Roman" w:cs="Times New Roman"/>
          <w:bCs/>
          <w:sz w:val="28"/>
          <w:szCs w:val="28"/>
        </w:rPr>
        <w:t>.</w:t>
      </w:r>
      <w:r w:rsidR="00374358" w:rsidRPr="00374358">
        <w:rPr>
          <w:rFonts w:ascii="Times New Roman" w:hAnsi="Times New Roman" w:cs="Times New Roman"/>
          <w:bCs/>
          <w:sz w:val="28"/>
          <w:szCs w:val="28"/>
        </w:rPr>
        <w:t> </w:t>
      </w:r>
      <w:r w:rsidR="00F7142B" w:rsidRPr="0072187F">
        <w:rPr>
          <w:rFonts w:ascii="Times New Roman" w:hAnsi="Times New Roman" w:cs="Times New Roman"/>
          <w:bCs/>
          <w:sz w:val="28"/>
          <w:szCs w:val="28"/>
        </w:rPr>
        <w:t xml:space="preserve">Контроль за целевым использованием субсидий и соблюдением муниципальными образованиями </w:t>
      </w:r>
      <w:r w:rsidR="008D03F8" w:rsidRPr="0072187F">
        <w:rPr>
          <w:rFonts w:ascii="Times New Roman" w:hAnsi="Times New Roman" w:cs="Times New Roman"/>
          <w:bCs/>
          <w:sz w:val="28"/>
          <w:szCs w:val="28"/>
        </w:rPr>
        <w:t>Донецкой Народной Республики</w:t>
      </w:r>
      <w:r w:rsidR="00F7142B" w:rsidRPr="0072187F">
        <w:rPr>
          <w:rFonts w:ascii="Times New Roman" w:hAnsi="Times New Roman" w:cs="Times New Roman"/>
          <w:bCs/>
          <w:sz w:val="28"/>
          <w:szCs w:val="28"/>
        </w:rPr>
        <w:t xml:space="preserve"> условий предоставления субсидий, установленных пунктом </w:t>
      </w:r>
      <w:r w:rsidR="00D1434B" w:rsidRPr="0072187F">
        <w:rPr>
          <w:rFonts w:ascii="Times New Roman" w:hAnsi="Times New Roman" w:cs="Times New Roman"/>
          <w:bCs/>
          <w:sz w:val="28"/>
          <w:szCs w:val="28"/>
        </w:rPr>
        <w:t>2.3</w:t>
      </w:r>
      <w:r w:rsidR="00F7142B" w:rsidRPr="0072187F">
        <w:rPr>
          <w:rFonts w:ascii="Times New Roman" w:hAnsi="Times New Roman" w:cs="Times New Roman"/>
          <w:bCs/>
          <w:sz w:val="28"/>
          <w:szCs w:val="28"/>
        </w:rPr>
        <w:t xml:space="preserve"> настоящего </w:t>
      </w:r>
      <w:r w:rsidR="0059435C" w:rsidRPr="0072187F">
        <w:rPr>
          <w:rFonts w:ascii="Times New Roman" w:hAnsi="Times New Roman" w:cs="Times New Roman"/>
          <w:bCs/>
          <w:sz w:val="28"/>
          <w:szCs w:val="28"/>
        </w:rPr>
        <w:t>Порядка</w:t>
      </w:r>
      <w:r w:rsidR="00F7142B" w:rsidRPr="0072187F">
        <w:rPr>
          <w:rFonts w:ascii="Times New Roman" w:hAnsi="Times New Roman" w:cs="Times New Roman"/>
          <w:bCs/>
          <w:sz w:val="28"/>
          <w:szCs w:val="28"/>
        </w:rPr>
        <w:t>, осуществляется министерством и иными уполномоченными органами.</w:t>
      </w:r>
    </w:p>
    <w:p w14:paraId="432418E0" w14:textId="64DC0840" w:rsidR="00BA3C04" w:rsidRPr="003F69E6" w:rsidRDefault="00BA3C04" w:rsidP="00235F83">
      <w:pPr>
        <w:spacing w:after="120" w:line="240" w:lineRule="auto"/>
        <w:ind w:firstLine="709"/>
        <w:jc w:val="both"/>
        <w:rPr>
          <w:rFonts w:ascii="Times New Roman" w:hAnsi="Times New Roman" w:cs="Times New Roman"/>
          <w:bCs/>
          <w:sz w:val="28"/>
          <w:szCs w:val="28"/>
        </w:rPr>
      </w:pPr>
      <w:r w:rsidRPr="0072187F">
        <w:rPr>
          <w:rFonts w:ascii="Times New Roman" w:hAnsi="Times New Roman" w:cs="Times New Roman"/>
          <w:bCs/>
          <w:sz w:val="28"/>
          <w:szCs w:val="28"/>
        </w:rPr>
        <w:t>5.1</w:t>
      </w:r>
      <w:r w:rsidR="00E76474" w:rsidRPr="0072187F">
        <w:rPr>
          <w:rFonts w:ascii="Times New Roman" w:hAnsi="Times New Roman" w:cs="Times New Roman"/>
          <w:bCs/>
          <w:sz w:val="28"/>
          <w:szCs w:val="28"/>
        </w:rPr>
        <w:t>6</w:t>
      </w:r>
      <w:r w:rsidRPr="0072187F">
        <w:rPr>
          <w:rFonts w:ascii="Times New Roman" w:hAnsi="Times New Roman" w:cs="Times New Roman"/>
          <w:bCs/>
          <w:sz w:val="28"/>
          <w:szCs w:val="28"/>
        </w:rPr>
        <w:t>.</w:t>
      </w:r>
      <w:r w:rsidR="00374358" w:rsidRPr="00374358">
        <w:rPr>
          <w:rFonts w:ascii="Times New Roman" w:hAnsi="Times New Roman" w:cs="Times New Roman"/>
          <w:bCs/>
          <w:sz w:val="28"/>
          <w:szCs w:val="28"/>
        </w:rPr>
        <w:t> </w:t>
      </w:r>
      <w:r w:rsidR="00FE4436" w:rsidRPr="0072187F">
        <w:rPr>
          <w:rFonts w:ascii="Times New Roman" w:hAnsi="Times New Roman" w:cs="Times New Roman"/>
          <w:bCs/>
          <w:sz w:val="28"/>
          <w:szCs w:val="28"/>
        </w:rPr>
        <w:t>Положения</w:t>
      </w:r>
      <w:r w:rsidRPr="0072187F">
        <w:rPr>
          <w:rFonts w:ascii="Times New Roman" w:hAnsi="Times New Roman" w:cs="Times New Roman"/>
          <w:bCs/>
          <w:sz w:val="28"/>
          <w:szCs w:val="28"/>
        </w:rPr>
        <w:t xml:space="preserve"> о проведении общественных обсуждений</w:t>
      </w:r>
      <w:r w:rsidR="00CD39ED" w:rsidRPr="0072187F">
        <w:rPr>
          <w:rFonts w:ascii="Times New Roman" w:hAnsi="Times New Roman" w:cs="Times New Roman"/>
          <w:bCs/>
          <w:sz w:val="28"/>
          <w:szCs w:val="28"/>
        </w:rPr>
        <w:t xml:space="preserve"> проекта муниципальной программы</w:t>
      </w:r>
      <w:r w:rsidRPr="0072187F">
        <w:rPr>
          <w:rFonts w:ascii="Times New Roman" w:hAnsi="Times New Roman" w:cs="Times New Roman"/>
          <w:bCs/>
          <w:sz w:val="28"/>
          <w:szCs w:val="28"/>
        </w:rPr>
        <w:t xml:space="preserve"> и учета мнения </w:t>
      </w:r>
      <w:r w:rsidR="00CD39ED" w:rsidRPr="0072187F">
        <w:rPr>
          <w:rFonts w:ascii="Times New Roman" w:hAnsi="Times New Roman" w:cs="Times New Roman"/>
          <w:bCs/>
          <w:sz w:val="28"/>
          <w:szCs w:val="28"/>
        </w:rPr>
        <w:t>л</w:t>
      </w:r>
      <w:r w:rsidRPr="0072187F">
        <w:rPr>
          <w:rFonts w:ascii="Times New Roman" w:hAnsi="Times New Roman" w:cs="Times New Roman"/>
          <w:bCs/>
          <w:sz w:val="28"/>
          <w:szCs w:val="28"/>
        </w:rPr>
        <w:t xml:space="preserve">иц не распространяется </w:t>
      </w:r>
      <w:r w:rsidR="00374358">
        <w:rPr>
          <w:rFonts w:ascii="Times New Roman" w:hAnsi="Times New Roman" w:cs="Times New Roman"/>
          <w:bCs/>
          <w:sz w:val="28"/>
          <w:szCs w:val="28"/>
        </w:rPr>
        <w:t xml:space="preserve">                   </w:t>
      </w:r>
      <w:r w:rsidRPr="0072187F">
        <w:rPr>
          <w:rFonts w:ascii="Times New Roman" w:hAnsi="Times New Roman" w:cs="Times New Roman"/>
          <w:bCs/>
          <w:sz w:val="28"/>
          <w:szCs w:val="28"/>
        </w:rPr>
        <w:t>в отношении процедуры предоставления субсидий в 2024 году.</w:t>
      </w:r>
    </w:p>
    <w:sectPr w:rsidR="00BA3C04" w:rsidRPr="003F69E6" w:rsidSect="0014736F">
      <w:headerReference w:type="default" r:id="rId1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AFB32D" w14:textId="77777777" w:rsidR="00996946" w:rsidRDefault="00996946" w:rsidP="00074A42">
      <w:pPr>
        <w:spacing w:after="0" w:line="240" w:lineRule="auto"/>
      </w:pPr>
      <w:r>
        <w:separator/>
      </w:r>
    </w:p>
  </w:endnote>
  <w:endnote w:type="continuationSeparator" w:id="0">
    <w:p w14:paraId="2E63068F" w14:textId="77777777" w:rsidR="00996946" w:rsidRDefault="00996946" w:rsidP="00074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8DB836" w14:textId="77777777" w:rsidR="00996946" w:rsidRDefault="00996946" w:rsidP="00074A42">
      <w:pPr>
        <w:spacing w:after="0" w:line="240" w:lineRule="auto"/>
      </w:pPr>
      <w:r>
        <w:separator/>
      </w:r>
    </w:p>
  </w:footnote>
  <w:footnote w:type="continuationSeparator" w:id="0">
    <w:p w14:paraId="5C509C37" w14:textId="77777777" w:rsidR="00996946" w:rsidRDefault="00996946" w:rsidP="00074A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rPr>
      <w:id w:val="275829527"/>
      <w:docPartObj>
        <w:docPartGallery w:val="Page Numbers (Top of Page)"/>
        <w:docPartUnique/>
      </w:docPartObj>
    </w:sdtPr>
    <w:sdtEndPr/>
    <w:sdtContent>
      <w:p w14:paraId="03DBC201" w14:textId="66B8E67C" w:rsidR="00996946" w:rsidRPr="0014736F" w:rsidRDefault="00996946" w:rsidP="00045675">
        <w:pPr>
          <w:pStyle w:val="ac"/>
          <w:jc w:val="center"/>
          <w:rPr>
            <w:rFonts w:ascii="Times New Roman" w:hAnsi="Times New Roman" w:cs="Times New Roman"/>
            <w:sz w:val="24"/>
          </w:rPr>
        </w:pPr>
        <w:r w:rsidRPr="0014736F">
          <w:rPr>
            <w:rFonts w:ascii="Times New Roman" w:hAnsi="Times New Roman" w:cs="Times New Roman"/>
            <w:sz w:val="24"/>
          </w:rPr>
          <w:fldChar w:fldCharType="begin"/>
        </w:r>
        <w:r w:rsidRPr="0014736F">
          <w:rPr>
            <w:rFonts w:ascii="Times New Roman" w:hAnsi="Times New Roman" w:cs="Times New Roman"/>
            <w:sz w:val="24"/>
          </w:rPr>
          <w:instrText>PAGE   \* MERGEFORMAT</w:instrText>
        </w:r>
        <w:r w:rsidRPr="0014736F">
          <w:rPr>
            <w:rFonts w:ascii="Times New Roman" w:hAnsi="Times New Roman" w:cs="Times New Roman"/>
            <w:sz w:val="24"/>
          </w:rPr>
          <w:fldChar w:fldCharType="separate"/>
        </w:r>
        <w:r w:rsidR="0059440F">
          <w:rPr>
            <w:rFonts w:ascii="Times New Roman" w:hAnsi="Times New Roman" w:cs="Times New Roman"/>
            <w:noProof/>
            <w:sz w:val="24"/>
          </w:rPr>
          <w:t>13</w:t>
        </w:r>
        <w:r w:rsidRPr="0014736F">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3B6E23"/>
    <w:multiLevelType w:val="hybridMultilevel"/>
    <w:tmpl w:val="8AFC4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2E31"/>
    <w:rsid w:val="000106AD"/>
    <w:rsid w:val="000120DF"/>
    <w:rsid w:val="0001279F"/>
    <w:rsid w:val="00015456"/>
    <w:rsid w:val="00024728"/>
    <w:rsid w:val="00025E0D"/>
    <w:rsid w:val="00031975"/>
    <w:rsid w:val="00032B8B"/>
    <w:rsid w:val="00034531"/>
    <w:rsid w:val="000450C3"/>
    <w:rsid w:val="00045675"/>
    <w:rsid w:val="00045842"/>
    <w:rsid w:val="00051E9E"/>
    <w:rsid w:val="000520B2"/>
    <w:rsid w:val="000565BF"/>
    <w:rsid w:val="0005691B"/>
    <w:rsid w:val="00070102"/>
    <w:rsid w:val="00070878"/>
    <w:rsid w:val="0007155A"/>
    <w:rsid w:val="00072802"/>
    <w:rsid w:val="00074A42"/>
    <w:rsid w:val="00076A56"/>
    <w:rsid w:val="00092786"/>
    <w:rsid w:val="00093500"/>
    <w:rsid w:val="00094C2D"/>
    <w:rsid w:val="00097887"/>
    <w:rsid w:val="00097889"/>
    <w:rsid w:val="000A604C"/>
    <w:rsid w:val="000A6164"/>
    <w:rsid w:val="000C0E09"/>
    <w:rsid w:val="000C22F9"/>
    <w:rsid w:val="000C240A"/>
    <w:rsid w:val="000C42EC"/>
    <w:rsid w:val="000D56FE"/>
    <w:rsid w:val="000D6EE7"/>
    <w:rsid w:val="000E794E"/>
    <w:rsid w:val="000F4048"/>
    <w:rsid w:val="0010167E"/>
    <w:rsid w:val="001169E9"/>
    <w:rsid w:val="0011769A"/>
    <w:rsid w:val="00122E9F"/>
    <w:rsid w:val="001317B2"/>
    <w:rsid w:val="00144846"/>
    <w:rsid w:val="00145F26"/>
    <w:rsid w:val="00146489"/>
    <w:rsid w:val="0014704E"/>
    <w:rsid w:val="0014736F"/>
    <w:rsid w:val="00153AAA"/>
    <w:rsid w:val="00153B8C"/>
    <w:rsid w:val="0016450F"/>
    <w:rsid w:val="00170550"/>
    <w:rsid w:val="001807AE"/>
    <w:rsid w:val="00181A47"/>
    <w:rsid w:val="001825D6"/>
    <w:rsid w:val="00184556"/>
    <w:rsid w:val="00190E08"/>
    <w:rsid w:val="00196547"/>
    <w:rsid w:val="0019681E"/>
    <w:rsid w:val="001A17D2"/>
    <w:rsid w:val="001A3CA4"/>
    <w:rsid w:val="001B04D4"/>
    <w:rsid w:val="001B3EE3"/>
    <w:rsid w:val="001D24D7"/>
    <w:rsid w:val="001D36EF"/>
    <w:rsid w:val="001E4473"/>
    <w:rsid w:val="001E666B"/>
    <w:rsid w:val="001E6D27"/>
    <w:rsid w:val="001F0C60"/>
    <w:rsid w:val="001F6091"/>
    <w:rsid w:val="00200B0C"/>
    <w:rsid w:val="0020728E"/>
    <w:rsid w:val="00210CB5"/>
    <w:rsid w:val="00216420"/>
    <w:rsid w:val="00226272"/>
    <w:rsid w:val="00226353"/>
    <w:rsid w:val="00232FE2"/>
    <w:rsid w:val="002349A8"/>
    <w:rsid w:val="00235F83"/>
    <w:rsid w:val="002418A0"/>
    <w:rsid w:val="002461DD"/>
    <w:rsid w:val="00254666"/>
    <w:rsid w:val="002552A4"/>
    <w:rsid w:val="00261C2B"/>
    <w:rsid w:val="00264131"/>
    <w:rsid w:val="002662B5"/>
    <w:rsid w:val="002663C5"/>
    <w:rsid w:val="00266693"/>
    <w:rsid w:val="002769AB"/>
    <w:rsid w:val="002800D8"/>
    <w:rsid w:val="00280B34"/>
    <w:rsid w:val="002824AF"/>
    <w:rsid w:val="00285749"/>
    <w:rsid w:val="002861A3"/>
    <w:rsid w:val="002871AF"/>
    <w:rsid w:val="00287574"/>
    <w:rsid w:val="00292675"/>
    <w:rsid w:val="002B2E31"/>
    <w:rsid w:val="002B5395"/>
    <w:rsid w:val="002C1D02"/>
    <w:rsid w:val="002C3D92"/>
    <w:rsid w:val="002C43F2"/>
    <w:rsid w:val="002C55A1"/>
    <w:rsid w:val="002C6EF8"/>
    <w:rsid w:val="002E165C"/>
    <w:rsid w:val="002E503F"/>
    <w:rsid w:val="002F3C4B"/>
    <w:rsid w:val="003050DF"/>
    <w:rsid w:val="00307143"/>
    <w:rsid w:val="0030744F"/>
    <w:rsid w:val="0031081D"/>
    <w:rsid w:val="0031153F"/>
    <w:rsid w:val="00313424"/>
    <w:rsid w:val="0031492A"/>
    <w:rsid w:val="00317A06"/>
    <w:rsid w:val="003209AC"/>
    <w:rsid w:val="00322684"/>
    <w:rsid w:val="00327FBA"/>
    <w:rsid w:val="00335004"/>
    <w:rsid w:val="00335D19"/>
    <w:rsid w:val="00342C05"/>
    <w:rsid w:val="00343A2A"/>
    <w:rsid w:val="003442CD"/>
    <w:rsid w:val="00361BE0"/>
    <w:rsid w:val="00362E8C"/>
    <w:rsid w:val="00366463"/>
    <w:rsid w:val="00374358"/>
    <w:rsid w:val="00374887"/>
    <w:rsid w:val="0037532F"/>
    <w:rsid w:val="00382600"/>
    <w:rsid w:val="003827D5"/>
    <w:rsid w:val="00383098"/>
    <w:rsid w:val="003903C9"/>
    <w:rsid w:val="003910BD"/>
    <w:rsid w:val="003910C2"/>
    <w:rsid w:val="00394D1F"/>
    <w:rsid w:val="003B002C"/>
    <w:rsid w:val="003B593B"/>
    <w:rsid w:val="003C308C"/>
    <w:rsid w:val="003D2EBC"/>
    <w:rsid w:val="003E0130"/>
    <w:rsid w:val="003E0C13"/>
    <w:rsid w:val="003E65E0"/>
    <w:rsid w:val="003F5FF8"/>
    <w:rsid w:val="003F69E6"/>
    <w:rsid w:val="004201CA"/>
    <w:rsid w:val="0042274D"/>
    <w:rsid w:val="00436F35"/>
    <w:rsid w:val="00442A8F"/>
    <w:rsid w:val="00443CDE"/>
    <w:rsid w:val="00444A59"/>
    <w:rsid w:val="004450FC"/>
    <w:rsid w:val="00452141"/>
    <w:rsid w:val="004540BA"/>
    <w:rsid w:val="00462F9F"/>
    <w:rsid w:val="00466BE2"/>
    <w:rsid w:val="004734F1"/>
    <w:rsid w:val="004849F0"/>
    <w:rsid w:val="004875B7"/>
    <w:rsid w:val="004905EF"/>
    <w:rsid w:val="0049355F"/>
    <w:rsid w:val="00493C89"/>
    <w:rsid w:val="004A03E5"/>
    <w:rsid w:val="004A353B"/>
    <w:rsid w:val="004A6964"/>
    <w:rsid w:val="004C572B"/>
    <w:rsid w:val="004C6AC9"/>
    <w:rsid w:val="004C7944"/>
    <w:rsid w:val="004E2C0B"/>
    <w:rsid w:val="004E2EE4"/>
    <w:rsid w:val="004E3850"/>
    <w:rsid w:val="004E4027"/>
    <w:rsid w:val="004F495A"/>
    <w:rsid w:val="004F66C0"/>
    <w:rsid w:val="005074F4"/>
    <w:rsid w:val="00510FD0"/>
    <w:rsid w:val="005220C7"/>
    <w:rsid w:val="00523078"/>
    <w:rsid w:val="00524CA5"/>
    <w:rsid w:val="00532801"/>
    <w:rsid w:val="00545DCA"/>
    <w:rsid w:val="0056251C"/>
    <w:rsid w:val="00564972"/>
    <w:rsid w:val="00567CE1"/>
    <w:rsid w:val="00590A58"/>
    <w:rsid w:val="0059130E"/>
    <w:rsid w:val="00591C79"/>
    <w:rsid w:val="0059435C"/>
    <w:rsid w:val="0059440F"/>
    <w:rsid w:val="00595A22"/>
    <w:rsid w:val="005A546E"/>
    <w:rsid w:val="005B0D87"/>
    <w:rsid w:val="005C21FC"/>
    <w:rsid w:val="005C3649"/>
    <w:rsid w:val="005C4F22"/>
    <w:rsid w:val="005C53E0"/>
    <w:rsid w:val="005C7AC7"/>
    <w:rsid w:val="005D29B5"/>
    <w:rsid w:val="005E1142"/>
    <w:rsid w:val="005E22E9"/>
    <w:rsid w:val="005E7252"/>
    <w:rsid w:val="005F2893"/>
    <w:rsid w:val="00606F29"/>
    <w:rsid w:val="00610DE8"/>
    <w:rsid w:val="00613C08"/>
    <w:rsid w:val="0061408F"/>
    <w:rsid w:val="00614441"/>
    <w:rsid w:val="00620282"/>
    <w:rsid w:val="00622B05"/>
    <w:rsid w:val="00624C7C"/>
    <w:rsid w:val="00627341"/>
    <w:rsid w:val="00634225"/>
    <w:rsid w:val="00635CF5"/>
    <w:rsid w:val="00641771"/>
    <w:rsid w:val="00652AE5"/>
    <w:rsid w:val="0065616E"/>
    <w:rsid w:val="00660F02"/>
    <w:rsid w:val="00660FF9"/>
    <w:rsid w:val="006651A1"/>
    <w:rsid w:val="00665586"/>
    <w:rsid w:val="0066670F"/>
    <w:rsid w:val="00667224"/>
    <w:rsid w:val="00674905"/>
    <w:rsid w:val="00677703"/>
    <w:rsid w:val="0068231D"/>
    <w:rsid w:val="00682F50"/>
    <w:rsid w:val="006849B7"/>
    <w:rsid w:val="006862A3"/>
    <w:rsid w:val="00687F60"/>
    <w:rsid w:val="00695758"/>
    <w:rsid w:val="006A5DB3"/>
    <w:rsid w:val="006C1747"/>
    <w:rsid w:val="006C17B5"/>
    <w:rsid w:val="006C3372"/>
    <w:rsid w:val="006D6397"/>
    <w:rsid w:val="006E0CE5"/>
    <w:rsid w:val="006E2BC4"/>
    <w:rsid w:val="006E35D4"/>
    <w:rsid w:val="006E3A38"/>
    <w:rsid w:val="006E58E9"/>
    <w:rsid w:val="006F6254"/>
    <w:rsid w:val="00703939"/>
    <w:rsid w:val="00703D0D"/>
    <w:rsid w:val="0070539F"/>
    <w:rsid w:val="007120AF"/>
    <w:rsid w:val="00713758"/>
    <w:rsid w:val="007139A5"/>
    <w:rsid w:val="00720B42"/>
    <w:rsid w:val="0072187F"/>
    <w:rsid w:val="0072345F"/>
    <w:rsid w:val="00726C46"/>
    <w:rsid w:val="00741C41"/>
    <w:rsid w:val="007437A5"/>
    <w:rsid w:val="0074710F"/>
    <w:rsid w:val="007474B5"/>
    <w:rsid w:val="007476AF"/>
    <w:rsid w:val="00754622"/>
    <w:rsid w:val="007600E0"/>
    <w:rsid w:val="007636CC"/>
    <w:rsid w:val="00764D05"/>
    <w:rsid w:val="00770FBF"/>
    <w:rsid w:val="00771A8B"/>
    <w:rsid w:val="00771E11"/>
    <w:rsid w:val="007732BB"/>
    <w:rsid w:val="00773FF1"/>
    <w:rsid w:val="007876FA"/>
    <w:rsid w:val="007968AD"/>
    <w:rsid w:val="007A0F62"/>
    <w:rsid w:val="007A633C"/>
    <w:rsid w:val="007B49C3"/>
    <w:rsid w:val="007C06F5"/>
    <w:rsid w:val="007D3A18"/>
    <w:rsid w:val="007E2FF4"/>
    <w:rsid w:val="007E637D"/>
    <w:rsid w:val="007F1D80"/>
    <w:rsid w:val="007F211E"/>
    <w:rsid w:val="007F323B"/>
    <w:rsid w:val="007F3417"/>
    <w:rsid w:val="0080063E"/>
    <w:rsid w:val="008006D4"/>
    <w:rsid w:val="00802E73"/>
    <w:rsid w:val="008123DA"/>
    <w:rsid w:val="008139E8"/>
    <w:rsid w:val="00817FF2"/>
    <w:rsid w:val="00822390"/>
    <w:rsid w:val="00822B54"/>
    <w:rsid w:val="00826B02"/>
    <w:rsid w:val="00827643"/>
    <w:rsid w:val="008310E9"/>
    <w:rsid w:val="00847F77"/>
    <w:rsid w:val="00852781"/>
    <w:rsid w:val="00852F2C"/>
    <w:rsid w:val="00861904"/>
    <w:rsid w:val="00865199"/>
    <w:rsid w:val="00865D28"/>
    <w:rsid w:val="00881985"/>
    <w:rsid w:val="0088447F"/>
    <w:rsid w:val="0089002E"/>
    <w:rsid w:val="0089315F"/>
    <w:rsid w:val="00893FCE"/>
    <w:rsid w:val="008A14F2"/>
    <w:rsid w:val="008A3ADB"/>
    <w:rsid w:val="008A48E7"/>
    <w:rsid w:val="008A6F28"/>
    <w:rsid w:val="008A7424"/>
    <w:rsid w:val="008B47F2"/>
    <w:rsid w:val="008B60D7"/>
    <w:rsid w:val="008C0683"/>
    <w:rsid w:val="008C251A"/>
    <w:rsid w:val="008C2A18"/>
    <w:rsid w:val="008C3346"/>
    <w:rsid w:val="008C4C85"/>
    <w:rsid w:val="008D03F8"/>
    <w:rsid w:val="008D0DAD"/>
    <w:rsid w:val="008E0735"/>
    <w:rsid w:val="008E7508"/>
    <w:rsid w:val="008F2F9F"/>
    <w:rsid w:val="009000D0"/>
    <w:rsid w:val="00911200"/>
    <w:rsid w:val="009141E7"/>
    <w:rsid w:val="00917248"/>
    <w:rsid w:val="00926707"/>
    <w:rsid w:val="009367FF"/>
    <w:rsid w:val="00937547"/>
    <w:rsid w:val="0095482C"/>
    <w:rsid w:val="00962420"/>
    <w:rsid w:val="00973683"/>
    <w:rsid w:val="00975F12"/>
    <w:rsid w:val="0098052D"/>
    <w:rsid w:val="00996946"/>
    <w:rsid w:val="009A16C2"/>
    <w:rsid w:val="009A2301"/>
    <w:rsid w:val="009A3245"/>
    <w:rsid w:val="009A4B14"/>
    <w:rsid w:val="009A4BB5"/>
    <w:rsid w:val="009B0FF4"/>
    <w:rsid w:val="009B11CE"/>
    <w:rsid w:val="009C1CA0"/>
    <w:rsid w:val="009C440C"/>
    <w:rsid w:val="009C4EAD"/>
    <w:rsid w:val="009D457A"/>
    <w:rsid w:val="009E31F5"/>
    <w:rsid w:val="009E4388"/>
    <w:rsid w:val="009E6800"/>
    <w:rsid w:val="009F360A"/>
    <w:rsid w:val="009F5766"/>
    <w:rsid w:val="00A01512"/>
    <w:rsid w:val="00A10524"/>
    <w:rsid w:val="00A109E6"/>
    <w:rsid w:val="00A16BCB"/>
    <w:rsid w:val="00A2111C"/>
    <w:rsid w:val="00A22CBA"/>
    <w:rsid w:val="00A33F1C"/>
    <w:rsid w:val="00A360C8"/>
    <w:rsid w:val="00A47495"/>
    <w:rsid w:val="00A51F2E"/>
    <w:rsid w:val="00A62004"/>
    <w:rsid w:val="00A6611A"/>
    <w:rsid w:val="00A67DD8"/>
    <w:rsid w:val="00A7760C"/>
    <w:rsid w:val="00A81CAC"/>
    <w:rsid w:val="00A839A4"/>
    <w:rsid w:val="00A86C75"/>
    <w:rsid w:val="00A94F77"/>
    <w:rsid w:val="00AA1EAA"/>
    <w:rsid w:val="00AA3A65"/>
    <w:rsid w:val="00AB3255"/>
    <w:rsid w:val="00AB5C22"/>
    <w:rsid w:val="00AB7C04"/>
    <w:rsid w:val="00AC55A7"/>
    <w:rsid w:val="00AC7C64"/>
    <w:rsid w:val="00AD4AE1"/>
    <w:rsid w:val="00AD54AC"/>
    <w:rsid w:val="00AD78D8"/>
    <w:rsid w:val="00AE59BD"/>
    <w:rsid w:val="00B01F88"/>
    <w:rsid w:val="00B15DFE"/>
    <w:rsid w:val="00B15EA1"/>
    <w:rsid w:val="00B305B4"/>
    <w:rsid w:val="00B3551F"/>
    <w:rsid w:val="00B35CFA"/>
    <w:rsid w:val="00B36287"/>
    <w:rsid w:val="00B36B12"/>
    <w:rsid w:val="00B42A74"/>
    <w:rsid w:val="00B43C38"/>
    <w:rsid w:val="00B479C0"/>
    <w:rsid w:val="00B54F88"/>
    <w:rsid w:val="00B6035A"/>
    <w:rsid w:val="00B60499"/>
    <w:rsid w:val="00B6126D"/>
    <w:rsid w:val="00B62D1F"/>
    <w:rsid w:val="00B638B4"/>
    <w:rsid w:val="00B669C6"/>
    <w:rsid w:val="00B66FAB"/>
    <w:rsid w:val="00B6747D"/>
    <w:rsid w:val="00B72536"/>
    <w:rsid w:val="00B738AC"/>
    <w:rsid w:val="00B7687F"/>
    <w:rsid w:val="00B774F6"/>
    <w:rsid w:val="00B81089"/>
    <w:rsid w:val="00B909FF"/>
    <w:rsid w:val="00B917AA"/>
    <w:rsid w:val="00B94E39"/>
    <w:rsid w:val="00B952E1"/>
    <w:rsid w:val="00B958D1"/>
    <w:rsid w:val="00BA0201"/>
    <w:rsid w:val="00BA3C04"/>
    <w:rsid w:val="00BA5951"/>
    <w:rsid w:val="00BB2D55"/>
    <w:rsid w:val="00BB2E99"/>
    <w:rsid w:val="00BB5A84"/>
    <w:rsid w:val="00BC10EA"/>
    <w:rsid w:val="00BC3784"/>
    <w:rsid w:val="00BC4C4D"/>
    <w:rsid w:val="00BD00B2"/>
    <w:rsid w:val="00BE3785"/>
    <w:rsid w:val="00BE6188"/>
    <w:rsid w:val="00BF30A7"/>
    <w:rsid w:val="00C1058E"/>
    <w:rsid w:val="00C11000"/>
    <w:rsid w:val="00C117D9"/>
    <w:rsid w:val="00C147D9"/>
    <w:rsid w:val="00C232C1"/>
    <w:rsid w:val="00C24D03"/>
    <w:rsid w:val="00C30BEE"/>
    <w:rsid w:val="00C36E56"/>
    <w:rsid w:val="00C43D73"/>
    <w:rsid w:val="00C45B6B"/>
    <w:rsid w:val="00C46D00"/>
    <w:rsid w:val="00C507D6"/>
    <w:rsid w:val="00C613C0"/>
    <w:rsid w:val="00C71ED7"/>
    <w:rsid w:val="00C76F72"/>
    <w:rsid w:val="00C83D22"/>
    <w:rsid w:val="00C91A34"/>
    <w:rsid w:val="00C944B1"/>
    <w:rsid w:val="00CA308A"/>
    <w:rsid w:val="00CB1DEB"/>
    <w:rsid w:val="00CC052E"/>
    <w:rsid w:val="00CC2FBD"/>
    <w:rsid w:val="00CC6E2D"/>
    <w:rsid w:val="00CC7240"/>
    <w:rsid w:val="00CD1051"/>
    <w:rsid w:val="00CD3271"/>
    <w:rsid w:val="00CD39ED"/>
    <w:rsid w:val="00CE4042"/>
    <w:rsid w:val="00CF05AA"/>
    <w:rsid w:val="00CF2242"/>
    <w:rsid w:val="00CF3BC5"/>
    <w:rsid w:val="00CF3DE3"/>
    <w:rsid w:val="00D035FA"/>
    <w:rsid w:val="00D056AF"/>
    <w:rsid w:val="00D067E3"/>
    <w:rsid w:val="00D12726"/>
    <w:rsid w:val="00D1309A"/>
    <w:rsid w:val="00D1434B"/>
    <w:rsid w:val="00D225E5"/>
    <w:rsid w:val="00D3135F"/>
    <w:rsid w:val="00D36B17"/>
    <w:rsid w:val="00D41758"/>
    <w:rsid w:val="00D437FD"/>
    <w:rsid w:val="00D45B35"/>
    <w:rsid w:val="00D47842"/>
    <w:rsid w:val="00D5244C"/>
    <w:rsid w:val="00D65931"/>
    <w:rsid w:val="00D700AF"/>
    <w:rsid w:val="00D80631"/>
    <w:rsid w:val="00D8152A"/>
    <w:rsid w:val="00D84ACB"/>
    <w:rsid w:val="00D93FDA"/>
    <w:rsid w:val="00D9452B"/>
    <w:rsid w:val="00DA0E65"/>
    <w:rsid w:val="00DB1754"/>
    <w:rsid w:val="00DB3105"/>
    <w:rsid w:val="00DB701E"/>
    <w:rsid w:val="00DC0611"/>
    <w:rsid w:val="00DC6592"/>
    <w:rsid w:val="00DC7900"/>
    <w:rsid w:val="00DD3307"/>
    <w:rsid w:val="00DE194A"/>
    <w:rsid w:val="00DE767F"/>
    <w:rsid w:val="00DF024A"/>
    <w:rsid w:val="00DF024B"/>
    <w:rsid w:val="00DF0FF0"/>
    <w:rsid w:val="00DF39DC"/>
    <w:rsid w:val="00DF63B9"/>
    <w:rsid w:val="00E239B6"/>
    <w:rsid w:val="00E34BBC"/>
    <w:rsid w:val="00E3648E"/>
    <w:rsid w:val="00E43E6C"/>
    <w:rsid w:val="00E443A5"/>
    <w:rsid w:val="00E44BCE"/>
    <w:rsid w:val="00E4565B"/>
    <w:rsid w:val="00E5283D"/>
    <w:rsid w:val="00E54964"/>
    <w:rsid w:val="00E614A2"/>
    <w:rsid w:val="00E65569"/>
    <w:rsid w:val="00E71EE5"/>
    <w:rsid w:val="00E73460"/>
    <w:rsid w:val="00E76474"/>
    <w:rsid w:val="00E867CC"/>
    <w:rsid w:val="00E97D8D"/>
    <w:rsid w:val="00EA5E2A"/>
    <w:rsid w:val="00EA7593"/>
    <w:rsid w:val="00EB4291"/>
    <w:rsid w:val="00EB65BE"/>
    <w:rsid w:val="00EB6DDC"/>
    <w:rsid w:val="00EC7FFC"/>
    <w:rsid w:val="00ED5CC6"/>
    <w:rsid w:val="00EE120E"/>
    <w:rsid w:val="00F03737"/>
    <w:rsid w:val="00F11087"/>
    <w:rsid w:val="00F12ED9"/>
    <w:rsid w:val="00F1338F"/>
    <w:rsid w:val="00F20C84"/>
    <w:rsid w:val="00F245BF"/>
    <w:rsid w:val="00F46836"/>
    <w:rsid w:val="00F476E9"/>
    <w:rsid w:val="00F5206E"/>
    <w:rsid w:val="00F55656"/>
    <w:rsid w:val="00F571A6"/>
    <w:rsid w:val="00F704E3"/>
    <w:rsid w:val="00F7142B"/>
    <w:rsid w:val="00F7692D"/>
    <w:rsid w:val="00F94D44"/>
    <w:rsid w:val="00FC0FE5"/>
    <w:rsid w:val="00FC39CB"/>
    <w:rsid w:val="00FD3F18"/>
    <w:rsid w:val="00FD5691"/>
    <w:rsid w:val="00FD5834"/>
    <w:rsid w:val="00FD5A31"/>
    <w:rsid w:val="00FD6AF9"/>
    <w:rsid w:val="00FD7124"/>
    <w:rsid w:val="00FD771A"/>
    <w:rsid w:val="00FE000C"/>
    <w:rsid w:val="00FE09E9"/>
    <w:rsid w:val="00FE4436"/>
    <w:rsid w:val="00FE63E3"/>
    <w:rsid w:val="00FE6C05"/>
    <w:rsid w:val="00FF0CA2"/>
    <w:rsid w:val="00FF109C"/>
    <w:rsid w:val="00FF357E"/>
    <w:rsid w:val="00FF6C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D4B71"/>
  <w15:docId w15:val="{38481EC4-0D57-4251-B95E-74896FDD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B2E31"/>
    <w:rPr>
      <w:color w:val="0000FF" w:themeColor="hyperlink"/>
      <w:u w:val="single"/>
    </w:rPr>
  </w:style>
  <w:style w:type="paragraph" w:styleId="a4">
    <w:name w:val="List Paragraph"/>
    <w:basedOn w:val="a"/>
    <w:uiPriority w:val="34"/>
    <w:qFormat/>
    <w:rsid w:val="00BB2E99"/>
    <w:pPr>
      <w:ind w:left="720"/>
      <w:contextualSpacing/>
    </w:pPr>
  </w:style>
  <w:style w:type="character" w:styleId="a5">
    <w:name w:val="annotation reference"/>
    <w:basedOn w:val="a0"/>
    <w:uiPriority w:val="99"/>
    <w:semiHidden/>
    <w:unhideWhenUsed/>
    <w:rsid w:val="00F11087"/>
    <w:rPr>
      <w:sz w:val="16"/>
      <w:szCs w:val="16"/>
    </w:rPr>
  </w:style>
  <w:style w:type="paragraph" w:styleId="a6">
    <w:name w:val="annotation text"/>
    <w:basedOn w:val="a"/>
    <w:link w:val="a7"/>
    <w:uiPriority w:val="99"/>
    <w:semiHidden/>
    <w:unhideWhenUsed/>
    <w:rsid w:val="00F11087"/>
    <w:pPr>
      <w:spacing w:line="240" w:lineRule="auto"/>
    </w:pPr>
    <w:rPr>
      <w:sz w:val="20"/>
      <w:szCs w:val="20"/>
    </w:rPr>
  </w:style>
  <w:style w:type="character" w:customStyle="1" w:styleId="a7">
    <w:name w:val="Текст примечания Знак"/>
    <w:basedOn w:val="a0"/>
    <w:link w:val="a6"/>
    <w:uiPriority w:val="99"/>
    <w:semiHidden/>
    <w:rsid w:val="00F11087"/>
    <w:rPr>
      <w:sz w:val="20"/>
      <w:szCs w:val="20"/>
    </w:rPr>
  </w:style>
  <w:style w:type="paragraph" w:styleId="a8">
    <w:name w:val="annotation subject"/>
    <w:basedOn w:val="a6"/>
    <w:next w:val="a6"/>
    <w:link w:val="a9"/>
    <w:uiPriority w:val="99"/>
    <w:semiHidden/>
    <w:unhideWhenUsed/>
    <w:rsid w:val="00F11087"/>
    <w:rPr>
      <w:b/>
      <w:bCs/>
    </w:rPr>
  </w:style>
  <w:style w:type="character" w:customStyle="1" w:styleId="a9">
    <w:name w:val="Тема примечания Знак"/>
    <w:basedOn w:val="a7"/>
    <w:link w:val="a8"/>
    <w:uiPriority w:val="99"/>
    <w:semiHidden/>
    <w:rsid w:val="00F11087"/>
    <w:rPr>
      <w:b/>
      <w:bCs/>
      <w:sz w:val="20"/>
      <w:szCs w:val="20"/>
    </w:rPr>
  </w:style>
  <w:style w:type="paragraph" w:styleId="aa">
    <w:name w:val="Balloon Text"/>
    <w:basedOn w:val="a"/>
    <w:link w:val="ab"/>
    <w:uiPriority w:val="99"/>
    <w:semiHidden/>
    <w:unhideWhenUsed/>
    <w:rsid w:val="00F1108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11087"/>
    <w:rPr>
      <w:rFonts w:ascii="Tahoma" w:hAnsi="Tahoma" w:cs="Tahoma"/>
      <w:sz w:val="16"/>
      <w:szCs w:val="16"/>
    </w:rPr>
  </w:style>
  <w:style w:type="paragraph" w:customStyle="1" w:styleId="ConsPlusNormal">
    <w:name w:val="ConsPlusNormal"/>
    <w:rsid w:val="00B66FAB"/>
    <w:pPr>
      <w:widowControl w:val="0"/>
      <w:autoSpaceDE w:val="0"/>
      <w:autoSpaceDN w:val="0"/>
      <w:spacing w:after="0" w:line="240" w:lineRule="auto"/>
    </w:pPr>
    <w:rPr>
      <w:rFonts w:ascii="Calibri" w:eastAsia="Times New Roman" w:hAnsi="Calibri" w:cs="Calibri"/>
      <w:szCs w:val="20"/>
      <w:lang w:eastAsia="ru-RU"/>
    </w:rPr>
  </w:style>
  <w:style w:type="paragraph" w:customStyle="1" w:styleId="s1">
    <w:name w:val="s_1"/>
    <w:basedOn w:val="a"/>
    <w:rsid w:val="00591C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C507D6"/>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c">
    <w:name w:val="header"/>
    <w:basedOn w:val="a"/>
    <w:link w:val="ad"/>
    <w:uiPriority w:val="99"/>
    <w:unhideWhenUsed/>
    <w:rsid w:val="00074A4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74A42"/>
  </w:style>
  <w:style w:type="paragraph" w:styleId="ae">
    <w:name w:val="footer"/>
    <w:basedOn w:val="a"/>
    <w:link w:val="af"/>
    <w:uiPriority w:val="99"/>
    <w:unhideWhenUsed/>
    <w:rsid w:val="00074A4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74A42"/>
  </w:style>
  <w:style w:type="character" w:styleId="af0">
    <w:name w:val="footnote reference"/>
    <w:basedOn w:val="a0"/>
    <w:uiPriority w:val="99"/>
    <w:semiHidden/>
    <w:unhideWhenUsed/>
    <w:rsid w:val="00280B34"/>
    <w:rPr>
      <w:vertAlign w:val="superscript"/>
    </w:rPr>
  </w:style>
  <w:style w:type="paragraph" w:customStyle="1" w:styleId="ConsPlusNonformat">
    <w:name w:val="ConsPlusNonformat"/>
    <w:rsid w:val="00817FF2"/>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
    <w:name w:val="Неразрешенное упоминание1"/>
    <w:basedOn w:val="a0"/>
    <w:uiPriority w:val="99"/>
    <w:semiHidden/>
    <w:unhideWhenUsed/>
    <w:rsid w:val="00A16BCB"/>
    <w:rPr>
      <w:color w:val="605E5C"/>
      <w:shd w:val="clear" w:color="auto" w:fill="E1DFDD"/>
    </w:rPr>
  </w:style>
  <w:style w:type="paragraph" w:styleId="af1">
    <w:name w:val="Normal (Web)"/>
    <w:basedOn w:val="a"/>
    <w:uiPriority w:val="99"/>
    <w:unhideWhenUsed/>
    <w:rsid w:val="00635CF5"/>
    <w:rPr>
      <w:rFonts w:ascii="Times New Roman" w:hAnsi="Times New Roman" w:cs="Times New Roman"/>
      <w:sz w:val="24"/>
      <w:szCs w:val="24"/>
    </w:rPr>
  </w:style>
  <w:style w:type="character" w:styleId="af2">
    <w:name w:val="FollowedHyperlink"/>
    <w:basedOn w:val="a0"/>
    <w:uiPriority w:val="99"/>
    <w:semiHidden/>
    <w:unhideWhenUsed/>
    <w:rsid w:val="00C83D22"/>
    <w:rPr>
      <w:color w:val="800080" w:themeColor="followedHyperlink"/>
      <w:u w:val="single"/>
    </w:rPr>
  </w:style>
  <w:style w:type="character" w:styleId="af3">
    <w:name w:val="Placeholder Text"/>
    <w:basedOn w:val="a0"/>
    <w:uiPriority w:val="99"/>
    <w:semiHidden/>
    <w:rsid w:val="000520B2"/>
    <w:rPr>
      <w:color w:val="808080"/>
    </w:rPr>
  </w:style>
  <w:style w:type="character" w:styleId="af4">
    <w:name w:val="Unresolved Mention"/>
    <w:basedOn w:val="a0"/>
    <w:uiPriority w:val="99"/>
    <w:semiHidden/>
    <w:unhideWhenUsed/>
    <w:rsid w:val="001016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18341">
      <w:bodyDiv w:val="1"/>
      <w:marLeft w:val="0"/>
      <w:marRight w:val="0"/>
      <w:marTop w:val="0"/>
      <w:marBottom w:val="0"/>
      <w:divBdr>
        <w:top w:val="none" w:sz="0" w:space="0" w:color="auto"/>
        <w:left w:val="none" w:sz="0" w:space="0" w:color="auto"/>
        <w:bottom w:val="none" w:sz="0" w:space="0" w:color="auto"/>
        <w:right w:val="none" w:sz="0" w:space="0" w:color="auto"/>
      </w:divBdr>
    </w:div>
    <w:div w:id="64037684">
      <w:bodyDiv w:val="1"/>
      <w:marLeft w:val="0"/>
      <w:marRight w:val="0"/>
      <w:marTop w:val="0"/>
      <w:marBottom w:val="0"/>
      <w:divBdr>
        <w:top w:val="none" w:sz="0" w:space="0" w:color="auto"/>
        <w:left w:val="none" w:sz="0" w:space="0" w:color="auto"/>
        <w:bottom w:val="none" w:sz="0" w:space="0" w:color="auto"/>
        <w:right w:val="none" w:sz="0" w:space="0" w:color="auto"/>
      </w:divBdr>
    </w:div>
    <w:div w:id="162404492">
      <w:bodyDiv w:val="1"/>
      <w:marLeft w:val="0"/>
      <w:marRight w:val="0"/>
      <w:marTop w:val="0"/>
      <w:marBottom w:val="0"/>
      <w:divBdr>
        <w:top w:val="none" w:sz="0" w:space="0" w:color="auto"/>
        <w:left w:val="none" w:sz="0" w:space="0" w:color="auto"/>
        <w:bottom w:val="none" w:sz="0" w:space="0" w:color="auto"/>
        <w:right w:val="none" w:sz="0" w:space="0" w:color="auto"/>
      </w:divBdr>
    </w:div>
    <w:div w:id="311830727">
      <w:bodyDiv w:val="1"/>
      <w:marLeft w:val="0"/>
      <w:marRight w:val="0"/>
      <w:marTop w:val="0"/>
      <w:marBottom w:val="0"/>
      <w:divBdr>
        <w:top w:val="none" w:sz="0" w:space="0" w:color="auto"/>
        <w:left w:val="none" w:sz="0" w:space="0" w:color="auto"/>
        <w:bottom w:val="none" w:sz="0" w:space="0" w:color="auto"/>
        <w:right w:val="none" w:sz="0" w:space="0" w:color="auto"/>
      </w:divBdr>
    </w:div>
    <w:div w:id="315450556">
      <w:bodyDiv w:val="1"/>
      <w:marLeft w:val="0"/>
      <w:marRight w:val="0"/>
      <w:marTop w:val="0"/>
      <w:marBottom w:val="0"/>
      <w:divBdr>
        <w:top w:val="none" w:sz="0" w:space="0" w:color="auto"/>
        <w:left w:val="none" w:sz="0" w:space="0" w:color="auto"/>
        <w:bottom w:val="none" w:sz="0" w:space="0" w:color="auto"/>
        <w:right w:val="none" w:sz="0" w:space="0" w:color="auto"/>
      </w:divBdr>
    </w:div>
    <w:div w:id="349725099">
      <w:bodyDiv w:val="1"/>
      <w:marLeft w:val="0"/>
      <w:marRight w:val="0"/>
      <w:marTop w:val="0"/>
      <w:marBottom w:val="0"/>
      <w:divBdr>
        <w:top w:val="none" w:sz="0" w:space="0" w:color="auto"/>
        <w:left w:val="none" w:sz="0" w:space="0" w:color="auto"/>
        <w:bottom w:val="none" w:sz="0" w:space="0" w:color="auto"/>
        <w:right w:val="none" w:sz="0" w:space="0" w:color="auto"/>
      </w:divBdr>
    </w:div>
    <w:div w:id="363558624">
      <w:bodyDiv w:val="1"/>
      <w:marLeft w:val="0"/>
      <w:marRight w:val="0"/>
      <w:marTop w:val="0"/>
      <w:marBottom w:val="0"/>
      <w:divBdr>
        <w:top w:val="none" w:sz="0" w:space="0" w:color="auto"/>
        <w:left w:val="none" w:sz="0" w:space="0" w:color="auto"/>
        <w:bottom w:val="none" w:sz="0" w:space="0" w:color="auto"/>
        <w:right w:val="none" w:sz="0" w:space="0" w:color="auto"/>
      </w:divBdr>
    </w:div>
    <w:div w:id="405540485">
      <w:bodyDiv w:val="1"/>
      <w:marLeft w:val="0"/>
      <w:marRight w:val="0"/>
      <w:marTop w:val="0"/>
      <w:marBottom w:val="0"/>
      <w:divBdr>
        <w:top w:val="none" w:sz="0" w:space="0" w:color="auto"/>
        <w:left w:val="none" w:sz="0" w:space="0" w:color="auto"/>
        <w:bottom w:val="none" w:sz="0" w:space="0" w:color="auto"/>
        <w:right w:val="none" w:sz="0" w:space="0" w:color="auto"/>
      </w:divBdr>
    </w:div>
    <w:div w:id="570165861">
      <w:bodyDiv w:val="1"/>
      <w:marLeft w:val="0"/>
      <w:marRight w:val="0"/>
      <w:marTop w:val="0"/>
      <w:marBottom w:val="0"/>
      <w:divBdr>
        <w:top w:val="none" w:sz="0" w:space="0" w:color="auto"/>
        <w:left w:val="none" w:sz="0" w:space="0" w:color="auto"/>
        <w:bottom w:val="none" w:sz="0" w:space="0" w:color="auto"/>
        <w:right w:val="none" w:sz="0" w:space="0" w:color="auto"/>
      </w:divBdr>
    </w:div>
    <w:div w:id="602305753">
      <w:bodyDiv w:val="1"/>
      <w:marLeft w:val="0"/>
      <w:marRight w:val="0"/>
      <w:marTop w:val="0"/>
      <w:marBottom w:val="0"/>
      <w:divBdr>
        <w:top w:val="none" w:sz="0" w:space="0" w:color="auto"/>
        <w:left w:val="none" w:sz="0" w:space="0" w:color="auto"/>
        <w:bottom w:val="none" w:sz="0" w:space="0" w:color="auto"/>
        <w:right w:val="none" w:sz="0" w:space="0" w:color="auto"/>
      </w:divBdr>
    </w:div>
    <w:div w:id="608246880">
      <w:bodyDiv w:val="1"/>
      <w:marLeft w:val="0"/>
      <w:marRight w:val="0"/>
      <w:marTop w:val="0"/>
      <w:marBottom w:val="0"/>
      <w:divBdr>
        <w:top w:val="none" w:sz="0" w:space="0" w:color="auto"/>
        <w:left w:val="none" w:sz="0" w:space="0" w:color="auto"/>
        <w:bottom w:val="none" w:sz="0" w:space="0" w:color="auto"/>
        <w:right w:val="none" w:sz="0" w:space="0" w:color="auto"/>
      </w:divBdr>
    </w:div>
    <w:div w:id="642537840">
      <w:bodyDiv w:val="1"/>
      <w:marLeft w:val="0"/>
      <w:marRight w:val="0"/>
      <w:marTop w:val="0"/>
      <w:marBottom w:val="0"/>
      <w:divBdr>
        <w:top w:val="none" w:sz="0" w:space="0" w:color="auto"/>
        <w:left w:val="none" w:sz="0" w:space="0" w:color="auto"/>
        <w:bottom w:val="none" w:sz="0" w:space="0" w:color="auto"/>
        <w:right w:val="none" w:sz="0" w:space="0" w:color="auto"/>
      </w:divBdr>
    </w:div>
    <w:div w:id="735126961">
      <w:bodyDiv w:val="1"/>
      <w:marLeft w:val="0"/>
      <w:marRight w:val="0"/>
      <w:marTop w:val="0"/>
      <w:marBottom w:val="0"/>
      <w:divBdr>
        <w:top w:val="none" w:sz="0" w:space="0" w:color="auto"/>
        <w:left w:val="none" w:sz="0" w:space="0" w:color="auto"/>
        <w:bottom w:val="none" w:sz="0" w:space="0" w:color="auto"/>
        <w:right w:val="none" w:sz="0" w:space="0" w:color="auto"/>
      </w:divBdr>
    </w:div>
    <w:div w:id="1008798221">
      <w:bodyDiv w:val="1"/>
      <w:marLeft w:val="0"/>
      <w:marRight w:val="0"/>
      <w:marTop w:val="0"/>
      <w:marBottom w:val="0"/>
      <w:divBdr>
        <w:top w:val="none" w:sz="0" w:space="0" w:color="auto"/>
        <w:left w:val="none" w:sz="0" w:space="0" w:color="auto"/>
        <w:bottom w:val="none" w:sz="0" w:space="0" w:color="auto"/>
        <w:right w:val="none" w:sz="0" w:space="0" w:color="auto"/>
      </w:divBdr>
    </w:div>
    <w:div w:id="1045250769">
      <w:bodyDiv w:val="1"/>
      <w:marLeft w:val="0"/>
      <w:marRight w:val="0"/>
      <w:marTop w:val="0"/>
      <w:marBottom w:val="0"/>
      <w:divBdr>
        <w:top w:val="none" w:sz="0" w:space="0" w:color="auto"/>
        <w:left w:val="none" w:sz="0" w:space="0" w:color="auto"/>
        <w:bottom w:val="none" w:sz="0" w:space="0" w:color="auto"/>
        <w:right w:val="none" w:sz="0" w:space="0" w:color="auto"/>
      </w:divBdr>
    </w:div>
    <w:div w:id="1144006802">
      <w:bodyDiv w:val="1"/>
      <w:marLeft w:val="0"/>
      <w:marRight w:val="0"/>
      <w:marTop w:val="0"/>
      <w:marBottom w:val="0"/>
      <w:divBdr>
        <w:top w:val="none" w:sz="0" w:space="0" w:color="auto"/>
        <w:left w:val="none" w:sz="0" w:space="0" w:color="auto"/>
        <w:bottom w:val="none" w:sz="0" w:space="0" w:color="auto"/>
        <w:right w:val="none" w:sz="0" w:space="0" w:color="auto"/>
      </w:divBdr>
    </w:div>
    <w:div w:id="1367753314">
      <w:bodyDiv w:val="1"/>
      <w:marLeft w:val="0"/>
      <w:marRight w:val="0"/>
      <w:marTop w:val="0"/>
      <w:marBottom w:val="0"/>
      <w:divBdr>
        <w:top w:val="none" w:sz="0" w:space="0" w:color="auto"/>
        <w:left w:val="none" w:sz="0" w:space="0" w:color="auto"/>
        <w:bottom w:val="none" w:sz="0" w:space="0" w:color="auto"/>
        <w:right w:val="none" w:sz="0" w:space="0" w:color="auto"/>
      </w:divBdr>
      <w:divsChild>
        <w:div w:id="469249972">
          <w:marLeft w:val="0"/>
          <w:marRight w:val="0"/>
          <w:marTop w:val="0"/>
          <w:marBottom w:val="0"/>
          <w:divBdr>
            <w:top w:val="none" w:sz="0" w:space="0" w:color="auto"/>
            <w:left w:val="none" w:sz="0" w:space="0" w:color="auto"/>
            <w:bottom w:val="none" w:sz="0" w:space="0" w:color="auto"/>
            <w:right w:val="none" w:sz="0" w:space="0" w:color="auto"/>
          </w:divBdr>
        </w:div>
        <w:div w:id="332803975">
          <w:marLeft w:val="0"/>
          <w:marRight w:val="0"/>
          <w:marTop w:val="0"/>
          <w:marBottom w:val="0"/>
          <w:divBdr>
            <w:top w:val="none" w:sz="0" w:space="0" w:color="auto"/>
            <w:left w:val="none" w:sz="0" w:space="0" w:color="auto"/>
            <w:bottom w:val="none" w:sz="0" w:space="0" w:color="auto"/>
            <w:right w:val="none" w:sz="0" w:space="0" w:color="auto"/>
          </w:divBdr>
        </w:div>
      </w:divsChild>
    </w:div>
    <w:div w:id="1418600719">
      <w:bodyDiv w:val="1"/>
      <w:marLeft w:val="0"/>
      <w:marRight w:val="0"/>
      <w:marTop w:val="0"/>
      <w:marBottom w:val="0"/>
      <w:divBdr>
        <w:top w:val="none" w:sz="0" w:space="0" w:color="auto"/>
        <w:left w:val="none" w:sz="0" w:space="0" w:color="auto"/>
        <w:bottom w:val="none" w:sz="0" w:space="0" w:color="auto"/>
        <w:right w:val="none" w:sz="0" w:space="0" w:color="auto"/>
      </w:divBdr>
    </w:div>
    <w:div w:id="1514804111">
      <w:bodyDiv w:val="1"/>
      <w:marLeft w:val="0"/>
      <w:marRight w:val="0"/>
      <w:marTop w:val="0"/>
      <w:marBottom w:val="0"/>
      <w:divBdr>
        <w:top w:val="none" w:sz="0" w:space="0" w:color="auto"/>
        <w:left w:val="none" w:sz="0" w:space="0" w:color="auto"/>
        <w:bottom w:val="none" w:sz="0" w:space="0" w:color="auto"/>
        <w:right w:val="none" w:sz="0" w:space="0" w:color="auto"/>
      </w:divBdr>
    </w:div>
    <w:div w:id="1578515547">
      <w:bodyDiv w:val="1"/>
      <w:marLeft w:val="0"/>
      <w:marRight w:val="0"/>
      <w:marTop w:val="0"/>
      <w:marBottom w:val="0"/>
      <w:divBdr>
        <w:top w:val="none" w:sz="0" w:space="0" w:color="auto"/>
        <w:left w:val="none" w:sz="0" w:space="0" w:color="auto"/>
        <w:bottom w:val="none" w:sz="0" w:space="0" w:color="auto"/>
        <w:right w:val="none" w:sz="0" w:space="0" w:color="auto"/>
      </w:divBdr>
    </w:div>
    <w:div w:id="1846943835">
      <w:bodyDiv w:val="1"/>
      <w:marLeft w:val="0"/>
      <w:marRight w:val="0"/>
      <w:marTop w:val="0"/>
      <w:marBottom w:val="0"/>
      <w:divBdr>
        <w:top w:val="none" w:sz="0" w:space="0" w:color="auto"/>
        <w:left w:val="none" w:sz="0" w:space="0" w:color="auto"/>
        <w:bottom w:val="none" w:sz="0" w:space="0" w:color="auto"/>
        <w:right w:val="none" w:sz="0" w:space="0" w:color="auto"/>
      </w:divBdr>
    </w:div>
    <w:div w:id="1923448776">
      <w:bodyDiv w:val="1"/>
      <w:marLeft w:val="0"/>
      <w:marRight w:val="0"/>
      <w:marTop w:val="0"/>
      <w:marBottom w:val="0"/>
      <w:divBdr>
        <w:top w:val="none" w:sz="0" w:space="0" w:color="auto"/>
        <w:left w:val="none" w:sz="0" w:space="0" w:color="auto"/>
        <w:bottom w:val="none" w:sz="0" w:space="0" w:color="auto"/>
        <w:right w:val="none" w:sz="0" w:space="0" w:color="auto"/>
      </w:divBdr>
    </w:div>
    <w:div w:id="1927877703">
      <w:bodyDiv w:val="1"/>
      <w:marLeft w:val="0"/>
      <w:marRight w:val="0"/>
      <w:marTop w:val="0"/>
      <w:marBottom w:val="0"/>
      <w:divBdr>
        <w:top w:val="none" w:sz="0" w:space="0" w:color="auto"/>
        <w:left w:val="none" w:sz="0" w:space="0" w:color="auto"/>
        <w:bottom w:val="none" w:sz="0" w:space="0" w:color="auto"/>
        <w:right w:val="none" w:sz="0" w:space="0" w:color="auto"/>
      </w:divBdr>
    </w:div>
    <w:div w:id="2015565855">
      <w:bodyDiv w:val="1"/>
      <w:marLeft w:val="0"/>
      <w:marRight w:val="0"/>
      <w:marTop w:val="0"/>
      <w:marBottom w:val="0"/>
      <w:divBdr>
        <w:top w:val="none" w:sz="0" w:space="0" w:color="auto"/>
        <w:left w:val="none" w:sz="0" w:space="0" w:color="auto"/>
        <w:bottom w:val="none" w:sz="0" w:space="0" w:color="auto"/>
        <w:right w:val="none" w:sz="0" w:space="0" w:color="auto"/>
      </w:divBdr>
    </w:div>
    <w:div w:id="2076510395">
      <w:bodyDiv w:val="1"/>
      <w:marLeft w:val="0"/>
      <w:marRight w:val="0"/>
      <w:marTop w:val="0"/>
      <w:marBottom w:val="0"/>
      <w:divBdr>
        <w:top w:val="none" w:sz="0" w:space="0" w:color="auto"/>
        <w:left w:val="none" w:sz="0" w:space="0" w:color="auto"/>
        <w:bottom w:val="none" w:sz="0" w:space="0" w:color="auto"/>
        <w:right w:val="none" w:sz="0" w:space="0" w:color="auto"/>
      </w:divBdr>
    </w:div>
    <w:div w:id="210314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snpa-dnr.ru/npa/0030-38-5-2024041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isnpa-dnr.ru/npa/0030-117-5-202411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isnpa-dnr.ru/npa/0030-117-5-2024112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gisnpa-dnr.ru/npa/0030-117-5-20241121/" TargetMode="External"/><Relationship Id="rId4" Type="http://schemas.openxmlformats.org/officeDocument/2006/relationships/settings" Target="settings.xml"/><Relationship Id="rId9" Type="http://schemas.openxmlformats.org/officeDocument/2006/relationships/hyperlink" Target="https://gisnpa-dnr.ru/npa/0030-93-2-2024090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86D2C-A09F-48D6-8E2F-7A5646700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16</Pages>
  <Words>5672</Words>
  <Characters>32331</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Нагиев Эльмир</dc:creator>
  <cp:lastModifiedBy>Солодовник Оксана Валерьевна</cp:lastModifiedBy>
  <cp:revision>16</cp:revision>
  <cp:lastPrinted>2024-04-12T07:25:00Z</cp:lastPrinted>
  <dcterms:created xsi:type="dcterms:W3CDTF">2024-04-05T06:26:00Z</dcterms:created>
  <dcterms:modified xsi:type="dcterms:W3CDTF">2024-11-26T14:52:00Z</dcterms:modified>
</cp:coreProperties>
</file>