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9EF" w:rsidRPr="00B769EF" w:rsidRDefault="00B769EF" w:rsidP="00B769EF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B769EF" w:rsidRPr="00B769EF" w:rsidRDefault="00B769EF" w:rsidP="00B769EF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E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B769EF" w:rsidRPr="00B769EF" w:rsidRDefault="00B769EF" w:rsidP="00B769EF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69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Харцызского</w:t>
      </w:r>
      <w:proofErr w:type="spellEnd"/>
      <w:r w:rsidRPr="00B7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</w:t>
      </w:r>
    </w:p>
    <w:p w:rsidR="00B769EF" w:rsidRPr="00B769EF" w:rsidRDefault="00B769EF" w:rsidP="00B769EF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:rsidR="00B769EF" w:rsidRPr="00B769EF" w:rsidRDefault="00B769EF" w:rsidP="00B769EF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76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 октября 2024 года</w:t>
      </w:r>
      <w:r w:rsidRPr="00B7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B76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37/1</w:t>
      </w:r>
    </w:p>
    <w:p w:rsidR="00B769EF" w:rsidRPr="00B769EF" w:rsidRDefault="00B769EF" w:rsidP="00B769EF">
      <w:pPr>
        <w:spacing w:after="0" w:line="240" w:lineRule="auto"/>
        <w:ind w:left="5387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9EF" w:rsidRPr="00B769EF" w:rsidRDefault="00B769EF" w:rsidP="00B769EF">
      <w:pPr>
        <w:spacing w:after="0" w:line="240" w:lineRule="auto"/>
        <w:ind w:left="5387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9EF" w:rsidRPr="00B769EF" w:rsidRDefault="00B769EF" w:rsidP="00B769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 распределение субсидий, предоставляемых из бюджета муниципального образования городской округ </w:t>
      </w:r>
      <w:proofErr w:type="spellStart"/>
      <w:r w:rsidRPr="00B769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Харцызск</w:t>
      </w:r>
      <w:proofErr w:type="spellEnd"/>
      <w:r w:rsidRPr="00B7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Донецкой Народной Республики юридическим лицам (за исключением субсидий муниципальным учреждениям), индивидуальным предпринимателям, физическим лицам на 2024 год</w:t>
      </w:r>
    </w:p>
    <w:p w:rsidR="00B769EF" w:rsidRPr="00B769EF" w:rsidRDefault="00B769EF" w:rsidP="00B769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9EF" w:rsidRPr="00B769EF" w:rsidRDefault="00B769EF" w:rsidP="00B769E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3"/>
        <w:gridCol w:w="5057"/>
        <w:gridCol w:w="1899"/>
      </w:tblGrid>
      <w:tr w:rsidR="00B769EF" w:rsidRPr="00B769EF" w:rsidTr="00F228FD">
        <w:trPr>
          <w:trHeight w:val="630"/>
        </w:trPr>
        <w:tc>
          <w:tcPr>
            <w:tcW w:w="2714" w:type="dxa"/>
            <w:hideMark/>
          </w:tcPr>
          <w:p w:rsidR="00B769EF" w:rsidRPr="00B769EF" w:rsidRDefault="00B769EF" w:rsidP="00B769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69EF"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5207" w:type="dxa"/>
            <w:hideMark/>
          </w:tcPr>
          <w:p w:rsidR="00B769EF" w:rsidRPr="00B769EF" w:rsidRDefault="00B769EF" w:rsidP="00B769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69EF"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1933" w:type="dxa"/>
            <w:hideMark/>
          </w:tcPr>
          <w:p w:rsidR="00B769EF" w:rsidRPr="00B769EF" w:rsidRDefault="00B769EF" w:rsidP="00B769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69EF">
              <w:rPr>
                <w:sz w:val="24"/>
                <w:szCs w:val="24"/>
              </w:rPr>
              <w:t>Сумма</w:t>
            </w:r>
          </w:p>
        </w:tc>
      </w:tr>
      <w:tr w:rsidR="00B769EF" w:rsidRPr="00B769EF" w:rsidTr="00F228FD">
        <w:trPr>
          <w:trHeight w:val="315"/>
        </w:trPr>
        <w:tc>
          <w:tcPr>
            <w:tcW w:w="2714" w:type="dxa"/>
            <w:hideMark/>
          </w:tcPr>
          <w:p w:rsidR="00B769EF" w:rsidRPr="00B769EF" w:rsidRDefault="00B769EF" w:rsidP="00B769EF">
            <w:pPr>
              <w:spacing w:line="360" w:lineRule="auto"/>
              <w:ind w:firstLine="22"/>
              <w:jc w:val="center"/>
              <w:rPr>
                <w:sz w:val="24"/>
                <w:szCs w:val="24"/>
              </w:rPr>
            </w:pPr>
            <w:r w:rsidRPr="00B769EF">
              <w:rPr>
                <w:sz w:val="24"/>
                <w:szCs w:val="24"/>
              </w:rPr>
              <w:t>1</w:t>
            </w:r>
          </w:p>
        </w:tc>
        <w:tc>
          <w:tcPr>
            <w:tcW w:w="5207" w:type="dxa"/>
            <w:hideMark/>
          </w:tcPr>
          <w:p w:rsidR="00B769EF" w:rsidRPr="00B769EF" w:rsidRDefault="00B769EF" w:rsidP="00B769EF">
            <w:pPr>
              <w:spacing w:line="360" w:lineRule="auto"/>
              <w:ind w:firstLine="22"/>
              <w:jc w:val="center"/>
              <w:rPr>
                <w:sz w:val="24"/>
                <w:szCs w:val="24"/>
              </w:rPr>
            </w:pPr>
            <w:r w:rsidRPr="00B769EF">
              <w:rPr>
                <w:sz w:val="24"/>
                <w:szCs w:val="24"/>
              </w:rPr>
              <w:t>2</w:t>
            </w:r>
          </w:p>
        </w:tc>
        <w:tc>
          <w:tcPr>
            <w:tcW w:w="1933" w:type="dxa"/>
            <w:hideMark/>
          </w:tcPr>
          <w:p w:rsidR="00B769EF" w:rsidRPr="00B769EF" w:rsidRDefault="00B769EF" w:rsidP="00B769EF">
            <w:pPr>
              <w:spacing w:line="360" w:lineRule="auto"/>
              <w:ind w:firstLine="22"/>
              <w:jc w:val="center"/>
              <w:rPr>
                <w:sz w:val="24"/>
                <w:szCs w:val="24"/>
              </w:rPr>
            </w:pPr>
            <w:r w:rsidRPr="00B769EF">
              <w:rPr>
                <w:sz w:val="24"/>
                <w:szCs w:val="24"/>
              </w:rPr>
              <w:t>3</w:t>
            </w:r>
          </w:p>
        </w:tc>
      </w:tr>
      <w:tr w:rsidR="00B769EF" w:rsidRPr="00B769EF" w:rsidTr="00F228FD">
        <w:trPr>
          <w:trHeight w:val="315"/>
        </w:trPr>
        <w:tc>
          <w:tcPr>
            <w:tcW w:w="2714" w:type="dxa"/>
            <w:hideMark/>
          </w:tcPr>
          <w:p w:rsidR="00B769EF" w:rsidRPr="00B769EF" w:rsidRDefault="00B769EF" w:rsidP="00B769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69EF">
              <w:rPr>
                <w:sz w:val="22"/>
                <w:szCs w:val="22"/>
              </w:rPr>
              <w:t xml:space="preserve">0408 34 0 00 </w:t>
            </w:r>
            <w:proofErr w:type="gramStart"/>
            <w:r w:rsidRPr="00B769EF">
              <w:rPr>
                <w:sz w:val="22"/>
                <w:szCs w:val="22"/>
              </w:rPr>
              <w:t>05000  800</w:t>
            </w:r>
            <w:proofErr w:type="gramEnd"/>
          </w:p>
        </w:tc>
        <w:tc>
          <w:tcPr>
            <w:tcW w:w="5207" w:type="dxa"/>
            <w:hideMark/>
          </w:tcPr>
          <w:p w:rsidR="00B769EF" w:rsidRPr="00B769EF" w:rsidRDefault="00B769EF" w:rsidP="00B769EF">
            <w:pPr>
              <w:spacing w:line="276" w:lineRule="auto"/>
              <w:rPr>
                <w:sz w:val="22"/>
                <w:szCs w:val="22"/>
              </w:rPr>
            </w:pPr>
            <w:r w:rsidRPr="00B769EF">
              <w:rPr>
                <w:sz w:val="22"/>
                <w:szCs w:val="22"/>
              </w:rPr>
              <w:t>Финансовое обеспечение затрат, связанных с осуществлением регулярных перевозок пассажиров и багажа городским наземным электрическим и автомобильным транспортом</w:t>
            </w:r>
          </w:p>
        </w:tc>
        <w:tc>
          <w:tcPr>
            <w:tcW w:w="1933" w:type="dxa"/>
            <w:hideMark/>
          </w:tcPr>
          <w:p w:rsidR="00B769EF" w:rsidRPr="00B769EF" w:rsidRDefault="00B769EF" w:rsidP="00B769E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769EF" w:rsidRPr="00B769EF" w:rsidRDefault="00B769EF" w:rsidP="00B769E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769EF">
              <w:rPr>
                <w:sz w:val="22"/>
                <w:szCs w:val="22"/>
              </w:rPr>
              <w:t>36 384,10000</w:t>
            </w:r>
          </w:p>
        </w:tc>
      </w:tr>
      <w:tr w:rsidR="00B769EF" w:rsidRPr="00B769EF" w:rsidTr="00F228FD">
        <w:trPr>
          <w:trHeight w:val="315"/>
        </w:trPr>
        <w:tc>
          <w:tcPr>
            <w:tcW w:w="7921" w:type="dxa"/>
            <w:gridSpan w:val="2"/>
            <w:hideMark/>
          </w:tcPr>
          <w:p w:rsidR="00B769EF" w:rsidRPr="00B769EF" w:rsidRDefault="00B769EF" w:rsidP="00B769EF">
            <w:pPr>
              <w:spacing w:line="360" w:lineRule="auto"/>
              <w:ind w:firstLine="720"/>
              <w:jc w:val="both"/>
              <w:rPr>
                <w:b/>
                <w:bCs/>
                <w:sz w:val="22"/>
                <w:szCs w:val="22"/>
              </w:rPr>
            </w:pPr>
            <w:r w:rsidRPr="00B769EF">
              <w:rPr>
                <w:b/>
                <w:bCs/>
                <w:sz w:val="22"/>
                <w:szCs w:val="22"/>
              </w:rPr>
              <w:t>ВСЕГО </w:t>
            </w:r>
          </w:p>
        </w:tc>
        <w:tc>
          <w:tcPr>
            <w:tcW w:w="1933" w:type="dxa"/>
            <w:hideMark/>
          </w:tcPr>
          <w:p w:rsidR="00B769EF" w:rsidRPr="00B769EF" w:rsidRDefault="00E33DF2" w:rsidP="00B769E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  <w:bookmarkStart w:id="0" w:name="_GoBack"/>
            <w:bookmarkEnd w:id="0"/>
            <w:r w:rsidR="00B769EF" w:rsidRPr="00B769EF">
              <w:rPr>
                <w:b/>
                <w:bCs/>
                <w:sz w:val="22"/>
                <w:szCs w:val="22"/>
              </w:rPr>
              <w:t>36 384,10000</w:t>
            </w:r>
          </w:p>
        </w:tc>
      </w:tr>
    </w:tbl>
    <w:p w:rsidR="009B0DBA" w:rsidRDefault="00E33DF2"/>
    <w:sectPr w:rsidR="009B0DBA" w:rsidSect="00B769E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EF"/>
    <w:rsid w:val="001D4C18"/>
    <w:rsid w:val="00B769EF"/>
    <w:rsid w:val="00D37F00"/>
    <w:rsid w:val="00E33DF2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176D"/>
  <w15:chartTrackingRefBased/>
  <w15:docId w15:val="{575DAB32-55A7-4452-BB7C-D3EB1072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2</cp:revision>
  <dcterms:created xsi:type="dcterms:W3CDTF">2024-11-05T09:38:00Z</dcterms:created>
  <dcterms:modified xsi:type="dcterms:W3CDTF">2024-11-05T09:42:00Z</dcterms:modified>
</cp:coreProperties>
</file>