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D4573" w14:textId="77777777" w:rsidR="00033D8A" w:rsidRPr="007C11DD" w:rsidRDefault="00033D8A" w:rsidP="00033D8A">
      <w:pPr>
        <w:pageBreakBefore/>
        <w:spacing w:line="276" w:lineRule="auto"/>
        <w:ind w:left="5387"/>
        <w:rPr>
          <w:rStyle w:val="1"/>
          <w:rFonts w:ascii="Arial" w:hAnsi="Arial" w:cs="Arial"/>
          <w:lang w:val="ru-RU"/>
        </w:rPr>
      </w:pPr>
      <w:r w:rsidRPr="007C11DD">
        <w:rPr>
          <w:rStyle w:val="1"/>
          <w:rFonts w:ascii="Arial" w:hAnsi="Arial" w:cs="Arial"/>
          <w:lang w:val="ru-RU"/>
        </w:rPr>
        <w:t>Приложение</w:t>
      </w:r>
    </w:p>
    <w:p w14:paraId="0A1E2B57" w14:textId="77777777" w:rsidR="00033D8A" w:rsidRPr="007C11DD" w:rsidRDefault="00033D8A" w:rsidP="00033D8A">
      <w:pPr>
        <w:spacing w:line="276" w:lineRule="auto"/>
        <w:ind w:left="5387"/>
        <w:rPr>
          <w:rStyle w:val="1"/>
          <w:rFonts w:ascii="Arial" w:hAnsi="Arial" w:cs="Arial"/>
          <w:lang w:val="ru-RU"/>
        </w:rPr>
      </w:pPr>
      <w:r w:rsidRPr="007C11DD">
        <w:rPr>
          <w:rStyle w:val="1"/>
          <w:rFonts w:ascii="Arial" w:hAnsi="Arial" w:cs="Arial"/>
          <w:lang w:val="ru-RU"/>
        </w:rPr>
        <w:t>к постановлению Главы муниципального образования городского округа Донецк</w:t>
      </w:r>
    </w:p>
    <w:p w14:paraId="427164EC" w14:textId="77777777" w:rsidR="00033D8A" w:rsidRPr="007C11DD" w:rsidRDefault="00033D8A" w:rsidP="00033D8A">
      <w:pPr>
        <w:spacing w:line="276" w:lineRule="auto"/>
        <w:ind w:left="5387"/>
        <w:rPr>
          <w:rStyle w:val="1"/>
          <w:rFonts w:ascii="Arial" w:hAnsi="Arial" w:cs="Arial"/>
          <w:lang w:val="ru-RU"/>
        </w:rPr>
      </w:pPr>
      <w:r w:rsidRPr="007C11DD">
        <w:rPr>
          <w:rStyle w:val="1"/>
          <w:rFonts w:ascii="Arial" w:hAnsi="Arial" w:cs="Arial"/>
          <w:lang w:val="ru-RU"/>
        </w:rPr>
        <w:t>Донецкой Народной Республики</w:t>
      </w:r>
    </w:p>
    <w:p w14:paraId="1339940B" w14:textId="77777777" w:rsidR="00033D8A" w:rsidRPr="007C11DD" w:rsidRDefault="00033D8A" w:rsidP="00033D8A">
      <w:pPr>
        <w:spacing w:line="276" w:lineRule="auto"/>
        <w:ind w:left="5387"/>
        <w:rPr>
          <w:rFonts w:ascii="Arial" w:hAnsi="Arial" w:cs="Arial"/>
          <w:lang w:val="ru-RU"/>
        </w:rPr>
      </w:pPr>
      <w:r w:rsidRPr="007C11DD">
        <w:rPr>
          <w:rStyle w:val="1"/>
          <w:rFonts w:ascii="Arial" w:hAnsi="Arial" w:cs="Arial"/>
          <w:lang w:val="ru-RU"/>
        </w:rPr>
        <w:t xml:space="preserve">от </w:t>
      </w:r>
      <w:r w:rsidRPr="007C11DD">
        <w:rPr>
          <w:rStyle w:val="1"/>
          <w:rFonts w:ascii="Arial" w:hAnsi="Arial" w:cs="Arial"/>
          <w:u w:val="single"/>
          <w:lang w:val="ru-RU"/>
        </w:rPr>
        <w:t>24.10.2024</w:t>
      </w:r>
      <w:r w:rsidRPr="007C11DD">
        <w:rPr>
          <w:rStyle w:val="1"/>
          <w:rFonts w:ascii="Arial" w:hAnsi="Arial" w:cs="Arial"/>
          <w:lang w:val="ru-RU"/>
        </w:rPr>
        <w:t xml:space="preserve"> № </w:t>
      </w:r>
      <w:r w:rsidRPr="007C11DD">
        <w:rPr>
          <w:rStyle w:val="1"/>
          <w:rFonts w:ascii="Arial" w:hAnsi="Arial" w:cs="Arial"/>
          <w:bCs/>
          <w:u w:val="single"/>
          <w:lang w:val="ru-RU"/>
        </w:rPr>
        <w:t>27</w:t>
      </w:r>
    </w:p>
    <w:p w14:paraId="22F12976" w14:textId="77777777" w:rsidR="00033D8A" w:rsidRPr="007C11DD" w:rsidRDefault="00033D8A" w:rsidP="00033D8A">
      <w:pPr>
        <w:spacing w:line="276" w:lineRule="auto"/>
        <w:jc w:val="center"/>
        <w:rPr>
          <w:rFonts w:ascii="Arial" w:hAnsi="Arial" w:cs="Arial"/>
          <w:lang w:val="ru-RU"/>
        </w:rPr>
      </w:pPr>
    </w:p>
    <w:p w14:paraId="18D067F0" w14:textId="77777777" w:rsidR="00033D8A" w:rsidRPr="007C11DD" w:rsidRDefault="00033D8A" w:rsidP="00033D8A">
      <w:pPr>
        <w:pStyle w:val="2"/>
        <w:spacing w:after="0" w:line="240" w:lineRule="auto"/>
        <w:ind w:left="20" w:right="283"/>
        <w:contextualSpacing/>
        <w:rPr>
          <w:rFonts w:ascii="Arial" w:hAnsi="Arial" w:cs="Arial"/>
          <w:sz w:val="24"/>
          <w:szCs w:val="24"/>
        </w:rPr>
      </w:pPr>
      <w:bookmarkStart w:id="0" w:name="bookmark0"/>
      <w:r w:rsidRPr="007C11DD">
        <w:rPr>
          <w:rFonts w:ascii="Arial" w:hAnsi="Arial" w:cs="Arial"/>
          <w:sz w:val="24"/>
          <w:szCs w:val="24"/>
        </w:rPr>
        <w:t xml:space="preserve">Положение </w:t>
      </w:r>
    </w:p>
    <w:p w14:paraId="0E303463" w14:textId="77777777" w:rsidR="00033D8A" w:rsidRPr="007C11DD" w:rsidRDefault="00033D8A" w:rsidP="00033D8A">
      <w:pPr>
        <w:pStyle w:val="2"/>
        <w:spacing w:after="0" w:line="240" w:lineRule="auto"/>
        <w:ind w:left="20" w:right="283"/>
        <w:contextualSpacing/>
        <w:rPr>
          <w:rFonts w:ascii="Arial" w:hAnsi="Arial" w:cs="Arial"/>
          <w:bCs w:val="0"/>
          <w:sz w:val="24"/>
          <w:szCs w:val="24"/>
        </w:rPr>
      </w:pPr>
      <w:r w:rsidRPr="007C11DD">
        <w:rPr>
          <w:rFonts w:ascii="Arial" w:hAnsi="Arial" w:cs="Arial"/>
          <w:sz w:val="24"/>
          <w:szCs w:val="24"/>
        </w:rPr>
        <w:t xml:space="preserve">о ежегодном конкурсе «Трудовая доблесть Донецка» </w:t>
      </w:r>
      <w:r w:rsidRPr="007C11DD">
        <w:rPr>
          <w:rFonts w:ascii="Arial" w:hAnsi="Arial" w:cs="Arial"/>
          <w:bCs w:val="0"/>
          <w:sz w:val="24"/>
          <w:szCs w:val="24"/>
        </w:rPr>
        <w:t>под патронатом Главы муниципального образования городского округа Донецк</w:t>
      </w:r>
    </w:p>
    <w:p w14:paraId="6A567767" w14:textId="77777777" w:rsidR="00033D8A" w:rsidRPr="007C11DD" w:rsidRDefault="00033D8A" w:rsidP="00033D8A">
      <w:pPr>
        <w:pStyle w:val="2"/>
        <w:spacing w:after="0" w:line="240" w:lineRule="auto"/>
        <w:ind w:left="20" w:right="283"/>
        <w:contextualSpacing/>
        <w:rPr>
          <w:rFonts w:ascii="Arial" w:hAnsi="Arial" w:cs="Arial"/>
          <w:b w:val="0"/>
          <w:bCs w:val="0"/>
          <w:sz w:val="24"/>
          <w:szCs w:val="24"/>
        </w:rPr>
      </w:pPr>
      <w:r w:rsidRPr="007C11DD">
        <w:rPr>
          <w:rFonts w:ascii="Arial" w:hAnsi="Arial" w:cs="Arial"/>
          <w:bCs w:val="0"/>
          <w:sz w:val="24"/>
          <w:szCs w:val="24"/>
        </w:rPr>
        <w:t>Донецкой Народной Республики</w:t>
      </w:r>
    </w:p>
    <w:p w14:paraId="122FA887" w14:textId="77777777" w:rsidR="00033D8A" w:rsidRPr="007C11DD" w:rsidRDefault="00033D8A" w:rsidP="00033D8A">
      <w:pPr>
        <w:pStyle w:val="2"/>
        <w:spacing w:after="0" w:line="240" w:lineRule="auto"/>
        <w:ind w:left="20" w:right="283"/>
        <w:contextualSpacing/>
        <w:rPr>
          <w:rFonts w:ascii="Arial" w:hAnsi="Arial" w:cs="Arial"/>
          <w:b w:val="0"/>
          <w:bCs w:val="0"/>
          <w:sz w:val="24"/>
          <w:szCs w:val="24"/>
        </w:rPr>
      </w:pPr>
    </w:p>
    <w:p w14:paraId="4960EB0E" w14:textId="77777777" w:rsidR="00033D8A" w:rsidRPr="007C11DD" w:rsidRDefault="00033D8A" w:rsidP="00033D8A">
      <w:pPr>
        <w:pStyle w:val="2"/>
        <w:spacing w:after="0" w:line="240" w:lineRule="auto"/>
        <w:ind w:left="20" w:right="283"/>
        <w:contextualSpacing/>
        <w:rPr>
          <w:rFonts w:ascii="Arial" w:hAnsi="Arial" w:cs="Arial"/>
          <w:b w:val="0"/>
          <w:sz w:val="24"/>
          <w:szCs w:val="24"/>
        </w:rPr>
      </w:pPr>
    </w:p>
    <w:p w14:paraId="262651C7" w14:textId="77777777" w:rsidR="00033D8A" w:rsidRPr="007C11DD" w:rsidRDefault="00033D8A" w:rsidP="00033D8A">
      <w:pPr>
        <w:pStyle w:val="2"/>
        <w:tabs>
          <w:tab w:val="left" w:pos="3785"/>
        </w:tabs>
        <w:spacing w:after="0" w:line="240" w:lineRule="auto"/>
        <w:ind w:left="3261" w:right="283"/>
        <w:contextualSpacing/>
        <w:jc w:val="left"/>
        <w:rPr>
          <w:rFonts w:ascii="Arial" w:hAnsi="Arial" w:cs="Arial"/>
          <w:b w:val="0"/>
          <w:sz w:val="24"/>
          <w:szCs w:val="24"/>
        </w:rPr>
      </w:pPr>
      <w:r w:rsidRPr="007C11DD">
        <w:rPr>
          <w:rFonts w:ascii="Arial" w:hAnsi="Arial" w:cs="Arial"/>
          <w:sz w:val="24"/>
          <w:szCs w:val="24"/>
          <w:lang w:val="en-US"/>
        </w:rPr>
        <w:t>I</w:t>
      </w:r>
      <w:r w:rsidRPr="007C11DD">
        <w:rPr>
          <w:rFonts w:ascii="Arial" w:hAnsi="Arial" w:cs="Arial"/>
          <w:sz w:val="24"/>
          <w:szCs w:val="24"/>
        </w:rPr>
        <w:t>. Общие положения</w:t>
      </w:r>
      <w:bookmarkStart w:id="1" w:name="_GoBack"/>
      <w:bookmarkEnd w:id="1"/>
    </w:p>
    <w:p w14:paraId="271C0308" w14:textId="77777777" w:rsidR="00033D8A" w:rsidRPr="007C11DD" w:rsidRDefault="00033D8A" w:rsidP="00033D8A">
      <w:pPr>
        <w:pStyle w:val="2"/>
        <w:tabs>
          <w:tab w:val="left" w:pos="3785"/>
        </w:tabs>
        <w:spacing w:after="0" w:line="240" w:lineRule="auto"/>
        <w:ind w:left="3420" w:right="283"/>
        <w:contextualSpacing/>
        <w:jc w:val="both"/>
        <w:rPr>
          <w:rFonts w:ascii="Arial" w:hAnsi="Arial" w:cs="Arial"/>
          <w:b w:val="0"/>
          <w:sz w:val="24"/>
          <w:szCs w:val="24"/>
        </w:rPr>
      </w:pPr>
    </w:p>
    <w:p w14:paraId="78AD052C" w14:textId="77777777" w:rsidR="00033D8A" w:rsidRPr="007C11DD" w:rsidRDefault="00033D8A" w:rsidP="00033D8A">
      <w:pPr>
        <w:ind w:firstLine="706"/>
        <w:jc w:val="both"/>
        <w:rPr>
          <w:rFonts w:ascii="Arial" w:hAnsi="Arial" w:cs="Arial"/>
          <w:color w:val="FF0000"/>
          <w:shd w:val="clear" w:color="auto" w:fill="FFFFFF"/>
          <w:lang w:val="ru-RU"/>
        </w:rPr>
      </w:pPr>
      <w:r w:rsidRPr="007C11DD">
        <w:rPr>
          <w:rFonts w:ascii="Arial" w:hAnsi="Arial" w:cs="Arial"/>
          <w:lang w:val="ru-RU"/>
        </w:rPr>
        <w:t xml:space="preserve">1.1. Настоящее Положение о ежегодном конкурсе «Трудовая доблесть Донецка» под патронатом Главы муниципального образования городского округа Донецк </w:t>
      </w:r>
      <w:r w:rsidRPr="007C11DD">
        <w:rPr>
          <w:rStyle w:val="1"/>
          <w:rFonts w:ascii="Arial" w:hAnsi="Arial" w:cs="Arial"/>
          <w:color w:val="000000"/>
          <w:lang w:val="ru-RU"/>
        </w:rPr>
        <w:t>Донецкой Народной Республики</w:t>
      </w:r>
      <w:r w:rsidRPr="007C11DD">
        <w:rPr>
          <w:rFonts w:ascii="Arial" w:hAnsi="Arial" w:cs="Arial"/>
          <w:lang w:val="ru-RU"/>
        </w:rPr>
        <w:t xml:space="preserve"> (далее – Положение) определяет порядок организации и проведения ежегодного конкурса «Трудовая доблесть Донецка» под патронатом Главы муниципального образования городского округа Донецк </w:t>
      </w:r>
      <w:r w:rsidRPr="007C11DD">
        <w:rPr>
          <w:rStyle w:val="1"/>
          <w:rFonts w:ascii="Arial" w:hAnsi="Arial" w:cs="Arial"/>
          <w:color w:val="000000"/>
          <w:lang w:val="ru-RU"/>
        </w:rPr>
        <w:t>Донецкой Народной Республики</w:t>
      </w:r>
      <w:r w:rsidRPr="007C11DD">
        <w:rPr>
          <w:rFonts w:ascii="Arial" w:hAnsi="Arial" w:cs="Arial"/>
          <w:lang w:val="ru-RU"/>
        </w:rPr>
        <w:t xml:space="preserve"> (далее - Конкурс) в муниципальном образовании городской округ Донецк </w:t>
      </w:r>
      <w:r w:rsidRPr="007C11DD">
        <w:rPr>
          <w:rStyle w:val="1"/>
          <w:rFonts w:ascii="Arial" w:hAnsi="Arial" w:cs="Arial"/>
          <w:color w:val="000000"/>
          <w:lang w:val="ru-RU"/>
        </w:rPr>
        <w:t>Донецкой Народной Республики (далее – городской округ Донецк)</w:t>
      </w:r>
      <w:r w:rsidRPr="007C11DD">
        <w:rPr>
          <w:rFonts w:ascii="Arial" w:hAnsi="Arial" w:cs="Arial"/>
          <w:lang w:val="ru-RU"/>
        </w:rPr>
        <w:t xml:space="preserve">. </w:t>
      </w:r>
    </w:p>
    <w:p w14:paraId="20AC5CD3" w14:textId="77777777" w:rsidR="00033D8A" w:rsidRPr="007C11DD" w:rsidRDefault="00033D8A" w:rsidP="00033D8A">
      <w:pPr>
        <w:pStyle w:val="20"/>
        <w:spacing w:before="0" w:after="0" w:line="240" w:lineRule="auto"/>
        <w:ind w:right="-2" w:firstLine="708"/>
        <w:contextualSpacing/>
        <w:jc w:val="both"/>
        <w:rPr>
          <w:rFonts w:ascii="Arial" w:hAnsi="Arial" w:cs="Arial"/>
          <w:color w:val="FF0000"/>
          <w:sz w:val="24"/>
          <w:szCs w:val="24"/>
          <w:shd w:val="clear" w:color="auto" w:fill="FFFFFF"/>
        </w:rPr>
      </w:pPr>
    </w:p>
    <w:p w14:paraId="0F71DD9A"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shd w:val="clear" w:color="auto" w:fill="FFFFFF"/>
        </w:rPr>
      </w:pPr>
      <w:r w:rsidRPr="007C11DD">
        <w:rPr>
          <w:rFonts w:ascii="Arial" w:hAnsi="Arial" w:cs="Arial"/>
          <w:sz w:val="24"/>
          <w:szCs w:val="24"/>
          <w:shd w:val="clear" w:color="auto" w:fill="FFFFFF"/>
        </w:rPr>
        <w:t xml:space="preserve">1.2. Конкурс </w:t>
      </w:r>
      <w:r w:rsidRPr="007C11DD">
        <w:rPr>
          <w:rFonts w:ascii="Arial" w:hAnsi="Arial" w:cs="Arial"/>
          <w:sz w:val="24"/>
          <w:szCs w:val="24"/>
        </w:rPr>
        <w:t xml:space="preserve">учреждается в целях выявления, поощрения и публичного признания профессионального мастерства, высоких профессиональных достижений и особые или выдающиеся заслуги физических и юридических лиц перед </w:t>
      </w:r>
      <w:r w:rsidRPr="007C11DD">
        <w:rPr>
          <w:rFonts w:ascii="Arial" w:hAnsi="Arial" w:cs="Arial"/>
          <w:sz w:val="24"/>
          <w:szCs w:val="24"/>
          <w:shd w:val="clear" w:color="auto" w:fill="FFFFFF"/>
        </w:rPr>
        <w:t>городским округом Донецк</w:t>
      </w:r>
      <w:r w:rsidRPr="007C11DD">
        <w:rPr>
          <w:rFonts w:ascii="Arial" w:hAnsi="Arial" w:cs="Arial"/>
          <w:sz w:val="24"/>
          <w:szCs w:val="24"/>
        </w:rPr>
        <w:t xml:space="preserve"> в различных сферах деятельности, таких как </w:t>
      </w:r>
      <w:r w:rsidRPr="007C11DD">
        <w:rPr>
          <w:rFonts w:ascii="Arial" w:hAnsi="Arial" w:cs="Arial"/>
          <w:sz w:val="24"/>
          <w:szCs w:val="24"/>
          <w:shd w:val="clear" w:color="auto" w:fill="FFFFFF"/>
        </w:rPr>
        <w:t xml:space="preserve">экономика, благоустройство, образование, здравоохранение, культура, спорт, юриспруденция, воспитание подрастающего поколения в духе патриотизма и любви к своему краю, </w:t>
      </w:r>
      <w:r w:rsidRPr="007C11DD">
        <w:rPr>
          <w:rFonts w:ascii="Arial" w:hAnsi="Arial" w:cs="Arial"/>
          <w:sz w:val="24"/>
          <w:szCs w:val="24"/>
        </w:rPr>
        <w:t xml:space="preserve">новаторство, благотворительная деятельность в интересах </w:t>
      </w:r>
      <w:r w:rsidRPr="007C11DD">
        <w:rPr>
          <w:rFonts w:ascii="Arial" w:hAnsi="Arial" w:cs="Arial"/>
          <w:sz w:val="24"/>
          <w:szCs w:val="24"/>
          <w:shd w:val="clear" w:color="auto" w:fill="FFFFFF"/>
        </w:rPr>
        <w:t>городского округа Донецк</w:t>
      </w:r>
      <w:r w:rsidRPr="007C11DD">
        <w:rPr>
          <w:rFonts w:ascii="Arial" w:hAnsi="Arial" w:cs="Arial"/>
          <w:sz w:val="24"/>
          <w:szCs w:val="24"/>
        </w:rPr>
        <w:t xml:space="preserve">, совершение мужественных или героических поступков во благо </w:t>
      </w:r>
      <w:r w:rsidRPr="007C11DD">
        <w:rPr>
          <w:rFonts w:ascii="Arial" w:hAnsi="Arial" w:cs="Arial"/>
          <w:sz w:val="24"/>
          <w:szCs w:val="24"/>
          <w:shd w:val="clear" w:color="auto" w:fill="FFFFFF"/>
        </w:rPr>
        <w:t xml:space="preserve">городского округа Донецк </w:t>
      </w:r>
      <w:r w:rsidRPr="007C11DD">
        <w:rPr>
          <w:rFonts w:ascii="Arial" w:hAnsi="Arial" w:cs="Arial"/>
          <w:sz w:val="24"/>
          <w:szCs w:val="24"/>
        </w:rPr>
        <w:t xml:space="preserve">и его жителей, граждан, которые своей деятельностью приумножили славу </w:t>
      </w:r>
      <w:r w:rsidRPr="007C11DD">
        <w:rPr>
          <w:rFonts w:ascii="Arial" w:hAnsi="Arial" w:cs="Arial"/>
          <w:sz w:val="24"/>
          <w:szCs w:val="24"/>
          <w:shd w:val="clear" w:color="auto" w:fill="FFFFFF"/>
        </w:rPr>
        <w:t>городского округа Донецк</w:t>
      </w:r>
      <w:r w:rsidRPr="007C11DD">
        <w:rPr>
          <w:rFonts w:ascii="Arial" w:hAnsi="Arial" w:cs="Arial"/>
          <w:sz w:val="24"/>
          <w:szCs w:val="24"/>
        </w:rPr>
        <w:t xml:space="preserve">, снискали доброе имя и безусловный авторитет, являются примером подвижничества и высокого общественного служения,                а также иностранных граждан - за личный вклад в развитие </w:t>
      </w:r>
      <w:r w:rsidRPr="007C11DD">
        <w:rPr>
          <w:rFonts w:ascii="Arial" w:hAnsi="Arial" w:cs="Arial"/>
          <w:sz w:val="24"/>
          <w:szCs w:val="24"/>
          <w:shd w:val="clear" w:color="auto" w:fill="FFFFFF"/>
        </w:rPr>
        <w:t>городского округа Донецк</w:t>
      </w:r>
      <w:r w:rsidRPr="007C11DD">
        <w:rPr>
          <w:rFonts w:ascii="Arial" w:hAnsi="Arial" w:cs="Arial"/>
          <w:sz w:val="24"/>
          <w:szCs w:val="24"/>
        </w:rPr>
        <w:t xml:space="preserve">, внешнеэкономическое и культурное сотрудничество, повышения общественного авторитета базовых человеческих ценностей и поддержки деловой, социальной и общественной активности граждан </w:t>
      </w:r>
      <w:r w:rsidRPr="007C11DD">
        <w:rPr>
          <w:rFonts w:ascii="Arial" w:hAnsi="Arial" w:cs="Arial"/>
          <w:sz w:val="24"/>
          <w:szCs w:val="24"/>
          <w:shd w:val="clear" w:color="auto" w:fill="FFFFFF"/>
        </w:rPr>
        <w:t>городского округа Донецк.</w:t>
      </w:r>
    </w:p>
    <w:p w14:paraId="1E4F1358" w14:textId="77777777" w:rsidR="00033D8A" w:rsidRPr="007C11DD" w:rsidRDefault="00033D8A" w:rsidP="00033D8A">
      <w:pPr>
        <w:ind w:firstLine="706"/>
        <w:jc w:val="both"/>
        <w:rPr>
          <w:rFonts w:ascii="Arial" w:hAnsi="Arial" w:cs="Arial"/>
          <w:shd w:val="clear" w:color="auto" w:fill="FFFFFF"/>
          <w:lang w:val="ru-RU"/>
        </w:rPr>
      </w:pPr>
    </w:p>
    <w:p w14:paraId="5AA5EBDC" w14:textId="77777777" w:rsidR="00033D8A" w:rsidRPr="007C11DD" w:rsidRDefault="00033D8A" w:rsidP="00033D8A">
      <w:pPr>
        <w:pStyle w:val="20"/>
        <w:spacing w:before="0" w:after="0" w:line="240" w:lineRule="auto"/>
        <w:ind w:right="283" w:firstLine="708"/>
        <w:contextualSpacing/>
        <w:jc w:val="center"/>
        <w:rPr>
          <w:rFonts w:ascii="Arial" w:hAnsi="Arial" w:cs="Arial"/>
          <w:sz w:val="24"/>
          <w:szCs w:val="24"/>
        </w:rPr>
      </w:pPr>
      <w:r w:rsidRPr="007C11DD">
        <w:rPr>
          <w:rFonts w:ascii="Arial" w:hAnsi="Arial" w:cs="Arial"/>
          <w:b/>
          <w:sz w:val="24"/>
          <w:szCs w:val="24"/>
          <w:lang w:val="en-US"/>
        </w:rPr>
        <w:t>II</w:t>
      </w:r>
      <w:r w:rsidRPr="007C11DD">
        <w:rPr>
          <w:rFonts w:ascii="Arial" w:hAnsi="Arial" w:cs="Arial"/>
          <w:b/>
          <w:sz w:val="24"/>
          <w:szCs w:val="24"/>
        </w:rPr>
        <w:t xml:space="preserve">. Основания для участия в Конкурсе </w:t>
      </w:r>
    </w:p>
    <w:p w14:paraId="2A564F69" w14:textId="77777777" w:rsidR="00033D8A" w:rsidRPr="007C11DD" w:rsidRDefault="00033D8A" w:rsidP="00033D8A">
      <w:pPr>
        <w:pStyle w:val="2"/>
        <w:spacing w:after="0" w:line="240" w:lineRule="auto"/>
        <w:ind w:right="283"/>
        <w:contextualSpacing/>
        <w:rPr>
          <w:rFonts w:ascii="Arial" w:hAnsi="Arial" w:cs="Arial"/>
          <w:b w:val="0"/>
          <w:sz w:val="24"/>
          <w:szCs w:val="24"/>
        </w:rPr>
      </w:pPr>
    </w:p>
    <w:p w14:paraId="4C31259E" w14:textId="77777777" w:rsidR="00033D8A" w:rsidRPr="007C11DD" w:rsidRDefault="00033D8A" w:rsidP="00033D8A">
      <w:pPr>
        <w:pStyle w:val="2"/>
        <w:spacing w:after="0" w:line="240" w:lineRule="auto"/>
        <w:ind w:right="-2" w:firstLine="708"/>
        <w:contextualSpacing/>
        <w:jc w:val="both"/>
        <w:rPr>
          <w:rFonts w:ascii="Arial" w:hAnsi="Arial" w:cs="Arial"/>
          <w:b w:val="0"/>
          <w:sz w:val="24"/>
          <w:szCs w:val="24"/>
        </w:rPr>
      </w:pPr>
      <w:r w:rsidRPr="007C11DD">
        <w:rPr>
          <w:rFonts w:ascii="Arial" w:hAnsi="Arial" w:cs="Arial"/>
          <w:b w:val="0"/>
          <w:sz w:val="24"/>
          <w:szCs w:val="24"/>
        </w:rPr>
        <w:t>2.1. Участие в Конкурсе является бесплатным и добровольным.</w:t>
      </w:r>
    </w:p>
    <w:p w14:paraId="147CFA43" w14:textId="77777777" w:rsidR="00033D8A" w:rsidRPr="007C11DD" w:rsidRDefault="00033D8A" w:rsidP="00033D8A">
      <w:pPr>
        <w:pStyle w:val="2"/>
        <w:spacing w:after="0" w:line="240" w:lineRule="auto"/>
        <w:ind w:right="-2" w:firstLine="708"/>
        <w:contextualSpacing/>
        <w:jc w:val="both"/>
        <w:rPr>
          <w:rFonts w:ascii="Arial" w:hAnsi="Arial" w:cs="Arial"/>
          <w:b w:val="0"/>
          <w:sz w:val="24"/>
          <w:szCs w:val="24"/>
        </w:rPr>
      </w:pPr>
    </w:p>
    <w:p w14:paraId="1999AA58" w14:textId="77777777" w:rsidR="00033D8A" w:rsidRPr="007C11DD" w:rsidRDefault="00033D8A" w:rsidP="00033D8A">
      <w:pPr>
        <w:pStyle w:val="2"/>
        <w:spacing w:after="0" w:line="240" w:lineRule="auto"/>
        <w:ind w:right="-2" w:firstLine="708"/>
        <w:contextualSpacing/>
        <w:jc w:val="left"/>
        <w:rPr>
          <w:rFonts w:ascii="Arial" w:hAnsi="Arial" w:cs="Arial"/>
          <w:b w:val="0"/>
          <w:sz w:val="24"/>
          <w:szCs w:val="24"/>
        </w:rPr>
      </w:pPr>
      <w:r w:rsidRPr="007C11DD">
        <w:rPr>
          <w:rFonts w:ascii="Arial" w:hAnsi="Arial" w:cs="Arial"/>
          <w:b w:val="0"/>
          <w:sz w:val="24"/>
          <w:szCs w:val="24"/>
        </w:rPr>
        <w:t xml:space="preserve">2.2. Основаниями для участия в Конкурсе являются: </w:t>
      </w:r>
    </w:p>
    <w:p w14:paraId="3728A8D1" w14:textId="77777777" w:rsidR="00033D8A" w:rsidRPr="007C11DD" w:rsidRDefault="00033D8A" w:rsidP="00033D8A">
      <w:pPr>
        <w:pStyle w:val="2"/>
        <w:spacing w:after="0" w:line="240" w:lineRule="auto"/>
        <w:ind w:right="-2" w:firstLine="708"/>
        <w:contextualSpacing/>
        <w:jc w:val="both"/>
        <w:rPr>
          <w:rFonts w:ascii="Arial" w:hAnsi="Arial" w:cs="Arial"/>
          <w:b w:val="0"/>
          <w:sz w:val="24"/>
          <w:szCs w:val="24"/>
        </w:rPr>
      </w:pPr>
      <w:r w:rsidRPr="007C11DD">
        <w:rPr>
          <w:rFonts w:ascii="Arial" w:hAnsi="Arial" w:cs="Arial"/>
          <w:b w:val="0"/>
          <w:sz w:val="24"/>
          <w:szCs w:val="24"/>
        </w:rPr>
        <w:t>1) благотворительная и спонсорская деятельность;</w:t>
      </w:r>
    </w:p>
    <w:p w14:paraId="2DE13245" w14:textId="77777777" w:rsidR="00033D8A" w:rsidRPr="007C11DD" w:rsidRDefault="00033D8A" w:rsidP="00033D8A">
      <w:pPr>
        <w:pStyle w:val="2"/>
        <w:spacing w:after="0" w:line="240" w:lineRule="auto"/>
        <w:ind w:right="-2" w:firstLine="708"/>
        <w:contextualSpacing/>
        <w:jc w:val="both"/>
        <w:rPr>
          <w:rFonts w:ascii="Arial" w:hAnsi="Arial" w:cs="Arial"/>
          <w:b w:val="0"/>
          <w:sz w:val="24"/>
          <w:szCs w:val="24"/>
        </w:rPr>
      </w:pPr>
      <w:r w:rsidRPr="007C11DD">
        <w:rPr>
          <w:rFonts w:ascii="Arial" w:hAnsi="Arial" w:cs="Arial"/>
          <w:b w:val="0"/>
          <w:sz w:val="24"/>
          <w:szCs w:val="24"/>
        </w:rPr>
        <w:t>2) совершение мужественных или героических поступков во благо городского округа Донецк и его жителей;</w:t>
      </w:r>
    </w:p>
    <w:p w14:paraId="33523A76" w14:textId="77777777" w:rsidR="00033D8A" w:rsidRPr="007C11DD" w:rsidRDefault="00033D8A" w:rsidP="00033D8A">
      <w:pPr>
        <w:pStyle w:val="2"/>
        <w:spacing w:after="0" w:line="240" w:lineRule="auto"/>
        <w:ind w:right="-2" w:firstLine="708"/>
        <w:contextualSpacing/>
        <w:jc w:val="both"/>
        <w:rPr>
          <w:rFonts w:ascii="Arial" w:hAnsi="Arial" w:cs="Arial"/>
          <w:b w:val="0"/>
          <w:sz w:val="24"/>
          <w:szCs w:val="24"/>
        </w:rPr>
      </w:pPr>
      <w:r w:rsidRPr="007C11DD">
        <w:rPr>
          <w:rFonts w:ascii="Arial" w:hAnsi="Arial" w:cs="Arial"/>
          <w:b w:val="0"/>
          <w:sz w:val="24"/>
          <w:szCs w:val="24"/>
        </w:rPr>
        <w:t>3) заслуги по обеспечению законности и правопорядка, укреплению общественной безопасности на территории городского округа Донецк;</w:t>
      </w:r>
    </w:p>
    <w:p w14:paraId="74999FF3" w14:textId="77777777" w:rsidR="00033D8A" w:rsidRPr="007C11DD" w:rsidRDefault="00033D8A" w:rsidP="00033D8A">
      <w:pPr>
        <w:pStyle w:val="2"/>
        <w:spacing w:after="0" w:line="240" w:lineRule="auto"/>
        <w:ind w:right="-2" w:firstLine="708"/>
        <w:contextualSpacing/>
        <w:jc w:val="both"/>
        <w:rPr>
          <w:rFonts w:ascii="Arial" w:hAnsi="Arial" w:cs="Arial"/>
          <w:b w:val="0"/>
          <w:sz w:val="24"/>
          <w:szCs w:val="24"/>
        </w:rPr>
      </w:pPr>
      <w:r w:rsidRPr="007C11DD">
        <w:rPr>
          <w:rFonts w:ascii="Arial" w:hAnsi="Arial" w:cs="Arial"/>
          <w:b w:val="0"/>
          <w:sz w:val="24"/>
          <w:szCs w:val="24"/>
        </w:rPr>
        <w:t>4) значительный вклад в экономическое, внешнеэкономическое, социальное, культурное развитие городского округа Донецк;</w:t>
      </w:r>
    </w:p>
    <w:p w14:paraId="449A1A5F" w14:textId="77777777" w:rsidR="00033D8A" w:rsidRPr="007C11DD" w:rsidRDefault="00033D8A" w:rsidP="00033D8A">
      <w:pPr>
        <w:pStyle w:val="2"/>
        <w:spacing w:after="0" w:line="240" w:lineRule="auto"/>
        <w:ind w:right="-2" w:firstLine="708"/>
        <w:contextualSpacing/>
        <w:jc w:val="both"/>
        <w:rPr>
          <w:rFonts w:ascii="Arial" w:hAnsi="Arial" w:cs="Arial"/>
          <w:b w:val="0"/>
          <w:sz w:val="24"/>
          <w:szCs w:val="24"/>
        </w:rPr>
      </w:pPr>
      <w:r w:rsidRPr="007C11DD">
        <w:rPr>
          <w:rFonts w:ascii="Arial" w:hAnsi="Arial" w:cs="Arial"/>
          <w:b w:val="0"/>
          <w:sz w:val="24"/>
          <w:szCs w:val="24"/>
        </w:rPr>
        <w:t>5) достижения в профессиональной деятельности;</w:t>
      </w:r>
    </w:p>
    <w:p w14:paraId="66F29A55" w14:textId="77777777" w:rsidR="00033D8A" w:rsidRPr="007C11DD" w:rsidRDefault="00033D8A" w:rsidP="00033D8A">
      <w:pPr>
        <w:pStyle w:val="2"/>
        <w:spacing w:after="0" w:line="240" w:lineRule="auto"/>
        <w:ind w:right="-2" w:firstLine="708"/>
        <w:contextualSpacing/>
        <w:jc w:val="both"/>
        <w:rPr>
          <w:rFonts w:ascii="Arial" w:hAnsi="Arial" w:cs="Arial"/>
          <w:b w:val="0"/>
          <w:sz w:val="24"/>
          <w:szCs w:val="24"/>
        </w:rPr>
      </w:pPr>
      <w:r w:rsidRPr="007C11DD">
        <w:rPr>
          <w:rFonts w:ascii="Arial" w:hAnsi="Arial" w:cs="Arial"/>
          <w:b w:val="0"/>
          <w:sz w:val="24"/>
          <w:szCs w:val="24"/>
        </w:rPr>
        <w:lastRenderedPageBreak/>
        <w:t>6) заслуги в области общественно полезной деятельности, направленные на восстановление городского округа Донецк и укрепление                        его имиджа.</w:t>
      </w:r>
    </w:p>
    <w:p w14:paraId="04179755" w14:textId="77777777" w:rsidR="00033D8A" w:rsidRPr="007C11DD" w:rsidRDefault="00033D8A" w:rsidP="00033D8A">
      <w:pPr>
        <w:pStyle w:val="2"/>
        <w:spacing w:after="0" w:line="240" w:lineRule="auto"/>
        <w:ind w:right="-2" w:firstLine="708"/>
        <w:contextualSpacing/>
        <w:jc w:val="both"/>
        <w:rPr>
          <w:rFonts w:ascii="Arial" w:hAnsi="Arial" w:cs="Arial"/>
          <w:b w:val="0"/>
          <w:sz w:val="24"/>
          <w:szCs w:val="24"/>
        </w:rPr>
      </w:pPr>
    </w:p>
    <w:p w14:paraId="1815534D" w14:textId="77777777" w:rsidR="00033D8A" w:rsidRPr="007C11DD" w:rsidRDefault="00033D8A" w:rsidP="00033D8A">
      <w:pPr>
        <w:pStyle w:val="2"/>
        <w:spacing w:after="0" w:line="240" w:lineRule="auto"/>
        <w:ind w:right="-2" w:firstLine="708"/>
        <w:contextualSpacing/>
        <w:jc w:val="both"/>
        <w:rPr>
          <w:rFonts w:ascii="Arial" w:hAnsi="Arial" w:cs="Arial"/>
          <w:sz w:val="24"/>
          <w:szCs w:val="24"/>
        </w:rPr>
      </w:pPr>
      <w:r w:rsidRPr="007C11DD">
        <w:rPr>
          <w:rFonts w:ascii="Arial" w:hAnsi="Arial" w:cs="Arial"/>
          <w:b w:val="0"/>
          <w:sz w:val="24"/>
          <w:szCs w:val="24"/>
        </w:rPr>
        <w:t>2.3. Юридическое лицо имеет право выдвинуть кандидатуру физического лица для участия в Конкурсе.</w:t>
      </w:r>
    </w:p>
    <w:bookmarkEnd w:id="0"/>
    <w:p w14:paraId="05296607" w14:textId="77777777" w:rsidR="00033D8A" w:rsidRPr="007C11DD" w:rsidRDefault="00033D8A" w:rsidP="00033D8A">
      <w:pPr>
        <w:pStyle w:val="20"/>
        <w:spacing w:before="0" w:after="0" w:line="240" w:lineRule="auto"/>
        <w:ind w:right="283"/>
        <w:contextualSpacing/>
        <w:jc w:val="both"/>
        <w:rPr>
          <w:rFonts w:ascii="Arial" w:hAnsi="Arial" w:cs="Arial"/>
          <w:b/>
          <w:sz w:val="24"/>
          <w:szCs w:val="24"/>
        </w:rPr>
      </w:pPr>
    </w:p>
    <w:p w14:paraId="203BBEBC" w14:textId="77777777" w:rsidR="00033D8A" w:rsidRPr="007C11DD" w:rsidRDefault="00033D8A" w:rsidP="00033D8A">
      <w:pPr>
        <w:pStyle w:val="10"/>
        <w:keepNext/>
        <w:keepLines/>
        <w:spacing w:after="0" w:line="240" w:lineRule="auto"/>
        <w:ind w:right="283"/>
        <w:contextualSpacing/>
        <w:jc w:val="center"/>
        <w:rPr>
          <w:rFonts w:ascii="Arial" w:hAnsi="Arial" w:cs="Arial"/>
          <w:sz w:val="24"/>
          <w:szCs w:val="24"/>
        </w:rPr>
      </w:pPr>
      <w:bookmarkStart w:id="2" w:name="bookmark1"/>
      <w:r w:rsidRPr="007C11DD">
        <w:rPr>
          <w:rFonts w:ascii="Arial" w:hAnsi="Arial" w:cs="Arial"/>
          <w:sz w:val="24"/>
          <w:szCs w:val="24"/>
          <w:lang w:val="en-US"/>
        </w:rPr>
        <w:t>III</w:t>
      </w:r>
      <w:r w:rsidRPr="007C11DD">
        <w:rPr>
          <w:rFonts w:ascii="Arial" w:hAnsi="Arial" w:cs="Arial"/>
          <w:sz w:val="24"/>
          <w:szCs w:val="24"/>
        </w:rPr>
        <w:t>. Порядок проведения Конкурса</w:t>
      </w:r>
      <w:bookmarkEnd w:id="2"/>
    </w:p>
    <w:p w14:paraId="2F1101DF" w14:textId="77777777" w:rsidR="00033D8A" w:rsidRPr="007C11DD" w:rsidRDefault="00033D8A" w:rsidP="00033D8A">
      <w:pPr>
        <w:pStyle w:val="20"/>
        <w:spacing w:before="0" w:after="0" w:line="240" w:lineRule="auto"/>
        <w:ind w:right="283" w:firstLine="740"/>
        <w:contextualSpacing/>
        <w:jc w:val="both"/>
        <w:rPr>
          <w:rFonts w:ascii="Arial" w:hAnsi="Arial" w:cs="Arial"/>
          <w:sz w:val="24"/>
          <w:szCs w:val="24"/>
        </w:rPr>
      </w:pPr>
    </w:p>
    <w:p w14:paraId="3A819E1B" w14:textId="77777777" w:rsidR="00033D8A" w:rsidRPr="007C11DD" w:rsidRDefault="00033D8A" w:rsidP="00033D8A">
      <w:pPr>
        <w:pStyle w:val="20"/>
        <w:spacing w:before="0" w:after="0" w:line="240" w:lineRule="auto"/>
        <w:ind w:right="-2" w:firstLine="709"/>
        <w:contextualSpacing/>
        <w:jc w:val="both"/>
        <w:rPr>
          <w:rFonts w:ascii="Arial" w:hAnsi="Arial" w:cs="Arial"/>
          <w:sz w:val="24"/>
          <w:szCs w:val="24"/>
        </w:rPr>
      </w:pPr>
      <w:r w:rsidRPr="007C11DD">
        <w:rPr>
          <w:rFonts w:ascii="Arial" w:hAnsi="Arial" w:cs="Arial"/>
          <w:sz w:val="24"/>
          <w:szCs w:val="24"/>
        </w:rPr>
        <w:t>3.1. Информация о начале проведения Конкурса размещается                                     на официальном сайте городского округа Донецк.</w:t>
      </w:r>
    </w:p>
    <w:p w14:paraId="199B4056" w14:textId="77777777" w:rsidR="00033D8A" w:rsidRPr="007C11DD" w:rsidRDefault="00033D8A" w:rsidP="00033D8A">
      <w:pPr>
        <w:pStyle w:val="20"/>
        <w:spacing w:before="0" w:after="0" w:line="240" w:lineRule="auto"/>
        <w:ind w:right="-2" w:firstLine="709"/>
        <w:contextualSpacing/>
        <w:jc w:val="both"/>
        <w:rPr>
          <w:rFonts w:ascii="Arial" w:hAnsi="Arial" w:cs="Arial"/>
          <w:sz w:val="24"/>
          <w:szCs w:val="24"/>
        </w:rPr>
      </w:pPr>
    </w:p>
    <w:p w14:paraId="73FFE480" w14:textId="77777777" w:rsidR="00033D8A" w:rsidRPr="007C11DD" w:rsidRDefault="00033D8A" w:rsidP="00033D8A">
      <w:pPr>
        <w:pStyle w:val="20"/>
        <w:spacing w:before="0" w:after="0" w:line="240" w:lineRule="auto"/>
        <w:ind w:right="-2" w:firstLine="709"/>
        <w:contextualSpacing/>
        <w:jc w:val="both"/>
        <w:rPr>
          <w:rFonts w:ascii="Arial" w:hAnsi="Arial" w:cs="Arial"/>
          <w:sz w:val="24"/>
          <w:szCs w:val="24"/>
        </w:rPr>
      </w:pPr>
      <w:r w:rsidRPr="007C11DD">
        <w:rPr>
          <w:rFonts w:ascii="Arial" w:hAnsi="Arial" w:cs="Arial"/>
          <w:sz w:val="24"/>
          <w:szCs w:val="24"/>
        </w:rPr>
        <w:t>3.2. Конкурс проводится со дня размещения информации в соответствии                   с пунктом 3.1 настоящего Положения в течение 30 календарных дней.</w:t>
      </w:r>
    </w:p>
    <w:p w14:paraId="3AEE0AB8" w14:textId="77777777" w:rsidR="00033D8A" w:rsidRPr="007C11DD" w:rsidRDefault="00033D8A" w:rsidP="00033D8A">
      <w:pPr>
        <w:pStyle w:val="20"/>
        <w:spacing w:before="0" w:after="0" w:line="240" w:lineRule="auto"/>
        <w:ind w:right="-2" w:firstLine="709"/>
        <w:contextualSpacing/>
        <w:jc w:val="both"/>
        <w:rPr>
          <w:rFonts w:ascii="Arial" w:hAnsi="Arial" w:cs="Arial"/>
          <w:sz w:val="24"/>
          <w:szCs w:val="24"/>
        </w:rPr>
      </w:pPr>
    </w:p>
    <w:p w14:paraId="591E1760" w14:textId="77777777" w:rsidR="00033D8A" w:rsidRPr="007C11DD" w:rsidRDefault="00033D8A" w:rsidP="00033D8A">
      <w:pPr>
        <w:pStyle w:val="20"/>
        <w:spacing w:before="0" w:after="0" w:line="240" w:lineRule="auto"/>
        <w:ind w:right="-2" w:firstLine="709"/>
        <w:contextualSpacing/>
        <w:jc w:val="both"/>
        <w:rPr>
          <w:rFonts w:ascii="Arial" w:hAnsi="Arial" w:cs="Arial"/>
          <w:sz w:val="24"/>
          <w:szCs w:val="24"/>
        </w:rPr>
      </w:pPr>
      <w:r w:rsidRPr="007C11DD">
        <w:rPr>
          <w:rFonts w:ascii="Arial" w:hAnsi="Arial" w:cs="Arial"/>
          <w:sz w:val="24"/>
          <w:szCs w:val="24"/>
        </w:rPr>
        <w:t>3.3. Состав Организационного комитета Конкурса (далее - Оргкомитет) утверждается постановлением Главы муниципального образования городского округа Донецк Донецкой Народной Республики.</w:t>
      </w:r>
    </w:p>
    <w:p w14:paraId="7273923E" w14:textId="77777777" w:rsidR="00033D8A" w:rsidRPr="007C11DD" w:rsidRDefault="00033D8A" w:rsidP="00033D8A">
      <w:pPr>
        <w:pStyle w:val="20"/>
        <w:spacing w:before="0" w:after="0" w:line="240" w:lineRule="auto"/>
        <w:ind w:right="-2" w:firstLine="709"/>
        <w:contextualSpacing/>
        <w:jc w:val="both"/>
        <w:rPr>
          <w:rFonts w:ascii="Arial" w:hAnsi="Arial" w:cs="Arial"/>
          <w:sz w:val="24"/>
          <w:szCs w:val="24"/>
        </w:rPr>
      </w:pPr>
    </w:p>
    <w:p w14:paraId="56BE4298" w14:textId="77777777" w:rsidR="00033D8A" w:rsidRPr="007C11DD" w:rsidRDefault="00033D8A" w:rsidP="00033D8A">
      <w:pPr>
        <w:pStyle w:val="20"/>
        <w:tabs>
          <w:tab w:val="left" w:pos="709"/>
        </w:tabs>
        <w:spacing w:before="0" w:after="0" w:line="240" w:lineRule="auto"/>
        <w:ind w:right="-2" w:firstLine="709"/>
        <w:contextualSpacing/>
        <w:jc w:val="both"/>
        <w:rPr>
          <w:rFonts w:ascii="Arial" w:hAnsi="Arial" w:cs="Arial"/>
          <w:sz w:val="24"/>
          <w:szCs w:val="24"/>
        </w:rPr>
      </w:pPr>
      <w:r w:rsidRPr="007C11DD">
        <w:rPr>
          <w:rFonts w:ascii="Arial" w:hAnsi="Arial" w:cs="Arial"/>
          <w:sz w:val="24"/>
          <w:szCs w:val="24"/>
        </w:rPr>
        <w:t>3.4. Оргкомитет осуществляет прием документов физических                          и юридических лиц в течение 15 календарных дней со дня размещения информации в соответствии с пунктом 3.1 настоящего Положения.</w:t>
      </w:r>
    </w:p>
    <w:p w14:paraId="5C0D949D" w14:textId="77777777" w:rsidR="00033D8A" w:rsidRPr="007C11DD" w:rsidRDefault="00033D8A" w:rsidP="00033D8A">
      <w:pPr>
        <w:pStyle w:val="20"/>
        <w:tabs>
          <w:tab w:val="left" w:pos="709"/>
        </w:tabs>
        <w:spacing w:before="0" w:after="0" w:line="240" w:lineRule="auto"/>
        <w:ind w:right="-2" w:firstLine="709"/>
        <w:contextualSpacing/>
        <w:jc w:val="both"/>
        <w:rPr>
          <w:rFonts w:ascii="Arial" w:hAnsi="Arial" w:cs="Arial"/>
          <w:sz w:val="24"/>
          <w:szCs w:val="24"/>
        </w:rPr>
      </w:pPr>
    </w:p>
    <w:p w14:paraId="100B2B3F" w14:textId="77777777" w:rsidR="00033D8A" w:rsidRPr="007C11DD" w:rsidRDefault="00033D8A" w:rsidP="00033D8A">
      <w:pPr>
        <w:pStyle w:val="20"/>
        <w:tabs>
          <w:tab w:val="left" w:pos="709"/>
        </w:tabs>
        <w:spacing w:before="0" w:after="0" w:line="240" w:lineRule="auto"/>
        <w:ind w:right="-2" w:firstLine="709"/>
        <w:contextualSpacing/>
        <w:jc w:val="both"/>
        <w:rPr>
          <w:rFonts w:ascii="Arial" w:hAnsi="Arial" w:cs="Arial"/>
          <w:sz w:val="24"/>
          <w:szCs w:val="24"/>
        </w:rPr>
      </w:pPr>
      <w:r w:rsidRPr="007C11DD">
        <w:rPr>
          <w:rFonts w:ascii="Arial" w:hAnsi="Arial" w:cs="Arial"/>
          <w:sz w:val="24"/>
          <w:szCs w:val="24"/>
        </w:rPr>
        <w:t>3.5. Физические лица направляют в Оргкомитет для проведения оценки следующие документы:</w:t>
      </w:r>
    </w:p>
    <w:p w14:paraId="1786CC0F" w14:textId="77777777" w:rsidR="00033D8A" w:rsidRPr="007C11DD" w:rsidRDefault="00033D8A" w:rsidP="00033D8A">
      <w:pPr>
        <w:pStyle w:val="20"/>
        <w:tabs>
          <w:tab w:val="left" w:pos="709"/>
        </w:tabs>
        <w:spacing w:before="0" w:after="0" w:line="240" w:lineRule="auto"/>
        <w:ind w:right="-2" w:firstLine="709"/>
        <w:contextualSpacing/>
        <w:jc w:val="both"/>
        <w:rPr>
          <w:rFonts w:ascii="Arial" w:hAnsi="Arial" w:cs="Arial"/>
          <w:sz w:val="24"/>
          <w:szCs w:val="24"/>
        </w:rPr>
      </w:pPr>
      <w:r w:rsidRPr="007C11DD">
        <w:rPr>
          <w:rFonts w:ascii="Arial" w:hAnsi="Arial" w:cs="Arial"/>
          <w:sz w:val="24"/>
          <w:szCs w:val="24"/>
        </w:rPr>
        <w:t>1) анкету участника Конкурса по форме согласно приложению 1                         к настоящему Положению;</w:t>
      </w:r>
    </w:p>
    <w:p w14:paraId="294F0975"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2) копии документов, удостоверяющих личность участника Конкурса;</w:t>
      </w:r>
    </w:p>
    <w:p w14:paraId="582A9536"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3) характеристику на участника Конкурса;</w:t>
      </w:r>
    </w:p>
    <w:p w14:paraId="74AB0BEF"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4) информацию о достижениях в сферах добровольческой деятельности,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безопасности людей на водных объектах, защиты общественного порядка, охраны прав и свобод граждан, обеспечения безопасности и спокойствия населения, благоустройства городского округа Донецк и придомовых территорий, жилищно-коммунального хозяйства, предпринимательства, образования, здравоохранения, творчества, спорта, управления транспортом, молодежной политики и многолетний труд на одном предприятии (учреждении);</w:t>
      </w:r>
    </w:p>
    <w:p w14:paraId="60F5CF6D"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5) дополнительные материалы (фотоматериалы, видеоматериалы, публикации).</w:t>
      </w:r>
    </w:p>
    <w:p w14:paraId="51236F53" w14:textId="77777777" w:rsidR="00033D8A" w:rsidRPr="007C11DD" w:rsidRDefault="00033D8A" w:rsidP="00033D8A">
      <w:pPr>
        <w:pStyle w:val="20"/>
        <w:tabs>
          <w:tab w:val="left" w:pos="709"/>
        </w:tabs>
        <w:spacing w:before="0" w:after="0" w:line="240" w:lineRule="auto"/>
        <w:ind w:right="-2"/>
        <w:contextualSpacing/>
        <w:jc w:val="both"/>
        <w:rPr>
          <w:rFonts w:ascii="Arial" w:hAnsi="Arial" w:cs="Arial"/>
          <w:sz w:val="24"/>
          <w:szCs w:val="24"/>
        </w:rPr>
      </w:pPr>
    </w:p>
    <w:p w14:paraId="57729E1D"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3.6. Юридические</w:t>
      </w:r>
      <w:r w:rsidRPr="007C11DD">
        <w:rPr>
          <w:rFonts w:ascii="Arial" w:hAnsi="Arial" w:cs="Arial"/>
          <w:color w:val="FF0000"/>
          <w:sz w:val="24"/>
          <w:szCs w:val="24"/>
        </w:rPr>
        <w:t xml:space="preserve"> </w:t>
      </w:r>
      <w:r w:rsidRPr="007C11DD">
        <w:rPr>
          <w:rFonts w:ascii="Arial" w:hAnsi="Arial" w:cs="Arial"/>
          <w:color w:val="000000"/>
          <w:sz w:val="24"/>
          <w:szCs w:val="24"/>
        </w:rPr>
        <w:t>лица</w:t>
      </w:r>
      <w:r w:rsidRPr="007C11DD">
        <w:rPr>
          <w:rFonts w:ascii="Arial" w:hAnsi="Arial" w:cs="Arial"/>
          <w:sz w:val="24"/>
          <w:szCs w:val="24"/>
        </w:rPr>
        <w:t xml:space="preserve"> направляют в Оргкомитет для проведения оценки следующие документы:</w:t>
      </w:r>
    </w:p>
    <w:p w14:paraId="6328AC01" w14:textId="77777777" w:rsidR="00033D8A" w:rsidRPr="007C11DD" w:rsidRDefault="00033D8A" w:rsidP="00033D8A">
      <w:pPr>
        <w:pStyle w:val="20"/>
        <w:spacing w:line="240" w:lineRule="auto"/>
        <w:ind w:right="-2" w:firstLine="708"/>
        <w:contextualSpacing/>
        <w:jc w:val="both"/>
        <w:rPr>
          <w:rFonts w:ascii="Arial" w:hAnsi="Arial" w:cs="Arial"/>
          <w:sz w:val="24"/>
          <w:szCs w:val="24"/>
        </w:rPr>
      </w:pPr>
      <w:r w:rsidRPr="007C11DD">
        <w:rPr>
          <w:rFonts w:ascii="Arial" w:hAnsi="Arial" w:cs="Arial"/>
          <w:sz w:val="24"/>
          <w:szCs w:val="24"/>
        </w:rPr>
        <w:t xml:space="preserve">1) характеристику деятельности предприятия, учреждения, организации, независимо от формы собственности, представляемого на Конкурс, с указанием достижений и позитивных тенденций, конкретного вклада в сферах добровольческой деятельности,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безопасности людей на водных объектах, защиты общественного порядка, охраны прав и свобод граждан, обеспечения безопасности и спокойствия населения, благоустройства городского округа Донецк и придомовых территорий, жилищно-коммунального хозяйства, предпринимательства, образования, здравоохранения, творчества, спорта, управления транспортом, молодежной политики за текущий (представляемый) год по форме согласно </w:t>
      </w:r>
      <w:r w:rsidRPr="007C11DD">
        <w:rPr>
          <w:rFonts w:ascii="Arial" w:hAnsi="Arial" w:cs="Arial"/>
          <w:sz w:val="24"/>
          <w:szCs w:val="24"/>
        </w:rPr>
        <w:lastRenderedPageBreak/>
        <w:t>приложению 2 к настоящему Положению;</w:t>
      </w:r>
    </w:p>
    <w:p w14:paraId="2A5B8AAA"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2) копию документа о регистрации предприятия, учреждения, организации, независимо от формы собственности, в Едином государственном реестре юридических лиц;</w:t>
      </w:r>
    </w:p>
    <w:p w14:paraId="14E36F9B"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3) дополнительные материалы (фотоматериалы, видеоматериалы, публикации).</w:t>
      </w:r>
    </w:p>
    <w:p w14:paraId="743D4A99"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p>
    <w:p w14:paraId="6E63BFBF"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3.7. Юридические</w:t>
      </w:r>
      <w:r w:rsidRPr="007C11DD">
        <w:rPr>
          <w:rFonts w:ascii="Arial" w:hAnsi="Arial" w:cs="Arial"/>
          <w:color w:val="FF0000"/>
          <w:sz w:val="24"/>
          <w:szCs w:val="24"/>
        </w:rPr>
        <w:t xml:space="preserve"> </w:t>
      </w:r>
      <w:r w:rsidRPr="007C11DD">
        <w:rPr>
          <w:rFonts w:ascii="Arial" w:hAnsi="Arial" w:cs="Arial"/>
          <w:color w:val="000000"/>
          <w:sz w:val="24"/>
          <w:szCs w:val="24"/>
        </w:rPr>
        <w:t>лица (при выдвижении физического лица для участия                     в Конкурсе)</w:t>
      </w:r>
      <w:r w:rsidRPr="007C11DD">
        <w:rPr>
          <w:rFonts w:ascii="Arial" w:hAnsi="Arial" w:cs="Arial"/>
          <w:sz w:val="24"/>
          <w:szCs w:val="24"/>
        </w:rPr>
        <w:t xml:space="preserve"> направляют в Оргкомитет для проведения оценки следующие документы:</w:t>
      </w:r>
    </w:p>
    <w:p w14:paraId="03BFFF72"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1) представление на участника Конкурса с указанием заслуг за текущий (представляемый) год по форме согласно приложению 3 к настоящему Положению;</w:t>
      </w:r>
    </w:p>
    <w:p w14:paraId="77B77208"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2) анкету участника Конкурса по форме согласно приложению 1                        к настоящему Положению;</w:t>
      </w:r>
    </w:p>
    <w:p w14:paraId="539E90E5"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3) копии документов, удостоверяющих личность участника Конкурса;</w:t>
      </w:r>
    </w:p>
    <w:p w14:paraId="052981EE"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4) характеристику на участника Конкурса;</w:t>
      </w:r>
    </w:p>
    <w:p w14:paraId="246A27AF"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5) информацию о достижениях в сферах добровольческой деятельности,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безопасности людей на водных объектах, защиты общественного порядка, охраны прав и свобод граждан, обеспечения безопасности и спокойствия населения, благоустройства городского округа Донецк и придомовых территорий, жилищно-коммунального хозяйства, предпринимательства, образования, здравоохранения, творчества, спорта, управления транспортом, молодежной политики и многолетний труд на одном предприятии (учреждении);</w:t>
      </w:r>
    </w:p>
    <w:p w14:paraId="17811C19"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6) дополнительные материалы (фотоматериалы, видеоматериалы, публикации).</w:t>
      </w:r>
    </w:p>
    <w:p w14:paraId="4F1FB569" w14:textId="77777777" w:rsidR="00033D8A" w:rsidRPr="007C11DD" w:rsidRDefault="00033D8A" w:rsidP="00033D8A">
      <w:pPr>
        <w:pStyle w:val="20"/>
        <w:spacing w:before="0" w:after="0" w:line="240" w:lineRule="auto"/>
        <w:ind w:right="-2"/>
        <w:contextualSpacing/>
        <w:jc w:val="both"/>
        <w:rPr>
          <w:rFonts w:ascii="Arial" w:hAnsi="Arial" w:cs="Arial"/>
          <w:sz w:val="24"/>
          <w:szCs w:val="24"/>
        </w:rPr>
      </w:pPr>
    </w:p>
    <w:p w14:paraId="0E7F5E2E"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3.8. Один и тот же участник не может быть представлен в нескольких номинациях.</w:t>
      </w:r>
    </w:p>
    <w:p w14:paraId="474CC6CE" w14:textId="77777777" w:rsidR="00033D8A" w:rsidRPr="007C11DD" w:rsidRDefault="00033D8A" w:rsidP="00033D8A">
      <w:pPr>
        <w:pStyle w:val="20"/>
        <w:spacing w:before="0" w:after="0" w:line="240" w:lineRule="auto"/>
        <w:ind w:right="-2"/>
        <w:contextualSpacing/>
        <w:jc w:val="both"/>
        <w:rPr>
          <w:rFonts w:ascii="Arial" w:hAnsi="Arial" w:cs="Arial"/>
          <w:sz w:val="24"/>
          <w:szCs w:val="24"/>
        </w:rPr>
      </w:pPr>
    </w:p>
    <w:p w14:paraId="67739A3C"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3.9. Если на участие в номинации заявлено меньше двух участников, Конкурс по данной номинации не проводится.</w:t>
      </w:r>
    </w:p>
    <w:p w14:paraId="58F0E1FD"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3.10. Конкурс проводится по следующим номинациям:</w:t>
      </w:r>
    </w:p>
    <w:p w14:paraId="2C1A79DB"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 xml:space="preserve">1) </w:t>
      </w:r>
      <w:r w:rsidRPr="007C11DD">
        <w:rPr>
          <w:rStyle w:val="a3"/>
          <w:rFonts w:ascii="Arial" w:hAnsi="Arial" w:cs="Arial"/>
          <w:b w:val="0"/>
          <w:bCs w:val="0"/>
          <w:sz w:val="24"/>
          <w:szCs w:val="24"/>
        </w:rPr>
        <w:t>служение людям;</w:t>
      </w:r>
    </w:p>
    <w:p w14:paraId="0EC1A353"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 xml:space="preserve">2) </w:t>
      </w:r>
      <w:r w:rsidRPr="007C11DD">
        <w:rPr>
          <w:rStyle w:val="a3"/>
          <w:rFonts w:ascii="Arial" w:hAnsi="Arial" w:cs="Arial"/>
          <w:b w:val="0"/>
          <w:bCs w:val="0"/>
          <w:sz w:val="24"/>
          <w:szCs w:val="24"/>
        </w:rPr>
        <w:t>за отвагу и мужество;</w:t>
      </w:r>
    </w:p>
    <w:p w14:paraId="35A355AF"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 xml:space="preserve">3) </w:t>
      </w:r>
      <w:r w:rsidRPr="007C11DD">
        <w:rPr>
          <w:rStyle w:val="a3"/>
          <w:rFonts w:ascii="Arial" w:hAnsi="Arial" w:cs="Arial"/>
          <w:b w:val="0"/>
          <w:bCs w:val="0"/>
          <w:sz w:val="24"/>
          <w:szCs w:val="24"/>
        </w:rPr>
        <w:t>на страже Закона;</w:t>
      </w:r>
    </w:p>
    <w:p w14:paraId="561AECB2" w14:textId="77777777" w:rsidR="00033D8A" w:rsidRPr="007C11DD" w:rsidRDefault="00033D8A" w:rsidP="00033D8A">
      <w:pPr>
        <w:pStyle w:val="20"/>
        <w:spacing w:before="0" w:after="0" w:line="240" w:lineRule="auto"/>
        <w:ind w:right="283" w:firstLine="708"/>
        <w:contextualSpacing/>
        <w:jc w:val="both"/>
        <w:rPr>
          <w:rStyle w:val="a3"/>
          <w:rFonts w:ascii="Arial" w:hAnsi="Arial" w:cs="Arial"/>
          <w:b w:val="0"/>
          <w:bCs w:val="0"/>
          <w:sz w:val="24"/>
          <w:szCs w:val="24"/>
        </w:rPr>
      </w:pPr>
      <w:r w:rsidRPr="007C11DD">
        <w:rPr>
          <w:rFonts w:ascii="Arial" w:hAnsi="Arial" w:cs="Arial"/>
          <w:sz w:val="24"/>
          <w:szCs w:val="24"/>
        </w:rPr>
        <w:t>4) ц</w:t>
      </w:r>
      <w:r w:rsidRPr="007C11DD">
        <w:rPr>
          <w:rStyle w:val="a3"/>
          <w:rFonts w:ascii="Arial" w:hAnsi="Arial" w:cs="Arial"/>
          <w:b w:val="0"/>
          <w:bCs w:val="0"/>
          <w:sz w:val="24"/>
          <w:szCs w:val="24"/>
        </w:rPr>
        <w:t>ветущий город;</w:t>
      </w:r>
    </w:p>
    <w:p w14:paraId="61F74580"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Style w:val="a3"/>
          <w:rFonts w:ascii="Arial" w:hAnsi="Arial" w:cs="Arial"/>
          <w:b w:val="0"/>
          <w:bCs w:val="0"/>
          <w:sz w:val="24"/>
          <w:szCs w:val="24"/>
        </w:rPr>
        <w:t>5) мой двор – моя гордость;</w:t>
      </w:r>
    </w:p>
    <w:p w14:paraId="66321B5C"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6) п</w:t>
      </w:r>
      <w:r w:rsidRPr="007C11DD">
        <w:rPr>
          <w:rStyle w:val="a3"/>
          <w:rFonts w:ascii="Arial" w:hAnsi="Arial" w:cs="Arial"/>
          <w:b w:val="0"/>
          <w:bCs w:val="0"/>
          <w:sz w:val="24"/>
          <w:szCs w:val="24"/>
        </w:rPr>
        <w:t>редприниматель года;</w:t>
      </w:r>
    </w:p>
    <w:p w14:paraId="2B508CC9"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 xml:space="preserve">7) </w:t>
      </w:r>
      <w:r w:rsidRPr="007C11DD">
        <w:rPr>
          <w:rStyle w:val="a3"/>
          <w:rFonts w:ascii="Arial" w:hAnsi="Arial" w:cs="Arial"/>
          <w:b w:val="0"/>
          <w:bCs w:val="0"/>
          <w:sz w:val="24"/>
          <w:szCs w:val="24"/>
        </w:rPr>
        <w:t>здоровье народа – богатство страны;</w:t>
      </w:r>
    </w:p>
    <w:p w14:paraId="4C35D83B"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 xml:space="preserve">8) </w:t>
      </w:r>
      <w:r w:rsidRPr="007C11DD">
        <w:rPr>
          <w:rStyle w:val="a3"/>
          <w:rFonts w:ascii="Arial" w:hAnsi="Arial" w:cs="Arial"/>
          <w:b w:val="0"/>
          <w:bCs w:val="0"/>
          <w:sz w:val="24"/>
          <w:szCs w:val="24"/>
        </w:rPr>
        <w:t>знание – сила;</w:t>
      </w:r>
    </w:p>
    <w:p w14:paraId="48B527C6"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 xml:space="preserve">9) </w:t>
      </w:r>
      <w:r w:rsidRPr="007C11DD">
        <w:rPr>
          <w:rStyle w:val="a3"/>
          <w:rFonts w:ascii="Arial" w:hAnsi="Arial" w:cs="Arial"/>
          <w:b w:val="0"/>
          <w:bCs w:val="0"/>
          <w:sz w:val="24"/>
          <w:szCs w:val="24"/>
        </w:rPr>
        <w:t>творчество и вдохновение;</w:t>
      </w:r>
    </w:p>
    <w:p w14:paraId="68C3B6B0"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10) быстрее, выше, сильнее;</w:t>
      </w:r>
    </w:p>
    <w:p w14:paraId="37445D06"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11) доброе сердце;</w:t>
      </w:r>
    </w:p>
    <w:p w14:paraId="54B175E9"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12) трудовая слава;</w:t>
      </w:r>
    </w:p>
    <w:p w14:paraId="37055778"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13) семейная династия;</w:t>
      </w:r>
    </w:p>
    <w:p w14:paraId="62F958AE"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14) преданность профессии;</w:t>
      </w:r>
    </w:p>
    <w:p w14:paraId="12CBECFF"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15) золотые руки;</w:t>
      </w:r>
    </w:p>
    <w:p w14:paraId="344FA7B0"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16) наш водитель – самый лучший;</w:t>
      </w:r>
    </w:p>
    <w:p w14:paraId="6EE0D57D"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17) милосердие;</w:t>
      </w:r>
    </w:p>
    <w:p w14:paraId="426B1259"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18) меценат года;</w:t>
      </w:r>
    </w:p>
    <w:p w14:paraId="20ABB694"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r w:rsidRPr="007C11DD">
        <w:rPr>
          <w:rFonts w:ascii="Arial" w:hAnsi="Arial" w:cs="Arial"/>
          <w:sz w:val="24"/>
          <w:szCs w:val="24"/>
        </w:rPr>
        <w:t>19) новое поколение.</w:t>
      </w:r>
    </w:p>
    <w:p w14:paraId="768801DC" w14:textId="77777777" w:rsidR="00033D8A" w:rsidRPr="007C11DD" w:rsidRDefault="00033D8A" w:rsidP="00033D8A">
      <w:pPr>
        <w:pStyle w:val="20"/>
        <w:spacing w:before="0" w:after="0" w:line="240" w:lineRule="auto"/>
        <w:ind w:right="283" w:firstLine="708"/>
        <w:contextualSpacing/>
        <w:jc w:val="both"/>
        <w:rPr>
          <w:rFonts w:ascii="Arial" w:hAnsi="Arial" w:cs="Arial"/>
          <w:sz w:val="24"/>
          <w:szCs w:val="24"/>
        </w:rPr>
      </w:pPr>
    </w:p>
    <w:p w14:paraId="5ABC5AAB"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 xml:space="preserve">3.11. Победитель Конкурса определяется по каждой номинации после обсуждения участников Конкурса открытым голосованием членов Оргкомитета на заседании Оргкомитета и объявляется на церемонии награждения. </w:t>
      </w:r>
      <w:r w:rsidRPr="007C11DD">
        <w:rPr>
          <w:rFonts w:ascii="Arial" w:hAnsi="Arial" w:cs="Arial"/>
          <w:color w:val="000000"/>
          <w:sz w:val="24"/>
          <w:szCs w:val="24"/>
        </w:rPr>
        <w:t>Один голос члена Оргкомитета приравнивается к одному баллу. Победителем Конкурса является участник Конкурса, который получил наибольшее количество баллов. При равенстве голосов голос председательствующего является решающим.</w:t>
      </w:r>
    </w:p>
    <w:p w14:paraId="06EF34CE"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p>
    <w:p w14:paraId="21C97EC8"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 xml:space="preserve">3.12. Результаты голосования отображаются в протоколе заседания Оргкомитета, который подписывается всеми членами Оргкомитета                             и утверждается председателем Оргкомитета и Главой муниципального образования городского округа Донецк </w:t>
      </w:r>
      <w:r w:rsidRPr="007C11DD">
        <w:rPr>
          <w:rStyle w:val="1"/>
          <w:rFonts w:ascii="Arial" w:hAnsi="Arial" w:cs="Arial"/>
          <w:color w:val="000000"/>
          <w:sz w:val="24"/>
          <w:szCs w:val="24"/>
        </w:rPr>
        <w:t>Донецкой Народной Республики (далее – Глава округа)</w:t>
      </w:r>
      <w:r w:rsidRPr="007C11DD">
        <w:rPr>
          <w:rFonts w:ascii="Arial" w:hAnsi="Arial" w:cs="Arial"/>
          <w:sz w:val="24"/>
          <w:szCs w:val="24"/>
        </w:rPr>
        <w:t xml:space="preserve">. </w:t>
      </w:r>
    </w:p>
    <w:p w14:paraId="4A117E1F"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p>
    <w:p w14:paraId="1C203F55" w14:textId="77777777" w:rsidR="00033D8A" w:rsidRPr="007C11DD" w:rsidRDefault="00033D8A" w:rsidP="00033D8A">
      <w:pPr>
        <w:pStyle w:val="20"/>
        <w:spacing w:before="0" w:after="0" w:line="240" w:lineRule="auto"/>
        <w:ind w:right="-2" w:firstLine="709"/>
        <w:contextualSpacing/>
        <w:jc w:val="both"/>
        <w:rPr>
          <w:rFonts w:ascii="Arial" w:hAnsi="Arial" w:cs="Arial"/>
          <w:sz w:val="24"/>
          <w:szCs w:val="24"/>
        </w:rPr>
      </w:pPr>
      <w:r w:rsidRPr="007C11DD">
        <w:rPr>
          <w:rFonts w:ascii="Arial" w:hAnsi="Arial" w:cs="Arial"/>
          <w:sz w:val="24"/>
          <w:szCs w:val="24"/>
        </w:rPr>
        <w:t>3.13. Итоги Конкурса обнародуются на официальном сайте городского округа Донецк.</w:t>
      </w:r>
    </w:p>
    <w:p w14:paraId="1C2A7214" w14:textId="77777777" w:rsidR="00033D8A" w:rsidRPr="007C11DD" w:rsidRDefault="00033D8A" w:rsidP="00033D8A">
      <w:pPr>
        <w:pStyle w:val="20"/>
        <w:shd w:val="clear" w:color="auto" w:fill="FFFFFF"/>
        <w:spacing w:before="0" w:after="0" w:line="240" w:lineRule="auto"/>
        <w:ind w:right="-2"/>
        <w:contextualSpacing/>
        <w:jc w:val="both"/>
        <w:rPr>
          <w:rFonts w:ascii="Arial" w:hAnsi="Arial" w:cs="Arial"/>
          <w:sz w:val="24"/>
          <w:szCs w:val="24"/>
        </w:rPr>
      </w:pPr>
    </w:p>
    <w:p w14:paraId="236726B5" w14:textId="77777777" w:rsidR="00033D8A" w:rsidRPr="007C11DD" w:rsidRDefault="00033D8A" w:rsidP="00033D8A">
      <w:pPr>
        <w:pStyle w:val="20"/>
        <w:shd w:val="clear" w:color="auto" w:fill="FFFFFF"/>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3.14. Критерии оценивания участников Конкурса при выборе победителей в номинации:</w:t>
      </w:r>
    </w:p>
    <w:p w14:paraId="4744C57F" w14:textId="77777777" w:rsidR="00033D8A" w:rsidRPr="007C11DD" w:rsidRDefault="00033D8A" w:rsidP="00033D8A">
      <w:pPr>
        <w:pStyle w:val="20"/>
        <w:shd w:val="clear" w:color="auto" w:fill="FFFFFF"/>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1) профессиональное мастерство, высокие профессиональные достижения, являющиеся существенным вкладом в развитие экономической, политической и социальной жизни городского округа Донецк;</w:t>
      </w:r>
    </w:p>
    <w:p w14:paraId="34596783" w14:textId="77777777" w:rsidR="00033D8A" w:rsidRPr="007C11DD" w:rsidRDefault="00033D8A" w:rsidP="00033D8A">
      <w:pPr>
        <w:pStyle w:val="20"/>
        <w:shd w:val="clear" w:color="auto" w:fill="FFFFFF"/>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2) новаторство, внедрение новых методик, разработок, технологий, проявление организаторских способностей;</w:t>
      </w:r>
    </w:p>
    <w:p w14:paraId="64E4E647" w14:textId="77777777" w:rsidR="00033D8A" w:rsidRPr="007C11DD" w:rsidRDefault="00033D8A" w:rsidP="00033D8A">
      <w:pPr>
        <w:pStyle w:val="20"/>
        <w:shd w:val="clear" w:color="auto" w:fill="FFFFFF"/>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3) участие в общественной жизни городского округа Донецк;</w:t>
      </w:r>
    </w:p>
    <w:p w14:paraId="3C631BE4" w14:textId="77777777" w:rsidR="00033D8A" w:rsidRPr="007C11DD" w:rsidRDefault="00033D8A" w:rsidP="00033D8A">
      <w:pPr>
        <w:pStyle w:val="20"/>
        <w:shd w:val="clear" w:color="auto" w:fill="FFFFFF"/>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4) награды, звания, почетные грамоты, премии и прочие знаки признания высоких достижений физического или юридического лица.</w:t>
      </w:r>
    </w:p>
    <w:p w14:paraId="4131DB76" w14:textId="77777777" w:rsidR="00033D8A" w:rsidRPr="007C11DD" w:rsidRDefault="00033D8A" w:rsidP="00033D8A">
      <w:pPr>
        <w:pStyle w:val="20"/>
        <w:shd w:val="clear" w:color="auto" w:fill="FFFFFF"/>
        <w:spacing w:before="0" w:after="0" w:line="240" w:lineRule="auto"/>
        <w:ind w:right="-2" w:firstLine="708"/>
        <w:contextualSpacing/>
        <w:jc w:val="both"/>
        <w:rPr>
          <w:rFonts w:ascii="Arial" w:hAnsi="Arial" w:cs="Arial"/>
          <w:sz w:val="24"/>
          <w:szCs w:val="24"/>
        </w:rPr>
      </w:pPr>
    </w:p>
    <w:p w14:paraId="30BD0B58" w14:textId="77777777" w:rsidR="00033D8A" w:rsidRPr="007C11DD" w:rsidRDefault="00033D8A" w:rsidP="00033D8A">
      <w:pPr>
        <w:pStyle w:val="20"/>
        <w:shd w:val="clear" w:color="auto" w:fill="FFFFFF"/>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 xml:space="preserve">3.15. Физические или юридические лица </w:t>
      </w:r>
      <w:r w:rsidRPr="007C11DD">
        <w:rPr>
          <w:rFonts w:ascii="Arial" w:hAnsi="Arial" w:cs="Arial"/>
          <w:color w:val="000000"/>
          <w:sz w:val="24"/>
          <w:szCs w:val="24"/>
        </w:rPr>
        <w:t>не допускаются</w:t>
      </w:r>
      <w:r w:rsidRPr="007C11DD">
        <w:rPr>
          <w:rFonts w:ascii="Arial" w:hAnsi="Arial" w:cs="Arial"/>
          <w:sz w:val="24"/>
          <w:szCs w:val="24"/>
        </w:rPr>
        <w:t xml:space="preserve"> к участию                    в Конкурсе в следующих случаях:</w:t>
      </w:r>
    </w:p>
    <w:p w14:paraId="5F6901C3" w14:textId="77777777" w:rsidR="00033D8A" w:rsidRPr="007C11DD" w:rsidRDefault="00033D8A" w:rsidP="00033D8A">
      <w:pPr>
        <w:pStyle w:val="20"/>
        <w:shd w:val="clear" w:color="auto" w:fill="FFFFFF"/>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1) нарушения срока направления документов в Оргкомитет;</w:t>
      </w:r>
    </w:p>
    <w:p w14:paraId="5A758B07" w14:textId="77777777" w:rsidR="00033D8A" w:rsidRPr="007C11DD" w:rsidRDefault="00033D8A" w:rsidP="00033D8A">
      <w:pPr>
        <w:pStyle w:val="20"/>
        <w:shd w:val="clear" w:color="auto" w:fill="FFFFFF"/>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2) предоставления неполного пакета документов, указанных в пунктах 3.5, 3.6, 3.7 настоящего Положения.</w:t>
      </w:r>
    </w:p>
    <w:p w14:paraId="6A6368AD" w14:textId="77777777" w:rsidR="00033D8A" w:rsidRPr="007C11DD" w:rsidRDefault="00033D8A" w:rsidP="00033D8A">
      <w:pPr>
        <w:pStyle w:val="10"/>
        <w:keepNext/>
        <w:keepLines/>
        <w:tabs>
          <w:tab w:val="left" w:pos="1098"/>
        </w:tabs>
        <w:spacing w:after="0" w:line="240" w:lineRule="auto"/>
        <w:ind w:right="283"/>
        <w:contextualSpacing/>
        <w:jc w:val="center"/>
        <w:rPr>
          <w:rFonts w:ascii="Arial" w:hAnsi="Arial" w:cs="Arial"/>
          <w:b w:val="0"/>
          <w:bCs w:val="0"/>
          <w:sz w:val="24"/>
          <w:szCs w:val="24"/>
        </w:rPr>
      </w:pPr>
      <w:bookmarkStart w:id="3" w:name="bookmark3"/>
    </w:p>
    <w:p w14:paraId="02B3AC96" w14:textId="77777777" w:rsidR="00033D8A" w:rsidRPr="007C11DD" w:rsidRDefault="00033D8A" w:rsidP="00033D8A">
      <w:pPr>
        <w:pStyle w:val="10"/>
        <w:keepNext/>
        <w:keepLines/>
        <w:tabs>
          <w:tab w:val="left" w:pos="1098"/>
        </w:tabs>
        <w:spacing w:after="0" w:line="240" w:lineRule="auto"/>
        <w:ind w:right="283"/>
        <w:contextualSpacing/>
        <w:jc w:val="center"/>
        <w:rPr>
          <w:rFonts w:ascii="Arial" w:hAnsi="Arial" w:cs="Arial"/>
          <w:sz w:val="24"/>
          <w:szCs w:val="24"/>
        </w:rPr>
      </w:pPr>
      <w:r w:rsidRPr="007C11DD">
        <w:rPr>
          <w:rFonts w:ascii="Arial" w:hAnsi="Arial" w:cs="Arial"/>
          <w:sz w:val="24"/>
          <w:szCs w:val="24"/>
          <w:lang w:val="en-US"/>
        </w:rPr>
        <w:t>IV</w:t>
      </w:r>
      <w:r w:rsidRPr="007C11DD">
        <w:rPr>
          <w:rFonts w:ascii="Arial" w:hAnsi="Arial" w:cs="Arial"/>
          <w:sz w:val="24"/>
          <w:szCs w:val="24"/>
        </w:rPr>
        <w:t xml:space="preserve">. Организация и проведение церемонии награждения </w:t>
      </w:r>
      <w:r w:rsidRPr="007C11DD">
        <w:rPr>
          <w:rFonts w:ascii="Arial" w:hAnsi="Arial" w:cs="Arial"/>
          <w:sz w:val="24"/>
          <w:szCs w:val="24"/>
        </w:rPr>
        <w:br/>
        <w:t>победителей</w:t>
      </w:r>
      <w:bookmarkStart w:id="4" w:name="bookmark4"/>
      <w:bookmarkEnd w:id="3"/>
      <w:r w:rsidRPr="007C11DD">
        <w:rPr>
          <w:rFonts w:ascii="Arial" w:hAnsi="Arial" w:cs="Arial"/>
          <w:sz w:val="24"/>
          <w:szCs w:val="24"/>
        </w:rPr>
        <w:t xml:space="preserve"> Конкурса</w:t>
      </w:r>
      <w:bookmarkEnd w:id="4"/>
    </w:p>
    <w:p w14:paraId="41F0B402" w14:textId="77777777" w:rsidR="00033D8A" w:rsidRPr="007C11DD" w:rsidRDefault="00033D8A" w:rsidP="00033D8A">
      <w:pPr>
        <w:pStyle w:val="20"/>
        <w:spacing w:before="0" w:after="0" w:line="240" w:lineRule="auto"/>
        <w:ind w:right="283"/>
        <w:contextualSpacing/>
        <w:jc w:val="both"/>
        <w:rPr>
          <w:rFonts w:ascii="Arial" w:hAnsi="Arial" w:cs="Arial"/>
          <w:sz w:val="24"/>
          <w:szCs w:val="24"/>
        </w:rPr>
      </w:pPr>
    </w:p>
    <w:p w14:paraId="4A368F70"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 xml:space="preserve">4.1. Победитель Конкурса по каждой номинации награждается Дипломом администрации городского округа Донецк Донецкой Народной Республики (далее – Диплом Администрации округа), предусмотренным Положением о награждениях администрации городского округа Донецк </w:t>
      </w:r>
      <w:r w:rsidRPr="007C11DD">
        <w:rPr>
          <w:rStyle w:val="1"/>
          <w:rFonts w:ascii="Arial" w:hAnsi="Arial" w:cs="Arial"/>
          <w:color w:val="000000"/>
          <w:sz w:val="24"/>
          <w:szCs w:val="24"/>
        </w:rPr>
        <w:t>Донецкой Народной Республики,</w:t>
      </w:r>
      <w:r w:rsidRPr="007C11DD">
        <w:rPr>
          <w:rFonts w:ascii="Arial" w:hAnsi="Arial" w:cs="Arial"/>
          <w:sz w:val="24"/>
          <w:szCs w:val="24"/>
        </w:rPr>
        <w:t xml:space="preserve"> утвержденным постановлением Администрации городского округа Донецк Донецкой Народной Республики от 11.04.2024 № 58.</w:t>
      </w:r>
    </w:p>
    <w:p w14:paraId="2A299CF2"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p>
    <w:p w14:paraId="1976C0EA"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4.2. Победитель Конкурса по каждой номинации получает Памятный знак ежегодного конкурса «Трудовая доблесть Донецка» под патронатом Главы муниципального образования городского округа Донецк Донецкой Народной Республики (далее – Памятный знак), описание и эскиз которого приведены в приложении 4 к настоящему Положению. Также победителю Конкурса по каждой номинации вручаются ценные подарки.</w:t>
      </w:r>
    </w:p>
    <w:p w14:paraId="7BD3920B" w14:textId="77777777" w:rsidR="00033D8A" w:rsidRPr="007C11DD" w:rsidRDefault="00033D8A" w:rsidP="00033D8A">
      <w:pPr>
        <w:pStyle w:val="20"/>
        <w:spacing w:before="0" w:after="0" w:line="240" w:lineRule="auto"/>
        <w:ind w:right="283"/>
        <w:contextualSpacing/>
        <w:jc w:val="both"/>
        <w:rPr>
          <w:rFonts w:ascii="Arial" w:hAnsi="Arial" w:cs="Arial"/>
          <w:sz w:val="24"/>
          <w:szCs w:val="24"/>
        </w:rPr>
      </w:pPr>
    </w:p>
    <w:p w14:paraId="7E96A34F" w14:textId="77777777" w:rsidR="00033D8A" w:rsidRPr="007C11DD" w:rsidRDefault="00033D8A" w:rsidP="00033D8A">
      <w:pPr>
        <w:pStyle w:val="20"/>
        <w:spacing w:before="0" w:after="0" w:line="240" w:lineRule="auto"/>
        <w:ind w:right="-2"/>
        <w:contextualSpacing/>
        <w:jc w:val="both"/>
        <w:rPr>
          <w:rFonts w:ascii="Arial" w:hAnsi="Arial" w:cs="Arial"/>
          <w:sz w:val="24"/>
          <w:szCs w:val="24"/>
        </w:rPr>
      </w:pPr>
      <w:r w:rsidRPr="007C11DD">
        <w:rPr>
          <w:rFonts w:ascii="Arial" w:hAnsi="Arial" w:cs="Arial"/>
          <w:sz w:val="24"/>
          <w:szCs w:val="24"/>
        </w:rPr>
        <w:tab/>
        <w:t xml:space="preserve">4.3. Вручение Диплома Администрации округа, Памятного знака                        и ценных подарков производится Главой округа в торжественной обстановке. По поручению Главы округа вручение Диплома Администрации округа, Памятного знака </w:t>
      </w:r>
      <w:r w:rsidRPr="007C11DD">
        <w:rPr>
          <w:rFonts w:ascii="Arial" w:hAnsi="Arial" w:cs="Arial"/>
          <w:sz w:val="24"/>
          <w:szCs w:val="24"/>
        </w:rPr>
        <w:lastRenderedPageBreak/>
        <w:t>и ценных подарков победителю Конкурса может осуществляться председателем Оргкомитета, первым заместителем главы администрации городского округа Донецк Донецкой Народной Республики, заместителями главы администрации городского округа Донецк Донецкой Народной Республики, руководителем аппарата администрации городского округа Донецк Донецкой Народной Республики и управляющим делами администрации городского округа Донецк Донецкой Народной Республики.</w:t>
      </w:r>
    </w:p>
    <w:p w14:paraId="7403FC84" w14:textId="77777777" w:rsidR="00033D8A" w:rsidRPr="007C11DD" w:rsidRDefault="00033D8A" w:rsidP="00033D8A">
      <w:pPr>
        <w:pStyle w:val="20"/>
        <w:spacing w:before="0" w:after="0" w:line="240" w:lineRule="auto"/>
        <w:ind w:right="283"/>
        <w:contextualSpacing/>
        <w:jc w:val="both"/>
        <w:rPr>
          <w:rFonts w:ascii="Arial" w:hAnsi="Arial" w:cs="Arial"/>
          <w:sz w:val="24"/>
          <w:szCs w:val="24"/>
        </w:rPr>
      </w:pPr>
    </w:p>
    <w:p w14:paraId="57FB46AB" w14:textId="77777777" w:rsidR="00033D8A" w:rsidRPr="007C11DD" w:rsidRDefault="00033D8A" w:rsidP="00033D8A">
      <w:pPr>
        <w:pStyle w:val="20"/>
        <w:spacing w:before="0" w:after="0" w:line="240" w:lineRule="auto"/>
        <w:ind w:right="283"/>
        <w:contextualSpacing/>
        <w:jc w:val="center"/>
        <w:rPr>
          <w:rFonts w:ascii="Arial" w:hAnsi="Arial" w:cs="Arial"/>
          <w:b/>
          <w:sz w:val="24"/>
          <w:szCs w:val="24"/>
        </w:rPr>
      </w:pPr>
      <w:r w:rsidRPr="007C11DD">
        <w:rPr>
          <w:rFonts w:ascii="Arial" w:hAnsi="Arial" w:cs="Arial"/>
          <w:b/>
          <w:sz w:val="24"/>
          <w:szCs w:val="24"/>
          <w:lang w:val="en-US"/>
        </w:rPr>
        <w:t>V</w:t>
      </w:r>
      <w:r w:rsidRPr="007C11DD">
        <w:rPr>
          <w:rFonts w:ascii="Arial" w:hAnsi="Arial" w:cs="Arial"/>
          <w:b/>
          <w:sz w:val="24"/>
          <w:szCs w:val="24"/>
        </w:rPr>
        <w:t>. Заключительные положения</w:t>
      </w:r>
    </w:p>
    <w:p w14:paraId="5DD2EB8E" w14:textId="77777777" w:rsidR="00033D8A" w:rsidRPr="007C11DD" w:rsidRDefault="00033D8A" w:rsidP="00033D8A">
      <w:pPr>
        <w:pStyle w:val="20"/>
        <w:spacing w:before="0" w:after="0" w:line="240" w:lineRule="auto"/>
        <w:ind w:right="283"/>
        <w:contextualSpacing/>
        <w:jc w:val="center"/>
        <w:rPr>
          <w:rFonts w:ascii="Arial" w:hAnsi="Arial" w:cs="Arial"/>
          <w:b/>
          <w:sz w:val="24"/>
          <w:szCs w:val="24"/>
        </w:rPr>
      </w:pPr>
    </w:p>
    <w:p w14:paraId="7FA393D4" w14:textId="77777777" w:rsidR="00033D8A" w:rsidRPr="007C11DD" w:rsidRDefault="00033D8A" w:rsidP="00033D8A">
      <w:pPr>
        <w:pStyle w:val="20"/>
        <w:spacing w:before="0" w:after="0" w:line="240" w:lineRule="auto"/>
        <w:ind w:right="-2"/>
        <w:contextualSpacing/>
        <w:jc w:val="both"/>
        <w:rPr>
          <w:rFonts w:ascii="Arial" w:hAnsi="Arial" w:cs="Arial"/>
          <w:sz w:val="24"/>
          <w:szCs w:val="24"/>
        </w:rPr>
      </w:pPr>
      <w:r w:rsidRPr="007C11DD">
        <w:rPr>
          <w:rFonts w:ascii="Arial" w:hAnsi="Arial" w:cs="Arial"/>
          <w:b/>
          <w:sz w:val="24"/>
          <w:szCs w:val="24"/>
        </w:rPr>
        <w:tab/>
      </w:r>
      <w:r w:rsidRPr="007C11DD">
        <w:rPr>
          <w:rFonts w:ascii="Arial" w:hAnsi="Arial" w:cs="Arial"/>
          <w:sz w:val="24"/>
          <w:szCs w:val="24"/>
        </w:rPr>
        <w:t>5.1. Учет награжденных Дипломом Администрации округа осуществляет Управление муниципальной службы и кадров администрации городского округа Донецк.</w:t>
      </w:r>
    </w:p>
    <w:p w14:paraId="416B25C6" w14:textId="77777777" w:rsidR="00033D8A" w:rsidRPr="007C11DD" w:rsidRDefault="00033D8A" w:rsidP="00033D8A">
      <w:pPr>
        <w:pStyle w:val="20"/>
        <w:spacing w:before="0" w:after="0" w:line="240" w:lineRule="auto"/>
        <w:ind w:right="-2"/>
        <w:contextualSpacing/>
        <w:jc w:val="both"/>
        <w:rPr>
          <w:rFonts w:ascii="Arial" w:hAnsi="Arial" w:cs="Arial"/>
          <w:sz w:val="24"/>
          <w:szCs w:val="24"/>
        </w:rPr>
      </w:pPr>
    </w:p>
    <w:p w14:paraId="4694FD36"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r w:rsidRPr="007C11DD">
        <w:rPr>
          <w:rFonts w:ascii="Arial" w:hAnsi="Arial" w:cs="Arial"/>
          <w:sz w:val="24"/>
          <w:szCs w:val="24"/>
        </w:rPr>
        <w:t>5.2. Финансирование расходов, связанных с реализацией настоящего Положения, производится согласно действующему законодательству.</w:t>
      </w:r>
    </w:p>
    <w:p w14:paraId="5CC2EA1D"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p>
    <w:p w14:paraId="3C9C5126"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p>
    <w:p w14:paraId="53E1E6E3" w14:textId="77777777" w:rsidR="00033D8A" w:rsidRPr="007C11DD" w:rsidRDefault="00033D8A" w:rsidP="00033D8A">
      <w:pPr>
        <w:pStyle w:val="20"/>
        <w:spacing w:before="0" w:after="0" w:line="240" w:lineRule="auto"/>
        <w:ind w:right="-2" w:firstLine="708"/>
        <w:contextualSpacing/>
        <w:jc w:val="both"/>
        <w:rPr>
          <w:rFonts w:ascii="Arial" w:hAnsi="Arial" w:cs="Arial"/>
          <w:sz w:val="24"/>
          <w:szCs w:val="24"/>
        </w:rPr>
      </w:pPr>
    </w:p>
    <w:p w14:paraId="1C636244" w14:textId="77777777" w:rsidR="00033D8A" w:rsidRPr="007C11DD" w:rsidRDefault="00033D8A" w:rsidP="00033D8A">
      <w:pPr>
        <w:pStyle w:val="20"/>
        <w:spacing w:before="0" w:after="0" w:line="240" w:lineRule="auto"/>
        <w:ind w:right="283"/>
        <w:contextualSpacing/>
        <w:jc w:val="center"/>
        <w:rPr>
          <w:rFonts w:ascii="Arial" w:hAnsi="Arial" w:cs="Arial"/>
          <w:sz w:val="24"/>
          <w:szCs w:val="24"/>
        </w:rPr>
      </w:pPr>
      <w:r w:rsidRPr="007C11DD">
        <w:rPr>
          <w:rFonts w:ascii="Arial" w:hAnsi="Arial" w:cs="Arial"/>
          <w:sz w:val="24"/>
          <w:szCs w:val="24"/>
        </w:rPr>
        <w:t>________________________________</w:t>
      </w:r>
    </w:p>
    <w:p w14:paraId="5A62C099" w14:textId="77777777" w:rsidR="00B123AF" w:rsidRDefault="00B123AF"/>
    <w:sectPr w:rsidR="00B123AF" w:rsidSect="00033D8A">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35"/>
    <w:rsid w:val="00033D8A"/>
    <w:rsid w:val="00172C39"/>
    <w:rsid w:val="00781704"/>
    <w:rsid w:val="00836735"/>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0CB08-F942-48DC-8DED-E97BD2C8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D8A"/>
    <w:pPr>
      <w:widowControl w:val="0"/>
      <w:suppressAutoHyphens/>
      <w:spacing w:after="0" w:line="100" w:lineRule="atLeast"/>
      <w:textAlignment w:val="baseline"/>
    </w:pPr>
    <w:rPr>
      <w:rFonts w:ascii="Times New Roman" w:eastAsia="Andale Sans UI" w:hAnsi="Times New Roman" w:cs="Tahoma"/>
      <w:kern w:val="2"/>
      <w:sz w:val="24"/>
      <w:szCs w:val="24"/>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033D8A"/>
  </w:style>
  <w:style w:type="character" w:customStyle="1" w:styleId="a3">
    <w:name w:val="Основной текст + Полужирный"/>
    <w:rsid w:val="00033D8A"/>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paragraph" w:customStyle="1" w:styleId="2">
    <w:name w:val="Основной текст (2)"/>
    <w:basedOn w:val="a"/>
    <w:rsid w:val="00033D8A"/>
    <w:pPr>
      <w:suppressAutoHyphens w:val="0"/>
      <w:spacing w:after="180" w:line="322" w:lineRule="exact"/>
      <w:jc w:val="center"/>
      <w:textAlignment w:val="auto"/>
    </w:pPr>
    <w:rPr>
      <w:rFonts w:eastAsia="Times New Roman" w:cs="Times New Roman"/>
      <w:b/>
      <w:bCs/>
      <w:kern w:val="0"/>
      <w:sz w:val="28"/>
      <w:szCs w:val="28"/>
      <w:lang w:val="ru-RU" w:bidi="ar-SA"/>
    </w:rPr>
  </w:style>
  <w:style w:type="paragraph" w:customStyle="1" w:styleId="20">
    <w:name w:val="Основной текст2"/>
    <w:basedOn w:val="a"/>
    <w:rsid w:val="00033D8A"/>
    <w:pPr>
      <w:suppressAutoHyphens w:val="0"/>
      <w:spacing w:before="300" w:after="420" w:line="0" w:lineRule="atLeast"/>
      <w:textAlignment w:val="auto"/>
    </w:pPr>
    <w:rPr>
      <w:rFonts w:eastAsia="Times New Roman" w:cs="Times New Roman"/>
      <w:kern w:val="0"/>
      <w:sz w:val="28"/>
      <w:szCs w:val="28"/>
      <w:lang w:val="ru-RU" w:bidi="ar-SA"/>
    </w:rPr>
  </w:style>
  <w:style w:type="paragraph" w:customStyle="1" w:styleId="10">
    <w:name w:val="Заголовок №1"/>
    <w:basedOn w:val="a"/>
    <w:rsid w:val="00033D8A"/>
    <w:pPr>
      <w:suppressAutoHyphens w:val="0"/>
      <w:spacing w:after="360" w:line="0" w:lineRule="atLeast"/>
      <w:textAlignment w:val="auto"/>
      <w:outlineLvl w:val="0"/>
    </w:pPr>
    <w:rPr>
      <w:rFonts w:eastAsia="Times New Roman" w:cs="Times New Roman"/>
      <w:b/>
      <w:bCs/>
      <w:kern w:val="0"/>
      <w:sz w:val="28"/>
      <w:szCs w:val="2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1668</Words>
  <Characters>9508</Characters>
  <Application>Microsoft Office Word</Application>
  <DocSecurity>0</DocSecurity>
  <Lines>79</Lines>
  <Paragraphs>22</Paragraphs>
  <ScaleCrop>false</ScaleCrop>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2024-11-15T11:45:00Z</dcterms:created>
  <dcterms:modified xsi:type="dcterms:W3CDTF">2024-11-15T11:46:00Z</dcterms:modified>
</cp:coreProperties>
</file>