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896AD" w14:textId="77777777" w:rsidR="008F3575" w:rsidRPr="008F3575" w:rsidRDefault="008F3575" w:rsidP="008F3575">
      <w:pPr>
        <w:tabs>
          <w:tab w:val="left" w:pos="5529"/>
        </w:tabs>
        <w:spacing w:after="0" w:line="240" w:lineRule="auto"/>
        <w:ind w:left="4819"/>
        <w:jc w:val="both"/>
        <w:rPr>
          <w:rFonts w:ascii="Times New Roman" w:eastAsia="Calibri" w:hAnsi="Times New Roman" w:cs="Times New Roman"/>
          <w:color w:val="000000"/>
          <w:sz w:val="28"/>
          <w:szCs w:val="28"/>
          <w:shd w:val="clear" w:color="auto" w:fill="FFFFFF"/>
        </w:rPr>
      </w:pPr>
      <w:r w:rsidRPr="008F3575">
        <w:rPr>
          <w:rFonts w:ascii="Times New Roman" w:eastAsia="Calibri" w:hAnsi="Times New Roman" w:cs="Times New Roman"/>
          <w:color w:val="000000"/>
          <w:sz w:val="28"/>
          <w:szCs w:val="28"/>
          <w:shd w:val="clear" w:color="auto" w:fill="FFFFFF"/>
        </w:rPr>
        <w:t>ПРИЛОЖЕНИЕ 1</w:t>
      </w:r>
    </w:p>
    <w:p w14:paraId="2E292272" w14:textId="77777777" w:rsidR="008F3575" w:rsidRPr="008F3575" w:rsidRDefault="008F3575" w:rsidP="008F3575">
      <w:pPr>
        <w:spacing w:after="0" w:line="240" w:lineRule="auto"/>
        <w:ind w:left="4819" w:right="176" w:firstLine="5"/>
        <w:jc w:val="both"/>
        <w:rPr>
          <w:rFonts w:ascii="Times New Roman" w:eastAsia="Calibri" w:hAnsi="Times New Roman" w:cs="Times New Roman"/>
          <w:color w:val="000000"/>
          <w:sz w:val="28"/>
          <w:szCs w:val="28"/>
          <w:shd w:val="clear" w:color="auto" w:fill="FFFFFF"/>
        </w:rPr>
      </w:pPr>
    </w:p>
    <w:p w14:paraId="7B1B40B5" w14:textId="77777777" w:rsidR="008F3575" w:rsidRPr="008F3575" w:rsidRDefault="008F3575" w:rsidP="008F3575">
      <w:pPr>
        <w:spacing w:after="0" w:line="240" w:lineRule="auto"/>
        <w:ind w:left="4819" w:right="176"/>
        <w:jc w:val="both"/>
        <w:rPr>
          <w:rFonts w:ascii="Times New Roman" w:eastAsia="Calibri" w:hAnsi="Times New Roman" w:cs="Times New Roman"/>
          <w:color w:val="000000"/>
          <w:sz w:val="28"/>
          <w:szCs w:val="28"/>
          <w:shd w:val="clear" w:color="auto" w:fill="FFFFFF"/>
        </w:rPr>
      </w:pPr>
      <w:r w:rsidRPr="008F3575">
        <w:rPr>
          <w:rFonts w:ascii="Times New Roman" w:eastAsia="Calibri" w:hAnsi="Times New Roman" w:cs="Times New Roman"/>
          <w:color w:val="000000"/>
          <w:sz w:val="28"/>
          <w:szCs w:val="28"/>
          <w:shd w:val="clear" w:color="auto" w:fill="FFFFFF"/>
        </w:rPr>
        <w:t>к Указу Главы</w:t>
      </w:r>
    </w:p>
    <w:p w14:paraId="5F8E6307" w14:textId="77777777" w:rsidR="008F3575" w:rsidRPr="008F3575" w:rsidRDefault="008F3575" w:rsidP="008F3575">
      <w:pPr>
        <w:spacing w:after="0" w:line="240" w:lineRule="auto"/>
        <w:ind w:left="4819" w:right="176"/>
        <w:jc w:val="both"/>
        <w:rPr>
          <w:rFonts w:ascii="Times New Roman" w:eastAsia="Calibri" w:hAnsi="Times New Roman" w:cs="Times New Roman"/>
          <w:color w:val="000000"/>
          <w:sz w:val="28"/>
          <w:szCs w:val="28"/>
          <w:shd w:val="clear" w:color="auto" w:fill="FFFFFF"/>
        </w:rPr>
      </w:pPr>
      <w:r w:rsidRPr="008F3575">
        <w:rPr>
          <w:rFonts w:ascii="Times New Roman" w:eastAsia="Calibri" w:hAnsi="Times New Roman" w:cs="Times New Roman"/>
          <w:color w:val="000000"/>
          <w:sz w:val="28"/>
          <w:szCs w:val="28"/>
          <w:shd w:val="clear" w:color="auto" w:fill="FFFFFF"/>
        </w:rPr>
        <w:t>Донецкой Народной Республики</w:t>
      </w:r>
    </w:p>
    <w:p w14:paraId="7479E65F" w14:textId="77777777" w:rsidR="008F3575" w:rsidRPr="008F3575" w:rsidRDefault="008F3575" w:rsidP="008F3575">
      <w:pPr>
        <w:spacing w:after="1400" w:line="240" w:lineRule="auto"/>
        <w:ind w:left="4819"/>
        <w:rPr>
          <w:rFonts w:ascii="Times New Roman" w:eastAsia="Calibri" w:hAnsi="Times New Roman" w:cs="Times New Roman"/>
          <w:color w:val="000000"/>
          <w:sz w:val="28"/>
          <w:szCs w:val="28"/>
          <w:shd w:val="clear" w:color="auto" w:fill="FFFFFF"/>
        </w:rPr>
      </w:pPr>
      <w:r w:rsidRPr="008F3575">
        <w:rPr>
          <w:rFonts w:ascii="Times New Roman" w:eastAsia="Calibri" w:hAnsi="Times New Roman" w:cs="Times New Roman"/>
          <w:color w:val="000000"/>
          <w:sz w:val="28"/>
          <w:szCs w:val="28"/>
          <w:shd w:val="clear" w:color="auto" w:fill="FFFFFF"/>
        </w:rPr>
        <w:t>от «13» декабря 2024 г. № 701</w:t>
      </w:r>
    </w:p>
    <w:p w14:paraId="0387BAC2" w14:textId="77777777" w:rsidR="008F3575" w:rsidRPr="008F3575" w:rsidRDefault="008F3575" w:rsidP="008F3575">
      <w:pPr>
        <w:autoSpaceDE w:val="0"/>
        <w:autoSpaceDN w:val="0"/>
        <w:spacing w:after="0" w:line="240" w:lineRule="auto"/>
        <w:jc w:val="center"/>
        <w:rPr>
          <w:rFonts w:ascii="Times New Roman" w:eastAsia="Times New Roman" w:hAnsi="Times New Roman" w:cs="Times New Roman"/>
          <w:b/>
          <w:sz w:val="28"/>
          <w:szCs w:val="28"/>
          <w:lang w:eastAsia="ru-RU"/>
        </w:rPr>
      </w:pPr>
      <w:r w:rsidRPr="008F3575">
        <w:rPr>
          <w:rFonts w:ascii="Times New Roman" w:eastAsia="Times New Roman" w:hAnsi="Times New Roman" w:cs="Times New Roman"/>
          <w:b/>
          <w:sz w:val="28"/>
          <w:szCs w:val="28"/>
          <w:lang w:eastAsia="ru-RU"/>
        </w:rPr>
        <w:t>ПОЛОЖЕНИЕ</w:t>
      </w:r>
    </w:p>
    <w:p w14:paraId="09145BDA" w14:textId="77777777" w:rsidR="008F3575" w:rsidRPr="008F3575" w:rsidRDefault="008F3575" w:rsidP="008F3575">
      <w:pPr>
        <w:spacing w:after="0" w:line="240" w:lineRule="auto"/>
        <w:jc w:val="center"/>
        <w:rPr>
          <w:rFonts w:ascii="Times New Roman" w:eastAsia="Times New Roman" w:hAnsi="Times New Roman" w:cs="Times New Roman"/>
          <w:b/>
          <w:sz w:val="28"/>
          <w:szCs w:val="28"/>
          <w:lang w:eastAsia="ru-RU"/>
        </w:rPr>
      </w:pPr>
      <w:r w:rsidRPr="008F3575">
        <w:rPr>
          <w:rFonts w:ascii="Times New Roman" w:eastAsia="Times New Roman" w:hAnsi="Times New Roman" w:cs="Times New Roman"/>
          <w:b/>
          <w:sz w:val="28"/>
          <w:szCs w:val="28"/>
          <w:lang w:eastAsia="ru-RU"/>
        </w:rPr>
        <w:t>О КОМИТЕТЕ ПО ОХРАНЕ ОБЪЕКТОВ КУЛЬТУРНОГО НАСЛЕДИЯ ДОНЕЦКОЙ НАРОДНОЙ РЕСПУБЛИКИ</w:t>
      </w:r>
    </w:p>
    <w:p w14:paraId="6D147696" w14:textId="77777777" w:rsidR="008F3575" w:rsidRPr="008F3575" w:rsidRDefault="008F3575" w:rsidP="008F3575">
      <w:pPr>
        <w:autoSpaceDE w:val="0"/>
        <w:autoSpaceDN w:val="0"/>
        <w:spacing w:after="0" w:line="240" w:lineRule="auto"/>
        <w:rPr>
          <w:rFonts w:ascii="Times New Roman" w:eastAsia="Times New Roman" w:hAnsi="Times New Roman" w:cs="Times New Roman"/>
          <w:sz w:val="28"/>
          <w:szCs w:val="28"/>
          <w:lang w:eastAsia="ru-RU"/>
        </w:rPr>
      </w:pPr>
    </w:p>
    <w:p w14:paraId="451641C4" w14:textId="77777777" w:rsidR="008F3575" w:rsidRPr="008F3575" w:rsidRDefault="008F3575" w:rsidP="008F3575">
      <w:pPr>
        <w:autoSpaceDE w:val="0"/>
        <w:autoSpaceDN w:val="0"/>
        <w:spacing w:after="0" w:line="240" w:lineRule="auto"/>
        <w:jc w:val="center"/>
        <w:rPr>
          <w:rFonts w:ascii="Times New Roman" w:eastAsia="Times New Roman" w:hAnsi="Times New Roman" w:cs="Times New Roman"/>
          <w:b/>
          <w:sz w:val="28"/>
          <w:szCs w:val="28"/>
          <w:lang w:eastAsia="ru-RU"/>
        </w:rPr>
      </w:pPr>
      <w:r w:rsidRPr="008F3575">
        <w:rPr>
          <w:rFonts w:ascii="Times New Roman" w:eastAsia="Times New Roman" w:hAnsi="Times New Roman" w:cs="Times New Roman"/>
          <w:b/>
          <w:sz w:val="28"/>
          <w:szCs w:val="28"/>
          <w:lang w:val="en-US" w:eastAsia="ru-RU"/>
        </w:rPr>
        <w:t>I</w:t>
      </w:r>
      <w:r w:rsidRPr="008F3575">
        <w:rPr>
          <w:rFonts w:ascii="Times New Roman" w:eastAsia="Times New Roman" w:hAnsi="Times New Roman" w:cs="Times New Roman"/>
          <w:b/>
          <w:sz w:val="28"/>
          <w:szCs w:val="28"/>
          <w:lang w:eastAsia="ru-RU"/>
        </w:rPr>
        <w:t>. Общие положения</w:t>
      </w:r>
    </w:p>
    <w:p w14:paraId="01E5DDFD" w14:textId="77777777" w:rsidR="008F3575" w:rsidRPr="008F3575" w:rsidRDefault="008F3575" w:rsidP="008F3575">
      <w:pPr>
        <w:autoSpaceDE w:val="0"/>
        <w:autoSpaceDN w:val="0"/>
        <w:spacing w:after="0" w:line="240" w:lineRule="auto"/>
        <w:ind w:firstLine="709"/>
        <w:rPr>
          <w:rFonts w:ascii="Times New Roman" w:eastAsia="Times New Roman" w:hAnsi="Times New Roman" w:cs="Times New Roman"/>
          <w:sz w:val="28"/>
          <w:szCs w:val="28"/>
          <w:lang w:eastAsia="ru-RU"/>
        </w:rPr>
      </w:pPr>
    </w:p>
    <w:p w14:paraId="6A81E7F5" w14:textId="77777777" w:rsidR="008F3575" w:rsidRPr="008F3575" w:rsidRDefault="008F3575" w:rsidP="008F3575">
      <w:pPr>
        <w:numPr>
          <w:ilvl w:val="1"/>
          <w:numId w:val="1"/>
        </w:numPr>
        <w:autoSpaceDE w:val="0"/>
        <w:autoSpaceDN w:val="0"/>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8F3575">
        <w:rPr>
          <w:rFonts w:ascii="Times New Roman" w:eastAsia="Times New Roman" w:hAnsi="Times New Roman" w:cs="Times New Roman"/>
          <w:color w:val="000000"/>
          <w:sz w:val="28"/>
          <w:szCs w:val="28"/>
          <w:shd w:val="clear" w:color="auto" w:fill="FFFFFF"/>
          <w:lang w:eastAsia="ru-RU"/>
        </w:rPr>
        <w:t xml:space="preserve">Комитет по охране объектов культурного наследия </w:t>
      </w:r>
      <w:r w:rsidRPr="008F3575">
        <w:rPr>
          <w:rFonts w:ascii="Times New Roman" w:eastAsia="Times New Roman" w:hAnsi="Times New Roman" w:cs="Times New Roman"/>
          <w:color w:val="000000"/>
          <w:sz w:val="28"/>
          <w:szCs w:val="28"/>
          <w:lang w:eastAsia="ru-RU"/>
        </w:rPr>
        <w:t>Донецкой Народной Республики</w:t>
      </w:r>
      <w:r w:rsidRPr="008F3575">
        <w:rPr>
          <w:rFonts w:ascii="Times New Roman" w:eastAsia="Times New Roman" w:hAnsi="Times New Roman" w:cs="Times New Roman"/>
          <w:color w:val="000000"/>
          <w:sz w:val="28"/>
          <w:szCs w:val="28"/>
          <w:shd w:val="clear" w:color="auto" w:fill="FFFFFF"/>
          <w:lang w:eastAsia="ru-RU"/>
        </w:rPr>
        <w:t xml:space="preserve"> (далее – Комитет) является исполнительным органом </w:t>
      </w:r>
      <w:r w:rsidRPr="008F3575">
        <w:rPr>
          <w:rFonts w:ascii="Times New Roman" w:eastAsia="Times New Roman" w:hAnsi="Times New Roman" w:cs="Times New Roman"/>
          <w:color w:val="000000"/>
          <w:sz w:val="28"/>
          <w:szCs w:val="28"/>
          <w:lang w:eastAsia="ru-RU"/>
        </w:rPr>
        <w:t>Донецкой Народной Республики</w:t>
      </w:r>
      <w:r w:rsidRPr="008F3575">
        <w:rPr>
          <w:rFonts w:ascii="Times New Roman" w:eastAsia="Times New Roman" w:hAnsi="Times New Roman" w:cs="Times New Roman"/>
          <w:color w:val="000000"/>
          <w:sz w:val="28"/>
          <w:szCs w:val="28"/>
          <w:shd w:val="clear" w:color="auto" w:fill="FFFFFF"/>
          <w:lang w:eastAsia="ru-RU"/>
        </w:rPr>
        <w:t>, уполномоченным в области сохранения, использования, популяризации и государственной охраны объектов культурного наследия в соответствии с законодательством Российской Федерации.</w:t>
      </w:r>
    </w:p>
    <w:p w14:paraId="14AC92ED" w14:textId="77777777" w:rsidR="008F3575" w:rsidRPr="008F3575" w:rsidRDefault="008F3575" w:rsidP="008F3575">
      <w:pPr>
        <w:numPr>
          <w:ilvl w:val="1"/>
          <w:numId w:val="1"/>
        </w:numPr>
        <w:tabs>
          <w:tab w:val="left" w:pos="709"/>
          <w:tab w:val="left" w:pos="851"/>
        </w:tabs>
        <w:autoSpaceDE w:val="0"/>
        <w:autoSpaceDN w:val="0"/>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F3575">
        <w:rPr>
          <w:rFonts w:ascii="Times New Roman" w:eastAsia="Times New Roman" w:hAnsi="Times New Roman" w:cs="Times New Roman"/>
          <w:sz w:val="28"/>
          <w:szCs w:val="28"/>
          <w:lang w:eastAsia="ru-RU"/>
        </w:rPr>
        <w:t>Комитет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и другими актами федеральных органов исполнительной власти, Конституцией Донецкой Народной Республики, законами Донецкой Народной Республики, указами и распоряжениями Главы Донецкой Народной Республики, постановлениями и распоряжениями Правительства Донецкой Народной Республики, а также настоящим Положением.</w:t>
      </w:r>
    </w:p>
    <w:p w14:paraId="3B8D4E50" w14:textId="77777777" w:rsidR="008F3575" w:rsidRPr="008F3575" w:rsidRDefault="008F3575" w:rsidP="008F3575">
      <w:pPr>
        <w:numPr>
          <w:ilvl w:val="1"/>
          <w:numId w:val="1"/>
        </w:numPr>
        <w:tabs>
          <w:tab w:val="left" w:pos="851"/>
        </w:tabs>
        <w:suppressAutoHyphens/>
        <w:autoSpaceDE w:val="0"/>
        <w:autoSpaceDN w:val="0"/>
        <w:spacing w:after="0" w:line="240" w:lineRule="auto"/>
        <w:ind w:left="0" w:firstLine="709"/>
        <w:jc w:val="both"/>
        <w:rPr>
          <w:rFonts w:ascii="Times New Roman" w:eastAsia="Times New Roman" w:hAnsi="Times New Roman" w:cs="Times New Roman"/>
          <w:color w:val="000000"/>
          <w:sz w:val="28"/>
          <w:szCs w:val="28"/>
          <w:lang w:eastAsia="ar-SA"/>
        </w:rPr>
      </w:pPr>
      <w:r w:rsidRPr="008F3575">
        <w:rPr>
          <w:rFonts w:ascii="Times New Roman" w:eastAsia="Times New Roman" w:hAnsi="Times New Roman" w:cs="Times New Roman"/>
          <w:color w:val="000000"/>
          <w:sz w:val="28"/>
          <w:szCs w:val="28"/>
          <w:lang w:eastAsia="ru-RU"/>
        </w:rPr>
        <w:t xml:space="preserve">Комитет осуществляет свою деятельность самостоятельно </w:t>
      </w:r>
      <w:r w:rsidRPr="008F3575">
        <w:rPr>
          <w:rFonts w:ascii="Times New Roman" w:eastAsia="Times New Roman" w:hAnsi="Times New Roman" w:cs="Times New Roman"/>
          <w:color w:val="000000"/>
          <w:sz w:val="28"/>
          <w:szCs w:val="28"/>
          <w:lang w:eastAsia="ru-RU"/>
        </w:rPr>
        <w:br/>
        <w:t>и во взаимодействии в установленном порядке с федеральными органами исполнительной власти, их территориальными органами, органами государственной власти иных субъектов Российской Федерации, органами государственной власти Донецкой Народной Республики, органами местного самоуправления, органами государственной власти иностранных государств, международными организациями, организациями и гражданами.</w:t>
      </w:r>
    </w:p>
    <w:p w14:paraId="37022017" w14:textId="77777777" w:rsidR="008F3575" w:rsidRPr="008F3575" w:rsidRDefault="008F3575" w:rsidP="008F3575">
      <w:pPr>
        <w:numPr>
          <w:ilvl w:val="1"/>
          <w:numId w:val="1"/>
        </w:numPr>
        <w:tabs>
          <w:tab w:val="left" w:pos="851"/>
        </w:tabs>
        <w:suppressAutoHyphens/>
        <w:autoSpaceDE w:val="0"/>
        <w:autoSpaceDN w:val="0"/>
        <w:spacing w:after="0" w:line="240" w:lineRule="auto"/>
        <w:ind w:left="0" w:firstLine="709"/>
        <w:jc w:val="both"/>
        <w:rPr>
          <w:rFonts w:ascii="Times New Roman" w:eastAsia="Calibri" w:hAnsi="Times New Roman" w:cs="Times New Roman"/>
          <w:color w:val="000000"/>
          <w:sz w:val="28"/>
          <w:szCs w:val="28"/>
          <w:lang w:eastAsia="ar-SA"/>
        </w:rPr>
      </w:pPr>
      <w:r w:rsidRPr="008F3575">
        <w:rPr>
          <w:rFonts w:ascii="Times New Roman" w:eastAsia="Times New Roman" w:hAnsi="Times New Roman" w:cs="Times New Roman"/>
          <w:color w:val="020B22"/>
          <w:sz w:val="28"/>
          <w:szCs w:val="28"/>
          <w:lang w:eastAsia="ru-RU"/>
        </w:rPr>
        <w:t xml:space="preserve">Комитет обладает правами юридического лица, имеет </w:t>
      </w:r>
      <w:r w:rsidRPr="008F3575">
        <w:rPr>
          <w:rFonts w:ascii="Times New Roman" w:eastAsia="Times New Roman" w:hAnsi="Times New Roman" w:cs="Times New Roman"/>
          <w:color w:val="000000"/>
          <w:sz w:val="28"/>
          <w:szCs w:val="28"/>
          <w:lang w:eastAsia="ru-RU"/>
        </w:rPr>
        <w:t>самостоятельный баланс, лицевые счета, печать с изображением герба Донецкой Народной Республики, а также соответствующие печать, штампы, бланки,</w:t>
      </w:r>
      <w:r w:rsidRPr="008F3575">
        <w:rPr>
          <w:rFonts w:ascii="Times New Roman" w:eastAsia="Times New Roman" w:hAnsi="Times New Roman" w:cs="Times New Roman"/>
          <w:color w:val="000000"/>
          <w:sz w:val="28"/>
          <w:szCs w:val="28"/>
          <w:lang w:eastAsia="ar-SA"/>
        </w:rPr>
        <w:t xml:space="preserve"> </w:t>
      </w:r>
      <w:r w:rsidRPr="008F3575">
        <w:rPr>
          <w:rFonts w:ascii="Times New Roman" w:eastAsia="Times New Roman" w:hAnsi="Times New Roman" w:cs="Times New Roman"/>
          <w:color w:val="000000"/>
          <w:sz w:val="28"/>
          <w:szCs w:val="28"/>
          <w:lang w:eastAsia="ar-SA"/>
        </w:rPr>
        <w:br/>
        <w:t xml:space="preserve">и имущество, необходимое для осуществления возложенных функций </w:t>
      </w:r>
      <w:r w:rsidRPr="008F3575">
        <w:rPr>
          <w:rFonts w:ascii="Times New Roman" w:eastAsia="Times New Roman" w:hAnsi="Times New Roman" w:cs="Times New Roman"/>
          <w:color w:val="000000"/>
          <w:sz w:val="28"/>
          <w:szCs w:val="28"/>
          <w:lang w:eastAsia="ar-SA"/>
        </w:rPr>
        <w:br/>
        <w:t>и полномочий.</w:t>
      </w:r>
    </w:p>
    <w:p w14:paraId="6795E1B4" w14:textId="77777777" w:rsidR="008F3575" w:rsidRPr="008F3575" w:rsidRDefault="008F3575" w:rsidP="008F3575">
      <w:pPr>
        <w:numPr>
          <w:ilvl w:val="1"/>
          <w:numId w:val="1"/>
        </w:numPr>
        <w:tabs>
          <w:tab w:val="left" w:pos="851"/>
        </w:tabs>
        <w:suppressAutoHyphen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rPr>
      </w:pPr>
      <w:r w:rsidRPr="008F3575">
        <w:rPr>
          <w:rFonts w:ascii="Times New Roman" w:eastAsia="Calibri" w:hAnsi="Times New Roman" w:cs="Times New Roman"/>
          <w:color w:val="000000"/>
          <w:sz w:val="28"/>
          <w:szCs w:val="28"/>
          <w:lang w:eastAsia="ar-SA"/>
        </w:rPr>
        <w:t xml:space="preserve">Комитет осуществляет полномочия главного распорядителя бюджетных средств, получателя бюджетных средств, главного администратора </w:t>
      </w:r>
      <w:r w:rsidRPr="008F3575">
        <w:rPr>
          <w:rFonts w:ascii="Times New Roman" w:eastAsia="Calibri" w:hAnsi="Times New Roman" w:cs="Times New Roman"/>
          <w:color w:val="000000"/>
          <w:sz w:val="28"/>
          <w:szCs w:val="28"/>
          <w:lang w:eastAsia="ar-SA"/>
        </w:rPr>
        <w:lastRenderedPageBreak/>
        <w:t>доходов и администратора доходов в соответствии с действующим законодательством.</w:t>
      </w:r>
    </w:p>
    <w:p w14:paraId="7C009DF0" w14:textId="77777777" w:rsidR="008F3575" w:rsidRPr="008F3575" w:rsidRDefault="008F3575" w:rsidP="008F3575">
      <w:pPr>
        <w:numPr>
          <w:ilvl w:val="1"/>
          <w:numId w:val="1"/>
        </w:numPr>
        <w:tabs>
          <w:tab w:val="left" w:pos="851"/>
        </w:tabs>
        <w:suppressAutoHyphens/>
        <w:autoSpaceDE w:val="0"/>
        <w:autoSpaceDN w:val="0"/>
        <w:spacing w:after="0" w:line="240" w:lineRule="auto"/>
        <w:ind w:left="0" w:firstLine="709"/>
        <w:jc w:val="both"/>
        <w:rPr>
          <w:rFonts w:ascii="Times New Roman" w:eastAsia="Times New Roman" w:hAnsi="Times New Roman" w:cs="Times New Roman"/>
          <w:color w:val="000000"/>
          <w:sz w:val="28"/>
          <w:szCs w:val="28"/>
          <w:lang w:eastAsia="ar-SA"/>
        </w:rPr>
      </w:pPr>
      <w:r w:rsidRPr="008F3575">
        <w:rPr>
          <w:rFonts w:ascii="Times New Roman" w:eastAsia="Calibri" w:hAnsi="Times New Roman" w:cs="Times New Roman"/>
          <w:color w:val="000000"/>
          <w:sz w:val="28"/>
          <w:szCs w:val="28"/>
          <w:lang w:eastAsia="ar-SA"/>
        </w:rPr>
        <w:t xml:space="preserve">Деятельность Комитета </w:t>
      </w:r>
      <w:r w:rsidRPr="008F3575">
        <w:rPr>
          <w:rFonts w:ascii="Times New Roman" w:eastAsia="Times New Roman" w:hAnsi="Times New Roman" w:cs="Times New Roman"/>
          <w:color w:val="000000"/>
          <w:sz w:val="28"/>
          <w:szCs w:val="28"/>
          <w:lang w:eastAsia="ru-RU"/>
        </w:rPr>
        <w:t>координируется Правительством Донецкой Народной Республики.</w:t>
      </w:r>
    </w:p>
    <w:p w14:paraId="3EB80170" w14:textId="77777777" w:rsidR="008F3575" w:rsidRPr="008F3575" w:rsidRDefault="008F3575" w:rsidP="008F3575">
      <w:pPr>
        <w:numPr>
          <w:ilvl w:val="1"/>
          <w:numId w:val="1"/>
        </w:numPr>
        <w:tabs>
          <w:tab w:val="left" w:pos="851"/>
        </w:tabs>
        <w:suppressAutoHyphen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ar-SA"/>
        </w:rPr>
        <w:t xml:space="preserve">Финансовое обеспечение деятельности Комитета осуществляется </w:t>
      </w:r>
      <w:r w:rsidRPr="008F3575">
        <w:rPr>
          <w:rFonts w:ascii="Times New Roman" w:eastAsia="Times New Roman" w:hAnsi="Times New Roman" w:cs="Times New Roman"/>
          <w:color w:val="000000"/>
          <w:sz w:val="28"/>
          <w:szCs w:val="28"/>
          <w:lang w:eastAsia="ar-SA"/>
        </w:rPr>
        <w:br/>
        <w:t xml:space="preserve">за счет средств бюджета Донецкой Народной Республики в соответствии </w:t>
      </w:r>
      <w:r w:rsidRPr="008F3575">
        <w:rPr>
          <w:rFonts w:ascii="Times New Roman" w:eastAsia="Times New Roman" w:hAnsi="Times New Roman" w:cs="Times New Roman"/>
          <w:color w:val="000000"/>
          <w:sz w:val="28"/>
          <w:szCs w:val="28"/>
          <w:lang w:eastAsia="ar-SA"/>
        </w:rPr>
        <w:br/>
        <w:t>с действующим законодательством.</w:t>
      </w:r>
    </w:p>
    <w:p w14:paraId="341C0C44" w14:textId="77777777" w:rsidR="008F3575" w:rsidRPr="008F3575" w:rsidRDefault="008F3575" w:rsidP="008F3575">
      <w:pPr>
        <w:numPr>
          <w:ilvl w:val="1"/>
          <w:numId w:val="1"/>
        </w:numPr>
        <w:tabs>
          <w:tab w:val="left" w:pos="851"/>
        </w:tabs>
        <w:suppressAutoHyphen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ar-SA"/>
        </w:rPr>
        <w:t xml:space="preserve">Имущество Комитета является государственной собственностью Донецкой Народной Республики и закрепляется за ним на праве оперативного управления. </w:t>
      </w:r>
      <w:r w:rsidRPr="008F3575">
        <w:rPr>
          <w:rFonts w:ascii="Times New Roman" w:eastAsia="Times New Roman" w:hAnsi="Times New Roman" w:cs="Times New Roman"/>
          <w:color w:val="000000"/>
          <w:sz w:val="28"/>
          <w:szCs w:val="28"/>
          <w:lang w:eastAsia="ru-RU"/>
        </w:rPr>
        <w:t>Комитет обязан обеспечить сохранность, эффективное и целевое использование имущества, закрепленного за ним на праве оперативного управления. Имущество комитета может быть изъято полностью или частично собственником имущества (уполномоченным органом) в случаях, предусмотренных действующим законодательством Российской Федерации, законодательством Донецкой Народной Республики.</w:t>
      </w:r>
    </w:p>
    <w:p w14:paraId="330F59BB" w14:textId="77777777" w:rsidR="008F3575" w:rsidRPr="008F3575" w:rsidRDefault="008F3575" w:rsidP="008F3575">
      <w:pPr>
        <w:suppressAutoHyphens/>
        <w:spacing w:after="0" w:line="240" w:lineRule="auto"/>
        <w:ind w:firstLine="709"/>
        <w:jc w:val="both"/>
        <w:rPr>
          <w:rFonts w:ascii="Times New Roman" w:eastAsia="Times New Roman" w:hAnsi="Times New Roman" w:cs="Times New Roman"/>
          <w:color w:val="000000"/>
          <w:sz w:val="28"/>
          <w:szCs w:val="28"/>
          <w:shd w:val="clear" w:color="auto" w:fill="FFFFFF"/>
          <w:lang w:eastAsia="ar-SA"/>
        </w:rPr>
      </w:pPr>
      <w:r w:rsidRPr="008F3575">
        <w:rPr>
          <w:rFonts w:ascii="Times New Roman" w:eastAsia="Times New Roman" w:hAnsi="Times New Roman" w:cs="Times New Roman"/>
          <w:color w:val="000000"/>
          <w:sz w:val="28"/>
          <w:szCs w:val="28"/>
          <w:shd w:val="clear" w:color="auto" w:fill="FFFFFF"/>
          <w:lang w:eastAsia="ar-SA"/>
        </w:rPr>
        <w:t xml:space="preserve">1.9. Комитет имеет геральдический знак-эмблему и официальный сайт </w:t>
      </w:r>
      <w:r w:rsidRPr="008F3575">
        <w:rPr>
          <w:rFonts w:ascii="Times New Roman" w:eastAsia="Times New Roman" w:hAnsi="Times New Roman" w:cs="Times New Roman"/>
          <w:color w:val="000000"/>
          <w:sz w:val="28"/>
          <w:szCs w:val="28"/>
          <w:shd w:val="clear" w:color="auto" w:fill="FFFFFF"/>
          <w:lang w:eastAsia="ar-SA"/>
        </w:rPr>
        <w:br/>
        <w:t>в информационно-телекоммуникационной сети «Интернет».</w:t>
      </w:r>
    </w:p>
    <w:p w14:paraId="6EF22A48" w14:textId="77777777" w:rsidR="008F3575" w:rsidRPr="008F3575" w:rsidRDefault="008F3575" w:rsidP="008F3575">
      <w:pPr>
        <w:suppressAutoHyphens/>
        <w:spacing w:after="0" w:line="240" w:lineRule="auto"/>
        <w:ind w:firstLine="709"/>
        <w:jc w:val="both"/>
        <w:rPr>
          <w:rFonts w:ascii="Times New Roman" w:eastAsia="Times New Roman" w:hAnsi="Times New Roman" w:cs="Times New Roman"/>
          <w:color w:val="000000"/>
          <w:sz w:val="28"/>
          <w:szCs w:val="28"/>
          <w:shd w:val="clear" w:color="auto" w:fill="FFFFFF"/>
          <w:lang w:eastAsia="ar-SA"/>
        </w:rPr>
      </w:pPr>
      <w:r w:rsidRPr="008F3575">
        <w:rPr>
          <w:rFonts w:ascii="Times New Roman" w:eastAsia="Times New Roman" w:hAnsi="Times New Roman" w:cs="Times New Roman"/>
          <w:color w:val="000000"/>
          <w:sz w:val="28"/>
          <w:szCs w:val="28"/>
          <w:shd w:val="clear" w:color="auto" w:fill="FFFFFF"/>
          <w:lang w:eastAsia="ar-SA"/>
        </w:rPr>
        <w:t xml:space="preserve">1.10. Для согласованного решения вопросов, которые относятся </w:t>
      </w:r>
      <w:r w:rsidRPr="008F3575">
        <w:rPr>
          <w:rFonts w:ascii="Times New Roman" w:eastAsia="Times New Roman" w:hAnsi="Times New Roman" w:cs="Times New Roman"/>
          <w:color w:val="000000"/>
          <w:sz w:val="28"/>
          <w:szCs w:val="28"/>
          <w:shd w:val="clear" w:color="auto" w:fill="FFFFFF"/>
          <w:lang w:eastAsia="ar-SA"/>
        </w:rPr>
        <w:br/>
        <w:t xml:space="preserve">к полномочиям Комитета, обсуждения важнейших направлений деятельности </w:t>
      </w:r>
      <w:r w:rsidRPr="008F3575">
        <w:rPr>
          <w:rFonts w:ascii="Times New Roman" w:eastAsia="Times New Roman" w:hAnsi="Times New Roman" w:cs="Times New Roman"/>
          <w:color w:val="000000"/>
          <w:sz w:val="28"/>
          <w:szCs w:val="28"/>
          <w:shd w:val="clear" w:color="auto" w:fill="FFFFFF"/>
          <w:lang w:eastAsia="ar-SA"/>
        </w:rPr>
        <w:br/>
        <w:t>в Комитете могут образовываться коллегиальные органы (коллегии, комиссии, рабочие группы и т.п.).</w:t>
      </w:r>
    </w:p>
    <w:p w14:paraId="5B4CF3B5"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1.11. Комитет по вопросам, отнесенным к его полномочиям, издает постановления, имеющие нормативный характер, а по оперативным и другим текущим вопросам, не имеющим нормативного характера, издает распоряжения и (или) приказы.</w:t>
      </w:r>
    </w:p>
    <w:p w14:paraId="322E41CB" w14:textId="77777777" w:rsidR="008F3575" w:rsidRPr="008F3575" w:rsidRDefault="008F3575" w:rsidP="008F3575">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F3575">
        <w:rPr>
          <w:rFonts w:ascii="Times New Roman" w:eastAsia="Times New Roman" w:hAnsi="Times New Roman" w:cs="Times New Roman"/>
          <w:color w:val="000000"/>
          <w:sz w:val="28"/>
          <w:szCs w:val="28"/>
          <w:lang w:eastAsia="ar-SA"/>
        </w:rPr>
        <w:t xml:space="preserve">1.12. Полное наименование: </w:t>
      </w:r>
      <w:r w:rsidRPr="008F3575">
        <w:rPr>
          <w:rFonts w:ascii="Times New Roman" w:eastAsia="Times New Roman" w:hAnsi="Times New Roman" w:cs="Times New Roman"/>
          <w:color w:val="000000"/>
          <w:sz w:val="28"/>
          <w:szCs w:val="28"/>
          <w:lang w:eastAsia="ru-RU"/>
        </w:rPr>
        <w:t>КОМИТЕТ ПО ОХРАНЕ ОБЪЕКТОВ КУЛЬТУРНОГО НАСЛЕДИЯ ДОНЕЦКОЙ НАРОДНОЙ РЕСПУБЛИКИ.</w:t>
      </w:r>
    </w:p>
    <w:p w14:paraId="339ED6D3" w14:textId="77777777" w:rsidR="008F3575" w:rsidRPr="008F3575" w:rsidRDefault="008F3575" w:rsidP="008F3575">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F3575">
        <w:rPr>
          <w:rFonts w:ascii="Times New Roman" w:eastAsia="Times New Roman" w:hAnsi="Times New Roman" w:cs="Times New Roman"/>
          <w:color w:val="000000"/>
          <w:sz w:val="28"/>
          <w:szCs w:val="28"/>
          <w:lang w:eastAsia="ar-SA"/>
        </w:rPr>
        <w:t>Сокращенное наименование: КОМИТЕТ ОКН ДНР.</w:t>
      </w:r>
    </w:p>
    <w:p w14:paraId="6FA41A77" w14:textId="77777777" w:rsidR="008F3575" w:rsidRPr="008F3575" w:rsidRDefault="008F3575" w:rsidP="008F3575">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F3575">
        <w:rPr>
          <w:rFonts w:ascii="Times New Roman" w:eastAsia="Times New Roman" w:hAnsi="Times New Roman" w:cs="Times New Roman"/>
          <w:color w:val="000000"/>
          <w:sz w:val="28"/>
          <w:szCs w:val="28"/>
          <w:lang w:eastAsia="ar-SA"/>
        </w:rPr>
        <w:t>1.13. Местонахождение Комитета: 283050, Российская Федерация, Донецкая Народная Республика, город Донецк, бульвар Пушкина, дом 34.</w:t>
      </w:r>
    </w:p>
    <w:p w14:paraId="059841D1" w14:textId="77777777" w:rsidR="008F3575" w:rsidRPr="008F3575" w:rsidRDefault="008F3575" w:rsidP="008F3575">
      <w:pPr>
        <w:suppressAutoHyphens/>
        <w:spacing w:after="0" w:line="240" w:lineRule="auto"/>
        <w:ind w:firstLine="709"/>
        <w:rPr>
          <w:rFonts w:ascii="Times New Roman" w:eastAsia="Times New Roman" w:hAnsi="Times New Roman" w:cs="Times New Roman"/>
          <w:b/>
          <w:bCs/>
          <w:color w:val="000000"/>
          <w:sz w:val="28"/>
          <w:szCs w:val="28"/>
          <w:lang w:eastAsia="ar-SA"/>
        </w:rPr>
      </w:pPr>
    </w:p>
    <w:p w14:paraId="3D21A8B2" w14:textId="77777777" w:rsidR="008F3575" w:rsidRPr="008F3575" w:rsidRDefault="008F3575" w:rsidP="008F3575">
      <w:pPr>
        <w:suppressAutoHyphens/>
        <w:spacing w:after="0" w:line="240" w:lineRule="auto"/>
        <w:ind w:firstLine="709"/>
        <w:jc w:val="center"/>
        <w:rPr>
          <w:rFonts w:ascii="Times New Roman" w:eastAsia="Times New Roman" w:hAnsi="Times New Roman" w:cs="Times New Roman"/>
          <w:b/>
          <w:bCs/>
          <w:color w:val="000000"/>
          <w:sz w:val="28"/>
          <w:szCs w:val="28"/>
          <w:lang w:eastAsia="ar-SA"/>
        </w:rPr>
      </w:pPr>
      <w:r w:rsidRPr="008F3575">
        <w:rPr>
          <w:rFonts w:ascii="Times New Roman" w:eastAsia="Times New Roman" w:hAnsi="Times New Roman" w:cs="Times New Roman"/>
          <w:b/>
          <w:bCs/>
          <w:color w:val="000000"/>
          <w:sz w:val="28"/>
          <w:szCs w:val="28"/>
          <w:lang w:val="en-US" w:eastAsia="ar-SA"/>
        </w:rPr>
        <w:t>II</w:t>
      </w:r>
      <w:r w:rsidRPr="008F3575">
        <w:rPr>
          <w:rFonts w:ascii="Times New Roman" w:eastAsia="Times New Roman" w:hAnsi="Times New Roman" w:cs="Times New Roman"/>
          <w:b/>
          <w:bCs/>
          <w:color w:val="000000"/>
          <w:sz w:val="28"/>
          <w:szCs w:val="28"/>
          <w:lang w:eastAsia="ar-SA"/>
        </w:rPr>
        <w:t>. Функции Комитета</w:t>
      </w:r>
    </w:p>
    <w:p w14:paraId="4F51903A" w14:textId="77777777" w:rsidR="008F3575" w:rsidRPr="008F3575" w:rsidRDefault="008F3575" w:rsidP="008F3575">
      <w:pPr>
        <w:suppressAutoHyphens/>
        <w:spacing w:after="0" w:line="240" w:lineRule="auto"/>
        <w:ind w:firstLine="709"/>
        <w:rPr>
          <w:rFonts w:ascii="Times New Roman" w:eastAsia="Times New Roman" w:hAnsi="Times New Roman" w:cs="Times New Roman"/>
          <w:b/>
          <w:bCs/>
          <w:color w:val="000000"/>
          <w:sz w:val="28"/>
          <w:szCs w:val="28"/>
          <w:lang w:eastAsia="ar-SA"/>
        </w:rPr>
      </w:pPr>
    </w:p>
    <w:p w14:paraId="0716D990" w14:textId="77777777" w:rsidR="008F3575" w:rsidRPr="008F3575" w:rsidRDefault="008F3575" w:rsidP="008F3575">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F3575">
        <w:rPr>
          <w:rFonts w:ascii="Times New Roman" w:eastAsia="Times New Roman" w:hAnsi="Times New Roman" w:cs="Times New Roman"/>
          <w:color w:val="000000"/>
          <w:sz w:val="28"/>
          <w:szCs w:val="28"/>
          <w:lang w:eastAsia="ar-SA"/>
        </w:rPr>
        <w:t>2.1. Функциями Комитета являются:</w:t>
      </w:r>
    </w:p>
    <w:p w14:paraId="12A530A6" w14:textId="77777777" w:rsidR="008F3575" w:rsidRPr="008F3575" w:rsidRDefault="008F3575" w:rsidP="008F3575">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F3575">
        <w:rPr>
          <w:rFonts w:ascii="Times New Roman" w:eastAsia="Times New Roman" w:hAnsi="Times New Roman" w:cs="Times New Roman"/>
          <w:color w:val="000000"/>
          <w:sz w:val="28"/>
          <w:szCs w:val="28"/>
          <w:lang w:eastAsia="ar-SA"/>
        </w:rPr>
        <w:t xml:space="preserve">1) государственное управление и нормативное правовое регулирование </w:t>
      </w:r>
      <w:r w:rsidRPr="008F3575">
        <w:rPr>
          <w:rFonts w:ascii="Times New Roman" w:eastAsia="Times New Roman" w:hAnsi="Times New Roman" w:cs="Times New Roman"/>
          <w:color w:val="000000"/>
          <w:sz w:val="28"/>
          <w:szCs w:val="28"/>
          <w:lang w:eastAsia="ar-SA"/>
        </w:rPr>
        <w:br/>
        <w:t>в установленной сфере деятельности;</w:t>
      </w:r>
      <w:r w:rsidRPr="008F3575">
        <w:rPr>
          <w:rFonts w:ascii="Times New Roman" w:eastAsia="Times New Roman" w:hAnsi="Times New Roman" w:cs="Times New Roman"/>
          <w:color w:val="000000"/>
          <w:sz w:val="28"/>
          <w:szCs w:val="28"/>
          <w:lang w:eastAsia="ar-SA"/>
        </w:rPr>
        <w:tab/>
      </w:r>
    </w:p>
    <w:p w14:paraId="664800C8" w14:textId="77777777" w:rsidR="008F3575" w:rsidRPr="008F3575" w:rsidRDefault="008F3575" w:rsidP="008F3575">
      <w:pPr>
        <w:suppressAutoHyphens/>
        <w:spacing w:after="0" w:line="240" w:lineRule="auto"/>
        <w:ind w:firstLine="709"/>
        <w:jc w:val="both"/>
        <w:rPr>
          <w:rFonts w:ascii="Times New Roman" w:eastAsia="Calibri" w:hAnsi="Times New Roman" w:cs="Times New Roman"/>
          <w:color w:val="000000"/>
          <w:sz w:val="28"/>
          <w:szCs w:val="28"/>
          <w:lang w:eastAsia="ar-SA"/>
        </w:rPr>
      </w:pPr>
      <w:r w:rsidRPr="008F3575">
        <w:rPr>
          <w:rFonts w:ascii="Times New Roman" w:eastAsia="Calibri" w:hAnsi="Times New Roman" w:cs="Times New Roman"/>
          <w:color w:val="000000"/>
          <w:sz w:val="28"/>
          <w:szCs w:val="28"/>
          <w:lang w:eastAsia="ar-SA"/>
        </w:rPr>
        <w:t>2) оказание в пределах полномочий государственных услуг в сфере культурного наследия;</w:t>
      </w:r>
    </w:p>
    <w:p w14:paraId="7352E680" w14:textId="77777777" w:rsidR="008F3575" w:rsidRPr="008F3575" w:rsidRDefault="008F3575" w:rsidP="008F3575">
      <w:pPr>
        <w:suppressAutoHyphens/>
        <w:spacing w:after="0" w:line="240" w:lineRule="auto"/>
        <w:ind w:firstLine="709"/>
        <w:jc w:val="both"/>
        <w:rPr>
          <w:rFonts w:ascii="Times New Roman" w:eastAsia="Calibri" w:hAnsi="Times New Roman" w:cs="Times New Roman"/>
          <w:color w:val="000000"/>
          <w:sz w:val="28"/>
          <w:szCs w:val="28"/>
          <w:lang w:eastAsia="ar-SA"/>
        </w:rPr>
      </w:pPr>
      <w:r w:rsidRPr="008F3575">
        <w:rPr>
          <w:rFonts w:ascii="Times New Roman" w:eastAsia="Calibri" w:hAnsi="Times New Roman" w:cs="Times New Roman"/>
          <w:color w:val="000000"/>
          <w:sz w:val="28"/>
          <w:szCs w:val="28"/>
          <w:lang w:eastAsia="ar-SA"/>
        </w:rPr>
        <w:t>3) управление в установленном порядке и в пределах полномочий государственным имуществом Донецкой Народной Республики;</w:t>
      </w:r>
    </w:p>
    <w:p w14:paraId="4E61A147" w14:textId="77777777" w:rsidR="008F3575" w:rsidRPr="008F3575" w:rsidRDefault="008F3575" w:rsidP="008F3575">
      <w:pPr>
        <w:suppressAutoHyphens/>
        <w:spacing w:after="0" w:line="240" w:lineRule="auto"/>
        <w:ind w:firstLine="709"/>
        <w:jc w:val="both"/>
        <w:rPr>
          <w:rFonts w:ascii="Times New Roman" w:eastAsia="Calibri" w:hAnsi="Times New Roman" w:cs="Times New Roman"/>
          <w:color w:val="000000"/>
          <w:sz w:val="28"/>
          <w:szCs w:val="28"/>
          <w:lang w:eastAsia="ar-SA"/>
        </w:rPr>
      </w:pPr>
      <w:r w:rsidRPr="008F3575">
        <w:rPr>
          <w:rFonts w:ascii="Times New Roman" w:eastAsia="Calibri" w:hAnsi="Times New Roman" w:cs="Times New Roman"/>
          <w:color w:val="000000"/>
          <w:sz w:val="28"/>
          <w:szCs w:val="28"/>
          <w:lang w:eastAsia="ar-SA"/>
        </w:rPr>
        <w:t xml:space="preserve">4) государственная охрана объектов культурного наследия федерального, регионального значения, объектов культурного наследия местного (муниципального) значения, выявленных объектов культурного наследия; </w:t>
      </w:r>
    </w:p>
    <w:p w14:paraId="12750679" w14:textId="77777777" w:rsidR="008F3575" w:rsidRPr="008F3575" w:rsidRDefault="008F3575" w:rsidP="008F3575">
      <w:pPr>
        <w:suppressAutoHyphens/>
        <w:spacing w:after="0" w:line="240" w:lineRule="auto"/>
        <w:ind w:firstLine="709"/>
        <w:jc w:val="both"/>
        <w:rPr>
          <w:rFonts w:ascii="Times New Roman" w:eastAsia="Calibri" w:hAnsi="Times New Roman" w:cs="Times New Roman"/>
          <w:color w:val="000000"/>
          <w:sz w:val="28"/>
          <w:szCs w:val="28"/>
          <w:lang w:eastAsia="ar-SA"/>
        </w:rPr>
      </w:pPr>
      <w:r w:rsidRPr="008F3575">
        <w:rPr>
          <w:rFonts w:ascii="Times New Roman" w:eastAsia="Calibri" w:hAnsi="Times New Roman" w:cs="Times New Roman"/>
          <w:color w:val="000000"/>
          <w:sz w:val="28"/>
          <w:szCs w:val="28"/>
          <w:lang w:eastAsia="ar-SA"/>
        </w:rPr>
        <w:t xml:space="preserve">5) осуществление федерального и регионального государственного контроля (надзор) за состоянием, содержанием, сохранением, использованием, </w:t>
      </w:r>
      <w:r w:rsidRPr="008F3575">
        <w:rPr>
          <w:rFonts w:ascii="Times New Roman" w:eastAsia="Calibri" w:hAnsi="Times New Roman" w:cs="Times New Roman"/>
          <w:color w:val="000000"/>
          <w:sz w:val="28"/>
          <w:szCs w:val="28"/>
          <w:lang w:eastAsia="ar-SA"/>
        </w:rPr>
        <w:lastRenderedPageBreak/>
        <w:t>популяризацией и государственной охраной объектов культурного наследия федерального, регионального значения, объектов культурного наследия местного (муниципального) значения, выявленных объектов культурного наследия.</w:t>
      </w:r>
    </w:p>
    <w:p w14:paraId="2E861617" w14:textId="77777777" w:rsidR="008F3575" w:rsidRPr="008F3575" w:rsidRDefault="008F3575" w:rsidP="008F3575">
      <w:pPr>
        <w:autoSpaceDE w:val="0"/>
        <w:autoSpaceDN w:val="0"/>
        <w:spacing w:after="0" w:line="240" w:lineRule="auto"/>
        <w:ind w:firstLine="709"/>
        <w:jc w:val="both"/>
        <w:outlineLvl w:val="1"/>
        <w:rPr>
          <w:rFonts w:ascii="Times New Roman" w:eastAsia="Times New Roman" w:hAnsi="Times New Roman" w:cs="Times New Roman"/>
          <w:color w:val="000000"/>
          <w:sz w:val="28"/>
          <w:szCs w:val="28"/>
          <w:lang w:eastAsia="ru-RU"/>
        </w:rPr>
      </w:pPr>
    </w:p>
    <w:p w14:paraId="690A4ACB" w14:textId="77777777" w:rsidR="008F3575" w:rsidRPr="008F3575" w:rsidRDefault="008F3575" w:rsidP="008F3575">
      <w:pPr>
        <w:autoSpaceDE w:val="0"/>
        <w:autoSpaceDN w:val="0"/>
        <w:spacing w:after="0" w:line="240" w:lineRule="auto"/>
        <w:ind w:firstLine="709"/>
        <w:jc w:val="center"/>
        <w:rPr>
          <w:rFonts w:ascii="Times New Roman" w:eastAsia="Times New Roman" w:hAnsi="Times New Roman" w:cs="Times New Roman"/>
          <w:b/>
          <w:color w:val="000000"/>
          <w:sz w:val="28"/>
          <w:szCs w:val="28"/>
          <w:lang w:eastAsia="ru-RU"/>
        </w:rPr>
      </w:pPr>
      <w:r w:rsidRPr="008F3575">
        <w:rPr>
          <w:rFonts w:ascii="Times New Roman" w:eastAsia="Times New Roman" w:hAnsi="Times New Roman" w:cs="Times New Roman"/>
          <w:b/>
          <w:color w:val="000000"/>
          <w:sz w:val="28"/>
          <w:szCs w:val="28"/>
          <w:lang w:val="en-US" w:eastAsia="ru-RU"/>
        </w:rPr>
        <w:t>III</w:t>
      </w:r>
      <w:r w:rsidRPr="008F3575">
        <w:rPr>
          <w:rFonts w:ascii="Times New Roman" w:eastAsia="Times New Roman" w:hAnsi="Times New Roman" w:cs="Times New Roman"/>
          <w:b/>
          <w:color w:val="000000"/>
          <w:sz w:val="28"/>
          <w:szCs w:val="28"/>
          <w:lang w:eastAsia="ru-RU"/>
        </w:rPr>
        <w:t>. Полномочия Комитета</w:t>
      </w:r>
    </w:p>
    <w:p w14:paraId="4AE430CD"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14:paraId="2F310742" w14:textId="77777777" w:rsidR="008F3575" w:rsidRPr="008F3575" w:rsidRDefault="008F3575" w:rsidP="008F3575">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3.1. К полномочиям Комитета относится:</w:t>
      </w:r>
    </w:p>
    <w:p w14:paraId="06F04034" w14:textId="77777777" w:rsidR="008F3575" w:rsidRPr="008F3575" w:rsidRDefault="008F3575" w:rsidP="008F3575">
      <w:pPr>
        <w:suppressAutoHyphens/>
        <w:spacing w:after="0" w:line="240" w:lineRule="auto"/>
        <w:ind w:firstLine="709"/>
        <w:jc w:val="both"/>
        <w:rPr>
          <w:rFonts w:ascii="Times New Roman" w:eastAsia="Times New Roman" w:hAnsi="Times New Roman" w:cs="Times New Roman"/>
          <w:bCs/>
          <w:color w:val="000000"/>
          <w:sz w:val="28"/>
          <w:szCs w:val="28"/>
          <w:shd w:val="clear" w:color="auto" w:fill="FFFFFF"/>
          <w:lang w:eastAsia="ar-SA"/>
        </w:rPr>
      </w:pPr>
      <w:r w:rsidRPr="008F3575">
        <w:rPr>
          <w:rFonts w:ascii="Times New Roman" w:eastAsia="Calibri" w:hAnsi="Times New Roman" w:cs="Times New Roman"/>
          <w:color w:val="000000"/>
          <w:sz w:val="28"/>
          <w:szCs w:val="28"/>
          <w:lang w:eastAsia="ar-SA"/>
        </w:rPr>
        <w:t xml:space="preserve">3.1.1. По предметам </w:t>
      </w:r>
      <w:r w:rsidRPr="008F3575">
        <w:rPr>
          <w:rFonts w:ascii="Times New Roman" w:eastAsia="Times New Roman" w:hAnsi="Times New Roman" w:cs="Times New Roman"/>
          <w:bCs/>
          <w:color w:val="000000"/>
          <w:sz w:val="28"/>
          <w:szCs w:val="28"/>
          <w:shd w:val="clear" w:color="auto" w:fill="FFFFFF"/>
          <w:lang w:eastAsia="ar-SA"/>
        </w:rPr>
        <w:t xml:space="preserve">совместного ведения Российской Федерации </w:t>
      </w:r>
      <w:r w:rsidRPr="008F3575">
        <w:rPr>
          <w:rFonts w:ascii="Times New Roman" w:eastAsia="Times New Roman" w:hAnsi="Times New Roman" w:cs="Times New Roman"/>
          <w:bCs/>
          <w:color w:val="000000"/>
          <w:sz w:val="28"/>
          <w:szCs w:val="28"/>
          <w:shd w:val="clear" w:color="auto" w:fill="FFFFFF"/>
          <w:lang w:eastAsia="ar-SA"/>
        </w:rPr>
        <w:br/>
        <w:t>и Донецкой Народной Республики:</w:t>
      </w:r>
    </w:p>
    <w:p w14:paraId="49DBBA78" w14:textId="77777777" w:rsidR="008F3575" w:rsidRPr="008F3575" w:rsidRDefault="008F3575" w:rsidP="008F3575">
      <w:pPr>
        <w:suppressAutoHyphens/>
        <w:spacing w:after="0" w:line="240" w:lineRule="auto"/>
        <w:ind w:firstLine="709"/>
        <w:jc w:val="both"/>
        <w:rPr>
          <w:rFonts w:ascii="Times New Roman" w:eastAsia="Times New Roman" w:hAnsi="Times New Roman" w:cs="Times New Roman"/>
          <w:color w:val="000000"/>
          <w:sz w:val="28"/>
          <w:szCs w:val="28"/>
          <w:shd w:val="clear" w:color="auto" w:fill="FFFFFF"/>
          <w:lang w:eastAsia="ar-SA"/>
        </w:rPr>
      </w:pPr>
      <w:r w:rsidRPr="008F3575">
        <w:rPr>
          <w:rFonts w:ascii="Times New Roman" w:eastAsia="Times New Roman" w:hAnsi="Times New Roman" w:cs="Times New Roman"/>
          <w:color w:val="000000"/>
          <w:sz w:val="28"/>
          <w:szCs w:val="28"/>
          <w:shd w:val="clear" w:color="auto" w:fill="FFFFFF"/>
          <w:lang w:eastAsia="ar-SA"/>
        </w:rPr>
        <w:t>1) осуществление полномочий Российской Федерации в области сохранения, использования, популяризации и государственной охраны объектов культурного наследия (за исключением отдельных объектов культурного наследия, перечень которых устанавливается Правительством Российской Федерации), переданных органам государственной власти Донецкой Народной Республики;</w:t>
      </w:r>
    </w:p>
    <w:p w14:paraId="0D8D748C" w14:textId="77777777" w:rsidR="008F3575" w:rsidRPr="008F3575" w:rsidRDefault="008F3575" w:rsidP="008F3575">
      <w:pPr>
        <w:tabs>
          <w:tab w:val="left" w:pos="709"/>
          <w:tab w:val="left" w:pos="1134"/>
        </w:tabs>
        <w:suppressAutoHyphens/>
        <w:spacing w:after="0" w:line="240" w:lineRule="auto"/>
        <w:ind w:firstLine="709"/>
        <w:jc w:val="both"/>
        <w:rPr>
          <w:rFonts w:ascii="Times New Roman" w:eastAsia="Times New Roman" w:hAnsi="Times New Roman" w:cs="Times New Roman"/>
          <w:color w:val="000000"/>
          <w:sz w:val="28"/>
          <w:szCs w:val="28"/>
          <w:shd w:val="clear" w:color="auto" w:fill="FFFFFF"/>
          <w:lang w:eastAsia="ar-SA"/>
        </w:rPr>
      </w:pPr>
      <w:r w:rsidRPr="008F3575">
        <w:rPr>
          <w:rFonts w:ascii="Times New Roman" w:eastAsia="Times New Roman" w:hAnsi="Times New Roman" w:cs="Times New Roman"/>
          <w:color w:val="000000"/>
          <w:sz w:val="28"/>
          <w:szCs w:val="28"/>
          <w:shd w:val="clear" w:color="auto" w:fill="FFFFFF"/>
          <w:lang w:eastAsia="ar-SA"/>
        </w:rPr>
        <w:t xml:space="preserve">2) осуществление документационного обеспечения ведения реестра совместно с федеральным органом охраны </w:t>
      </w:r>
      <w:r w:rsidRPr="008F3575">
        <w:rPr>
          <w:rFonts w:ascii="Times New Roman" w:eastAsia="Times New Roman" w:hAnsi="Times New Roman" w:cs="Times New Roman"/>
          <w:color w:val="000000"/>
          <w:sz w:val="28"/>
          <w:szCs w:val="28"/>
          <w:lang w:eastAsia="ar-SA"/>
        </w:rPr>
        <w:t>объектов</w:t>
      </w:r>
      <w:r w:rsidRPr="008F3575">
        <w:rPr>
          <w:rFonts w:ascii="Times New Roman" w:eastAsia="Times New Roman" w:hAnsi="Times New Roman" w:cs="Times New Roman"/>
          <w:color w:val="000000"/>
          <w:sz w:val="28"/>
          <w:szCs w:val="28"/>
          <w:shd w:val="clear" w:color="auto" w:fill="FFFFFF"/>
          <w:lang w:eastAsia="ar-SA"/>
        </w:rPr>
        <w:t xml:space="preserve"> </w:t>
      </w:r>
      <w:r w:rsidRPr="008F3575">
        <w:rPr>
          <w:rFonts w:ascii="Times New Roman" w:eastAsia="Times New Roman" w:hAnsi="Times New Roman" w:cs="Times New Roman"/>
          <w:color w:val="000000"/>
          <w:sz w:val="28"/>
          <w:szCs w:val="28"/>
          <w:lang w:eastAsia="ar-SA"/>
        </w:rPr>
        <w:t>культурного</w:t>
      </w:r>
      <w:r w:rsidRPr="008F3575">
        <w:rPr>
          <w:rFonts w:ascii="Times New Roman" w:eastAsia="Times New Roman" w:hAnsi="Times New Roman" w:cs="Times New Roman"/>
          <w:color w:val="000000"/>
          <w:sz w:val="28"/>
          <w:szCs w:val="28"/>
          <w:shd w:val="clear" w:color="auto" w:fill="FFFFFF"/>
          <w:lang w:eastAsia="ar-SA"/>
        </w:rPr>
        <w:t xml:space="preserve"> </w:t>
      </w:r>
      <w:r w:rsidRPr="008F3575">
        <w:rPr>
          <w:rFonts w:ascii="Times New Roman" w:eastAsia="Times New Roman" w:hAnsi="Times New Roman" w:cs="Times New Roman"/>
          <w:color w:val="000000"/>
          <w:sz w:val="28"/>
          <w:szCs w:val="28"/>
          <w:lang w:eastAsia="ar-SA"/>
        </w:rPr>
        <w:t>наследия</w:t>
      </w:r>
      <w:r w:rsidRPr="008F3575">
        <w:rPr>
          <w:rFonts w:ascii="Times New Roman" w:eastAsia="Times New Roman" w:hAnsi="Times New Roman" w:cs="Times New Roman"/>
          <w:color w:val="000000"/>
          <w:sz w:val="28"/>
          <w:szCs w:val="28"/>
          <w:shd w:val="clear" w:color="auto" w:fill="FFFFFF"/>
          <w:lang w:eastAsia="ar-SA"/>
        </w:rPr>
        <w:t xml:space="preserve">, которое включает в себя подготовку и хранение документации, предусмотренной Федеральным </w:t>
      </w:r>
      <w:r w:rsidRPr="008F3575">
        <w:rPr>
          <w:rFonts w:ascii="Times New Roman" w:eastAsia="Times New Roman" w:hAnsi="Times New Roman" w:cs="Times New Roman"/>
          <w:color w:val="000000"/>
          <w:sz w:val="28"/>
          <w:szCs w:val="28"/>
          <w:lang w:eastAsia="ar-SA"/>
        </w:rPr>
        <w:t>законом «Об объектах культурного наследия (памятниках истории и культуры) народов Российской Федерации»</w:t>
      </w:r>
      <w:r w:rsidRPr="008F3575">
        <w:rPr>
          <w:rFonts w:ascii="Times New Roman" w:eastAsia="Times New Roman" w:hAnsi="Times New Roman" w:cs="Times New Roman"/>
          <w:color w:val="000000"/>
          <w:sz w:val="28"/>
          <w:szCs w:val="28"/>
          <w:shd w:val="clear" w:color="auto" w:fill="FFFFFF"/>
          <w:lang w:eastAsia="ar-SA"/>
        </w:rPr>
        <w:t xml:space="preserve">, в виде учетных дел </w:t>
      </w:r>
      <w:r w:rsidRPr="008F3575">
        <w:rPr>
          <w:rFonts w:ascii="Times New Roman" w:eastAsia="Times New Roman" w:hAnsi="Times New Roman" w:cs="Times New Roman"/>
          <w:color w:val="000000"/>
          <w:sz w:val="28"/>
          <w:szCs w:val="28"/>
          <w:lang w:eastAsia="ar-SA"/>
        </w:rPr>
        <w:t>объектов</w:t>
      </w:r>
      <w:r w:rsidRPr="008F3575">
        <w:rPr>
          <w:rFonts w:ascii="Times New Roman" w:eastAsia="Times New Roman" w:hAnsi="Times New Roman" w:cs="Times New Roman"/>
          <w:color w:val="000000"/>
          <w:sz w:val="28"/>
          <w:szCs w:val="28"/>
          <w:shd w:val="clear" w:color="auto" w:fill="FFFFFF"/>
          <w:lang w:eastAsia="ar-SA"/>
        </w:rPr>
        <w:t xml:space="preserve"> </w:t>
      </w:r>
      <w:r w:rsidRPr="008F3575">
        <w:rPr>
          <w:rFonts w:ascii="Times New Roman" w:eastAsia="Times New Roman" w:hAnsi="Times New Roman" w:cs="Times New Roman"/>
          <w:color w:val="000000"/>
          <w:sz w:val="28"/>
          <w:szCs w:val="28"/>
          <w:lang w:eastAsia="ar-SA"/>
        </w:rPr>
        <w:t>культурного</w:t>
      </w:r>
      <w:r w:rsidRPr="008F3575">
        <w:rPr>
          <w:rFonts w:ascii="Times New Roman" w:eastAsia="Times New Roman" w:hAnsi="Times New Roman" w:cs="Times New Roman"/>
          <w:color w:val="000000"/>
          <w:sz w:val="28"/>
          <w:szCs w:val="28"/>
          <w:shd w:val="clear" w:color="auto" w:fill="FFFFFF"/>
          <w:lang w:eastAsia="ar-SA"/>
        </w:rPr>
        <w:t xml:space="preserve"> </w:t>
      </w:r>
      <w:r w:rsidRPr="008F3575">
        <w:rPr>
          <w:rFonts w:ascii="Times New Roman" w:eastAsia="Times New Roman" w:hAnsi="Times New Roman" w:cs="Times New Roman"/>
          <w:color w:val="000000"/>
          <w:sz w:val="28"/>
          <w:szCs w:val="28"/>
          <w:lang w:eastAsia="ar-SA"/>
        </w:rPr>
        <w:t>наследия</w:t>
      </w:r>
      <w:r w:rsidRPr="008F3575">
        <w:rPr>
          <w:rFonts w:ascii="Times New Roman" w:eastAsia="Times New Roman" w:hAnsi="Times New Roman" w:cs="Times New Roman"/>
          <w:color w:val="000000"/>
          <w:sz w:val="28"/>
          <w:szCs w:val="28"/>
          <w:shd w:val="clear" w:color="auto" w:fill="FFFFFF"/>
          <w:lang w:eastAsia="ar-SA"/>
        </w:rPr>
        <w:t xml:space="preserve">, подлежащих бессрочному хранению в федеральном органе охраны </w:t>
      </w:r>
      <w:r w:rsidRPr="008F3575">
        <w:rPr>
          <w:rFonts w:ascii="Times New Roman" w:eastAsia="Times New Roman" w:hAnsi="Times New Roman" w:cs="Times New Roman"/>
          <w:color w:val="000000"/>
          <w:sz w:val="28"/>
          <w:szCs w:val="28"/>
          <w:lang w:eastAsia="ar-SA"/>
        </w:rPr>
        <w:t>объектов</w:t>
      </w:r>
      <w:r w:rsidRPr="008F3575">
        <w:rPr>
          <w:rFonts w:ascii="Times New Roman" w:eastAsia="Times New Roman" w:hAnsi="Times New Roman" w:cs="Times New Roman"/>
          <w:color w:val="000000"/>
          <w:sz w:val="28"/>
          <w:szCs w:val="28"/>
          <w:shd w:val="clear" w:color="auto" w:fill="FFFFFF"/>
          <w:lang w:eastAsia="ar-SA"/>
        </w:rPr>
        <w:t xml:space="preserve"> </w:t>
      </w:r>
      <w:r w:rsidRPr="008F3575">
        <w:rPr>
          <w:rFonts w:ascii="Times New Roman" w:eastAsia="Times New Roman" w:hAnsi="Times New Roman" w:cs="Times New Roman"/>
          <w:color w:val="000000"/>
          <w:sz w:val="28"/>
          <w:szCs w:val="28"/>
          <w:lang w:eastAsia="ar-SA"/>
        </w:rPr>
        <w:t>культурного</w:t>
      </w:r>
      <w:r w:rsidRPr="008F3575">
        <w:rPr>
          <w:rFonts w:ascii="Times New Roman" w:eastAsia="Times New Roman" w:hAnsi="Times New Roman" w:cs="Times New Roman"/>
          <w:color w:val="000000"/>
          <w:sz w:val="28"/>
          <w:szCs w:val="28"/>
          <w:shd w:val="clear" w:color="auto" w:fill="FFFFFF"/>
          <w:lang w:eastAsia="ar-SA"/>
        </w:rPr>
        <w:t xml:space="preserve"> </w:t>
      </w:r>
      <w:r w:rsidRPr="008F3575">
        <w:rPr>
          <w:rFonts w:ascii="Times New Roman" w:eastAsia="Times New Roman" w:hAnsi="Times New Roman" w:cs="Times New Roman"/>
          <w:color w:val="000000"/>
          <w:sz w:val="28"/>
          <w:szCs w:val="28"/>
          <w:lang w:eastAsia="ar-SA"/>
        </w:rPr>
        <w:t>наследия</w:t>
      </w:r>
      <w:r w:rsidRPr="008F3575">
        <w:rPr>
          <w:rFonts w:ascii="Times New Roman" w:eastAsia="Times New Roman" w:hAnsi="Times New Roman" w:cs="Times New Roman"/>
          <w:color w:val="000000"/>
          <w:sz w:val="28"/>
          <w:szCs w:val="28"/>
          <w:shd w:val="clear" w:color="auto" w:fill="FFFFFF"/>
          <w:lang w:eastAsia="ar-SA"/>
        </w:rPr>
        <w:t xml:space="preserve"> </w:t>
      </w:r>
      <w:r w:rsidRPr="008F3575">
        <w:rPr>
          <w:rFonts w:ascii="Times New Roman" w:eastAsia="Times New Roman" w:hAnsi="Times New Roman" w:cs="Times New Roman"/>
          <w:color w:val="000000"/>
          <w:sz w:val="28"/>
          <w:szCs w:val="28"/>
          <w:shd w:val="clear" w:color="auto" w:fill="FFFFFF"/>
          <w:lang w:eastAsia="ar-SA"/>
        </w:rPr>
        <w:br/>
        <w:t>и Комитете.</w:t>
      </w:r>
    </w:p>
    <w:p w14:paraId="06BCE85E" w14:textId="77777777" w:rsidR="008F3575" w:rsidRPr="008F3575" w:rsidRDefault="008F3575" w:rsidP="008F3575">
      <w:pPr>
        <w:suppressAutoHyphens/>
        <w:spacing w:after="0" w:line="240" w:lineRule="auto"/>
        <w:ind w:firstLine="709"/>
        <w:jc w:val="both"/>
        <w:rPr>
          <w:rFonts w:ascii="Times New Roman" w:eastAsia="Calibri" w:hAnsi="Times New Roman" w:cs="Times New Roman"/>
          <w:color w:val="000000"/>
          <w:sz w:val="28"/>
          <w:szCs w:val="28"/>
          <w:lang w:eastAsia="ar-SA"/>
        </w:rPr>
      </w:pPr>
      <w:r w:rsidRPr="008F3575">
        <w:rPr>
          <w:rFonts w:ascii="Times New Roman" w:eastAsia="Calibri" w:hAnsi="Times New Roman" w:cs="Times New Roman"/>
          <w:color w:val="000000"/>
          <w:sz w:val="28"/>
          <w:szCs w:val="28"/>
          <w:lang w:eastAsia="ar-SA"/>
        </w:rPr>
        <w:t>3.1.2. По предметам ведения Донецкой Народной Республики:</w:t>
      </w:r>
    </w:p>
    <w:p w14:paraId="182B18E5" w14:textId="77777777" w:rsidR="008F3575" w:rsidRPr="008F3575" w:rsidRDefault="008F3575" w:rsidP="008F3575">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Calibri" w:hAnsi="Times New Roman" w:cs="Times New Roman"/>
          <w:color w:val="000000"/>
          <w:sz w:val="28"/>
          <w:szCs w:val="28"/>
          <w:lang w:eastAsia="ar-SA"/>
        </w:rPr>
        <w:t xml:space="preserve">1) </w:t>
      </w:r>
      <w:r w:rsidRPr="008F3575">
        <w:rPr>
          <w:rFonts w:ascii="Times New Roman" w:eastAsia="Times New Roman" w:hAnsi="Times New Roman" w:cs="Times New Roman"/>
          <w:color w:val="000000"/>
          <w:sz w:val="28"/>
          <w:szCs w:val="28"/>
          <w:lang w:eastAsia="ru-RU"/>
        </w:rPr>
        <w:t>разработка в пределах предоставленных полномочий проектов законов Донецкой Народной Республики, указов и распоряжений Главы Донецкой Народной Республики, постановлений и распоряжений Правительства Донецкой Народной Республики в сфере государственной охраны объектов культурного наследия и контроль за их исполнением;</w:t>
      </w:r>
    </w:p>
    <w:p w14:paraId="4866CC41" w14:textId="77777777" w:rsidR="008F3575" w:rsidRPr="008F3575" w:rsidRDefault="008F3575" w:rsidP="008F3575">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2) разработка и реализация государственных программ Донецкой Народной Республики в области сохранения, использования, популяризации </w:t>
      </w:r>
      <w:r w:rsidRPr="008F3575">
        <w:rPr>
          <w:rFonts w:ascii="Times New Roman" w:eastAsia="Times New Roman" w:hAnsi="Times New Roman" w:cs="Times New Roman"/>
          <w:color w:val="000000"/>
          <w:sz w:val="28"/>
          <w:szCs w:val="28"/>
          <w:lang w:eastAsia="ru-RU"/>
        </w:rPr>
        <w:br/>
        <w:t>и государственной охраны объектов культурного наследия;</w:t>
      </w:r>
    </w:p>
    <w:p w14:paraId="2AB6A2E5" w14:textId="77777777" w:rsidR="008F3575" w:rsidRPr="008F3575" w:rsidRDefault="008F3575" w:rsidP="008F3575">
      <w:pPr>
        <w:suppressAutoHyphens/>
        <w:spacing w:after="0" w:line="240" w:lineRule="auto"/>
        <w:ind w:firstLine="709"/>
        <w:jc w:val="both"/>
        <w:rPr>
          <w:rFonts w:ascii="Times New Roman" w:eastAsia="Calibri" w:hAnsi="Times New Roman" w:cs="Times New Roman"/>
          <w:color w:val="000000"/>
          <w:sz w:val="28"/>
          <w:szCs w:val="28"/>
          <w:lang w:eastAsia="ar-SA"/>
        </w:rPr>
      </w:pPr>
      <w:r w:rsidRPr="008F3575">
        <w:rPr>
          <w:rFonts w:ascii="Times New Roman" w:eastAsia="Calibri" w:hAnsi="Times New Roman" w:cs="Times New Roman"/>
          <w:color w:val="000000"/>
          <w:sz w:val="28"/>
          <w:szCs w:val="28"/>
          <w:lang w:eastAsia="ar-SA"/>
        </w:rPr>
        <w:t xml:space="preserve">3) </w:t>
      </w:r>
      <w:r w:rsidRPr="008F3575">
        <w:rPr>
          <w:rFonts w:ascii="Times New Roman" w:eastAsia="Times New Roman" w:hAnsi="Times New Roman" w:cs="Times New Roman"/>
          <w:color w:val="000000"/>
          <w:sz w:val="28"/>
          <w:szCs w:val="28"/>
          <w:lang w:eastAsia="ru-RU"/>
        </w:rPr>
        <w:t xml:space="preserve">принятие во исполнение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указов и распоряжений Президента Российской Федерации, Конституции Донецкой Народной Республики, законов Донецкой Народной Республики, указов Главы Донецкой Народной Республики, постановлений Правительства Донецкой Народной Республики, нормативных правовых актов в сфере </w:t>
      </w:r>
      <w:r w:rsidRPr="008F3575">
        <w:rPr>
          <w:rFonts w:ascii="Times New Roman" w:eastAsia="Calibri" w:hAnsi="Times New Roman" w:cs="Times New Roman"/>
          <w:color w:val="000000"/>
          <w:sz w:val="28"/>
          <w:szCs w:val="28"/>
          <w:lang w:eastAsia="ar-SA"/>
        </w:rPr>
        <w:t>культурного наследия;</w:t>
      </w:r>
    </w:p>
    <w:p w14:paraId="3B93F765" w14:textId="77777777" w:rsidR="008F3575" w:rsidRPr="008F3575" w:rsidRDefault="008F3575" w:rsidP="008F3575">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F3575">
        <w:rPr>
          <w:rFonts w:ascii="Times New Roman" w:eastAsia="Times New Roman" w:hAnsi="Times New Roman" w:cs="Times New Roman"/>
          <w:color w:val="000000"/>
          <w:sz w:val="28"/>
          <w:szCs w:val="28"/>
          <w:lang w:eastAsia="ar-SA"/>
        </w:rPr>
        <w:t xml:space="preserve">4) осуществление полномочий Донецкой Народной Республики </w:t>
      </w:r>
      <w:r w:rsidRPr="008F3575">
        <w:rPr>
          <w:rFonts w:ascii="Times New Roman" w:eastAsia="Times New Roman" w:hAnsi="Times New Roman" w:cs="Times New Roman"/>
          <w:color w:val="000000"/>
          <w:sz w:val="28"/>
          <w:szCs w:val="28"/>
          <w:lang w:eastAsia="ar-SA"/>
        </w:rPr>
        <w:br/>
        <w:t>в отношении государственного имущества Донецкой Народной Республики, переданного государственным учреждениям, которые находятся в сфере управления Комитета;</w:t>
      </w:r>
    </w:p>
    <w:p w14:paraId="3686AD1E"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lastRenderedPageBreak/>
        <w:t xml:space="preserve">5) реализация мер по обеспечению гарантий прав граждан на доступ </w:t>
      </w:r>
      <w:r w:rsidRPr="008F3575">
        <w:rPr>
          <w:rFonts w:ascii="Times New Roman" w:eastAsia="Times New Roman" w:hAnsi="Times New Roman" w:cs="Times New Roman"/>
          <w:color w:val="000000"/>
          <w:sz w:val="28"/>
          <w:szCs w:val="28"/>
          <w:lang w:eastAsia="ru-RU"/>
        </w:rPr>
        <w:br/>
        <w:t>к культурным ценностям;</w:t>
      </w:r>
    </w:p>
    <w:p w14:paraId="67AC200D"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6) обеспечение оценки соблюдения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соответствующих переданных полномочий Российской Федерации) в пределах своей компетенции в соответствии с законодательством Российской Федерации посредством осуществления федерального государственного контроля (надзора) </w:t>
      </w:r>
      <w:r w:rsidRPr="008F3575">
        <w:rPr>
          <w:rFonts w:ascii="Times New Roman" w:eastAsia="Times New Roman" w:hAnsi="Times New Roman" w:cs="Times New Roman"/>
          <w:color w:val="000000"/>
          <w:sz w:val="28"/>
          <w:szCs w:val="28"/>
          <w:lang w:eastAsia="ru-RU"/>
        </w:rPr>
        <w:br/>
        <w:t xml:space="preserve">за состоянием, содержанием, сохранением, использованием, популяризацией </w:t>
      </w:r>
      <w:r w:rsidRPr="008F3575">
        <w:rPr>
          <w:rFonts w:ascii="Times New Roman" w:eastAsia="Times New Roman" w:hAnsi="Times New Roman" w:cs="Times New Roman"/>
          <w:color w:val="000000"/>
          <w:sz w:val="28"/>
          <w:szCs w:val="28"/>
          <w:lang w:eastAsia="ru-RU"/>
        </w:rPr>
        <w:br/>
        <w:t>и государственной охраной объектов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p w14:paraId="51568FDA"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7) обеспечение оценки соблюдения требований к обеспечению доступности для инвалидов объектов социальной, инженерной и транспортной инфраструктур и предоставляемых услуг посредством осуществления регионального государственного контроля (надзора) за состоянием, содержанием, сохранением, использованием, популяризацией </w:t>
      </w:r>
      <w:r w:rsidRPr="008F3575">
        <w:rPr>
          <w:rFonts w:ascii="Times New Roman" w:eastAsia="Times New Roman" w:hAnsi="Times New Roman" w:cs="Times New Roman"/>
          <w:color w:val="000000"/>
          <w:sz w:val="28"/>
          <w:szCs w:val="28"/>
          <w:lang w:eastAsia="ru-RU"/>
        </w:rPr>
        <w:br/>
        <w:t>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14:paraId="00D98513" w14:textId="77777777" w:rsidR="008F3575" w:rsidRPr="008F3575" w:rsidRDefault="008F3575" w:rsidP="008F3575">
      <w:pPr>
        <w:suppressAutoHyphens/>
        <w:spacing w:after="0" w:line="240" w:lineRule="auto"/>
        <w:ind w:firstLine="709"/>
        <w:jc w:val="both"/>
        <w:rPr>
          <w:rFonts w:ascii="Times New Roman" w:eastAsia="Calibri" w:hAnsi="Times New Roman" w:cs="Times New Roman"/>
          <w:color w:val="000000"/>
          <w:sz w:val="28"/>
          <w:szCs w:val="28"/>
          <w:lang w:eastAsia="ar-SA"/>
        </w:rPr>
      </w:pPr>
      <w:r w:rsidRPr="008F3575">
        <w:rPr>
          <w:rFonts w:ascii="Times New Roman" w:eastAsia="Times New Roman" w:hAnsi="Times New Roman" w:cs="Times New Roman"/>
          <w:color w:val="000000"/>
          <w:sz w:val="28"/>
          <w:szCs w:val="28"/>
          <w:lang w:eastAsia="ar-SA"/>
        </w:rPr>
        <w:t xml:space="preserve">8) государственный контроль (надзор) за состоянием, </w:t>
      </w:r>
      <w:r w:rsidRPr="008F3575">
        <w:rPr>
          <w:rFonts w:ascii="Times New Roman" w:eastAsia="Times New Roman" w:hAnsi="Times New Roman" w:cs="Times New Roman"/>
          <w:color w:val="000000"/>
          <w:spacing w:val="-6"/>
          <w:sz w:val="28"/>
          <w:szCs w:val="28"/>
          <w:lang w:eastAsia="ar-SA"/>
        </w:rPr>
        <w:t>содержанием, сохранением, использованием, популяризацией и государственной</w:t>
      </w:r>
      <w:r w:rsidRPr="008F3575">
        <w:rPr>
          <w:rFonts w:ascii="Times New Roman" w:eastAsia="Times New Roman" w:hAnsi="Times New Roman" w:cs="Times New Roman"/>
          <w:color w:val="000000"/>
          <w:sz w:val="28"/>
          <w:szCs w:val="28"/>
          <w:lang w:eastAsia="ar-SA"/>
        </w:rPr>
        <w:t xml:space="preserve"> охраной </w:t>
      </w:r>
      <w:r w:rsidRPr="008F3575">
        <w:rPr>
          <w:rFonts w:ascii="Times New Roman" w:eastAsia="Calibri" w:hAnsi="Times New Roman" w:cs="Times New Roman"/>
          <w:color w:val="000000"/>
          <w:sz w:val="28"/>
          <w:szCs w:val="28"/>
          <w:lang w:eastAsia="ar-SA"/>
        </w:rPr>
        <w:t>объектов культурного наследия федерального, регионального значения, объектов культурного наследия местного (муниципального) значения, выявленных объектов культурного наследия</w:t>
      </w:r>
      <w:r w:rsidRPr="008F3575">
        <w:rPr>
          <w:rFonts w:ascii="Times New Roman" w:eastAsia="Times New Roman" w:hAnsi="Times New Roman" w:cs="Times New Roman"/>
          <w:color w:val="000000"/>
          <w:sz w:val="28"/>
          <w:szCs w:val="28"/>
          <w:lang w:eastAsia="ar-SA"/>
        </w:rPr>
        <w:t>, в пределах полномочий;</w:t>
      </w:r>
    </w:p>
    <w:p w14:paraId="33D2EC71"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9) установление: </w:t>
      </w:r>
    </w:p>
    <w:p w14:paraId="3DC569EB"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порядка организации и осуществления регионального государственного контроля (надзора) в области охраны объектов культурного наследия;</w:t>
      </w:r>
    </w:p>
    <w:p w14:paraId="597D2A8F"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границ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особых режимов использования земель в границах территорий данных зон и требований к градостроительным  регламентам </w:t>
      </w:r>
      <w:r w:rsidRPr="008F3575">
        <w:rPr>
          <w:rFonts w:ascii="Times New Roman" w:eastAsia="Times New Roman" w:hAnsi="Times New Roman" w:cs="Times New Roman"/>
          <w:color w:val="000000"/>
          <w:sz w:val="28"/>
          <w:szCs w:val="28"/>
          <w:lang w:eastAsia="ru-RU"/>
        </w:rPr>
        <w:br/>
        <w:t xml:space="preserve">в границах территории данных зон: в отношении объектов культурного  наследия федерального значения либо проекта объединенной зоны охраны объектов культурного наследия –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законодательством Донецкой Народной Республики. </w:t>
      </w:r>
    </w:p>
    <w:p w14:paraId="31D68B5D"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охранных обязательств собственников или иных законных владельцев объектов культурного наследия в соответствии с законодательством Российской Федерации с установлением в них требований к сохранению, содержанию </w:t>
      </w:r>
      <w:r w:rsidRPr="008F3575">
        <w:rPr>
          <w:rFonts w:ascii="Times New Roman" w:eastAsia="Times New Roman" w:hAnsi="Times New Roman" w:cs="Times New Roman"/>
          <w:color w:val="000000"/>
          <w:sz w:val="28"/>
          <w:szCs w:val="28"/>
          <w:lang w:eastAsia="ru-RU"/>
        </w:rPr>
        <w:br/>
        <w:t xml:space="preserve">и использованию, обеспечению доступа к объектам культурного наследия, </w:t>
      </w:r>
      <w:r w:rsidRPr="008F3575">
        <w:rPr>
          <w:rFonts w:ascii="Times New Roman" w:eastAsia="Times New Roman" w:hAnsi="Times New Roman" w:cs="Times New Roman"/>
          <w:color w:val="000000"/>
          <w:sz w:val="28"/>
          <w:szCs w:val="28"/>
          <w:lang w:eastAsia="ru-RU"/>
        </w:rPr>
        <w:lastRenderedPageBreak/>
        <w:t xml:space="preserve">расположенным на территории Донецкой Народной Республики </w:t>
      </w:r>
      <w:r w:rsidRPr="008F3575">
        <w:rPr>
          <w:rFonts w:ascii="Times New Roman" w:eastAsia="Times New Roman" w:hAnsi="Times New Roman" w:cs="Times New Roman"/>
          <w:color w:val="000000"/>
          <w:sz w:val="28"/>
          <w:szCs w:val="28"/>
          <w:lang w:eastAsia="ru-RU"/>
        </w:rPr>
        <w:br/>
        <w:t>(за исключением отдельных объектов культурного наследия федерального значения, перечень которых утверждается Правительством Российской Федерации);</w:t>
      </w:r>
    </w:p>
    <w:p w14:paraId="0EAD3958"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требований к сохранению объектов культурного наследия федерального значения, требований к содержанию и использованию объектов культурного наследия федерального значения, предусмотренных пунктом 4 статьи 47.3 Федерального закона от 25 июня 2002 г. № 73-ФЗ «Об объектах культурного наследия (памятниках истории и культуры) народов Российской Федерации» </w:t>
      </w:r>
      <w:r w:rsidRPr="008F3575">
        <w:rPr>
          <w:rFonts w:ascii="Times New Roman" w:eastAsia="Times New Roman" w:hAnsi="Times New Roman" w:cs="Times New Roman"/>
          <w:color w:val="000000"/>
          <w:sz w:val="28"/>
          <w:szCs w:val="28"/>
          <w:lang w:eastAsia="ru-RU"/>
        </w:rPr>
        <w:br/>
        <w:t>(за исключением отдельных объектов культурного наследия, перечень которых устанавливается Правительством Российской Федерации);</w:t>
      </w:r>
    </w:p>
    <w:p w14:paraId="267D8E2E"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требований к обеспечению доступа к объектам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w:t>
      </w:r>
    </w:p>
    <w:p w14:paraId="39C450CE"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требований к сохранению, содержанию и использованию объектов культурного наследия регионального значения, а также в случаях, предусмотренных пунктом 4 статьи 47.3 Федерального закона от 25 июня 2002г. № 73-ФЗ «Об объектах культурного наследия (памятниках истории и культуры) народов Российской Федерации»;</w:t>
      </w:r>
    </w:p>
    <w:p w14:paraId="3B5CBD5D"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требований к обеспечению доступа к объектам культурного наследия регионального значения;</w:t>
      </w:r>
    </w:p>
    <w:p w14:paraId="6FD95A0C"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требований к сохранению объектов культурного наследия местного (муниципального) значения;</w:t>
      </w:r>
    </w:p>
    <w:p w14:paraId="00606038"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требований к содержанию и использованию объектов культурного наследия местного (муниципального) значения в случаях, предусмотренных </w:t>
      </w:r>
      <w:r w:rsidRPr="008F3575">
        <w:rPr>
          <w:rFonts w:ascii="Times New Roman" w:eastAsia="Times New Roman" w:hAnsi="Times New Roman" w:cs="Times New Roman"/>
          <w:color w:val="000000"/>
          <w:sz w:val="28"/>
          <w:szCs w:val="28"/>
          <w:lang w:eastAsia="ru-RU"/>
        </w:rPr>
        <w:br/>
        <w:t>п. 4 статьи 47.3 Федерального закона от 25 июня 2002 г. № 73-ФЗ «Об объектах культурного наследия (памятниках истории и культуры) народов Российской Федерации»;</w:t>
      </w:r>
    </w:p>
    <w:p w14:paraId="0C580084"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требований к осуществлению деятельности в границах территории достопримечательного места, ограничения использования лесов и требований </w:t>
      </w:r>
      <w:r w:rsidRPr="008F3575">
        <w:rPr>
          <w:rFonts w:ascii="Times New Roman" w:eastAsia="Times New Roman" w:hAnsi="Times New Roman" w:cs="Times New Roman"/>
          <w:color w:val="000000"/>
          <w:sz w:val="28"/>
          <w:szCs w:val="28"/>
          <w:lang w:eastAsia="ru-RU"/>
        </w:rPr>
        <w:br/>
        <w:t xml:space="preserve">к градостроительному регламенту в границах достопримечательного места регионального значения; </w:t>
      </w:r>
    </w:p>
    <w:p w14:paraId="271875F6"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порядка определения размера оплаты государственной историко-культурной экспертизы в соответствии с положениями Федерального закона </w:t>
      </w:r>
      <w:r w:rsidRPr="008F3575">
        <w:rPr>
          <w:rFonts w:ascii="Times New Roman" w:eastAsia="Times New Roman" w:hAnsi="Times New Roman" w:cs="Times New Roman"/>
          <w:color w:val="000000"/>
          <w:sz w:val="28"/>
          <w:szCs w:val="28"/>
          <w:lang w:eastAsia="ru-RU"/>
        </w:rPr>
        <w:br/>
        <w:t>от 25 июня 2002 г. № 73-ФЗ «Об объектах культурного наследия (памятниках истории и культуры) народов Российской Федерации».</w:t>
      </w:r>
    </w:p>
    <w:p w14:paraId="70723473"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10) утверждение:</w:t>
      </w:r>
    </w:p>
    <w:p w14:paraId="6853056A"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перечня исторических поселений, имеющих особое значение для истории и культуры Донецкой Народной Республики, предмета охраны исторического поселения регионального значения, границы территории исторического поселения регионального значения, требований к градостроительным регламентам в указанных границах;</w:t>
      </w:r>
    </w:p>
    <w:p w14:paraId="5403AFD0"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F3575">
        <w:rPr>
          <w:rFonts w:ascii="Times New Roman" w:eastAsia="Times New Roman" w:hAnsi="Times New Roman" w:cs="Times New Roman"/>
          <w:color w:val="000000"/>
          <w:sz w:val="28"/>
          <w:szCs w:val="28"/>
          <w:shd w:val="clear" w:color="auto" w:fill="FFFFFF"/>
          <w:lang w:eastAsia="ru-RU"/>
        </w:rPr>
        <w:t xml:space="preserve">охранных обязательств в отношении объектов культурного наследия федерального значения, земельных участков, в границах которых располагаются </w:t>
      </w:r>
      <w:r w:rsidRPr="008F3575">
        <w:rPr>
          <w:rFonts w:ascii="Times New Roman" w:eastAsia="Times New Roman" w:hAnsi="Times New Roman" w:cs="Times New Roman"/>
          <w:color w:val="000000"/>
          <w:sz w:val="28"/>
          <w:szCs w:val="28"/>
          <w:shd w:val="clear" w:color="auto" w:fill="FFFFFF"/>
          <w:lang w:eastAsia="ru-RU"/>
        </w:rPr>
        <w:lastRenderedPageBreak/>
        <w:t xml:space="preserve">объекты археологического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и земельных участков, в границах которых располагаются объекты археологического наследия, включенные </w:t>
      </w:r>
      <w:r w:rsidRPr="008F3575">
        <w:rPr>
          <w:rFonts w:ascii="Times New Roman" w:eastAsia="Times New Roman" w:hAnsi="Times New Roman" w:cs="Times New Roman"/>
          <w:color w:val="000000"/>
          <w:sz w:val="28"/>
          <w:szCs w:val="28"/>
          <w:shd w:val="clear" w:color="auto" w:fill="FFFFFF"/>
          <w:lang w:eastAsia="ru-RU"/>
        </w:rPr>
        <w:br/>
        <w:t>в указанный перечень), объектов культурного наследия регионального значения, объектов культурного наследия местного (муниципального) значения;</w:t>
      </w:r>
    </w:p>
    <w:p w14:paraId="2C7CA584"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отчетной документации о выполнении работ по сохранению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выявленных объектов культурного наследия в порядке, установленном Федеральным законом;</w:t>
      </w:r>
    </w:p>
    <w:p w14:paraId="44E68275"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11) принятие решений:</w:t>
      </w:r>
    </w:p>
    <w:p w14:paraId="5A27A39C"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о включении объекта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или объекта культурного наследия, находящегося в собственности Донецкой Народной Республики (далее - Реестр) либо об отказе во включении объекта </w:t>
      </w:r>
      <w:r w:rsidRPr="008F3575">
        <w:rPr>
          <w:rFonts w:ascii="Times New Roman" w:eastAsia="Times New Roman" w:hAnsi="Times New Roman" w:cs="Times New Roman"/>
          <w:color w:val="000000"/>
          <w:sz w:val="28"/>
          <w:szCs w:val="28"/>
          <w:lang w:eastAsia="ru-RU"/>
        </w:rPr>
        <w:br/>
        <w:t>в Реестр;</w:t>
      </w:r>
    </w:p>
    <w:p w14:paraId="3DBC8119"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об изменении категории историко-культурного значения объекта культурного наследия регионального значения и объектов культурного местного (муниципального) значения в случае и порядке, установленных законодательством Российской Федерации; </w:t>
      </w:r>
    </w:p>
    <w:p w14:paraId="03B1655E"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о приостановлении доступа к объекту культурного наследия (его части)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значения, объектов культурного наследия местного (муниципального) значения;</w:t>
      </w:r>
    </w:p>
    <w:p w14:paraId="478A6CFD"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об установлении границ защитной зоны объекта культурного наследия на расстоянии, отличном от расстояний, предусмотренных, пунктами 3 и 4 статьи 34.1. Федерального закона от 25.06.2002 № 73-ФЗ «Об объектах культурного наследия (памятниках истории и культуры) народов Российской Федерации», </w:t>
      </w:r>
      <w:r w:rsidRPr="008F3575">
        <w:rPr>
          <w:rFonts w:ascii="Times New Roman" w:eastAsia="Times New Roman" w:hAnsi="Times New Roman" w:cs="Times New Roman"/>
          <w:color w:val="000000"/>
          <w:sz w:val="28"/>
          <w:szCs w:val="28"/>
          <w:lang w:eastAsia="ru-RU"/>
        </w:rPr>
        <w:br/>
        <w:t xml:space="preserve">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5" w:anchor="/document/71566276/entry/1000" w:history="1">
        <w:r w:rsidRPr="008F3575">
          <w:rPr>
            <w:rFonts w:ascii="Times New Roman" w:eastAsia="Times New Roman" w:hAnsi="Times New Roman" w:cs="Times New Roman"/>
            <w:color w:val="000000"/>
            <w:sz w:val="28"/>
            <w:szCs w:val="28"/>
            <w:lang w:eastAsia="ru-RU"/>
          </w:rPr>
          <w:t>порядке</w:t>
        </w:r>
      </w:hyperlink>
      <w:r w:rsidRPr="008F3575">
        <w:rPr>
          <w:rFonts w:ascii="Times New Roman" w:eastAsia="Times New Roman" w:hAnsi="Times New Roman" w:cs="Times New Roman"/>
          <w:color w:val="000000"/>
          <w:sz w:val="28"/>
          <w:szCs w:val="28"/>
          <w:lang w:eastAsia="ru-RU"/>
        </w:rPr>
        <w:t>, установленном Правительством Российской Федерации.</w:t>
      </w:r>
    </w:p>
    <w:p w14:paraId="2483F556" w14:textId="77777777" w:rsidR="008F3575" w:rsidRPr="008F3575" w:rsidRDefault="008F3575" w:rsidP="008F3575">
      <w:pPr>
        <w:keepNext/>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12) организация проведения:</w:t>
      </w:r>
    </w:p>
    <w:p w14:paraId="7567AC65"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работ по выявлению и государственному учету объектов, обладающих признаками объекта культурного наследия;</w:t>
      </w:r>
    </w:p>
    <w:p w14:paraId="254D9BD3"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работ по установлению государственной историко-культурной ценности объекта, обладающего признаками объекта культурного наследия;</w:t>
      </w:r>
    </w:p>
    <w:p w14:paraId="2D5FAE51"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историко-культурной экспертизы в части, необходимой для обоснования принятия решения (согласования) о возможности проведения работ </w:t>
      </w:r>
      <w:r w:rsidRPr="008F3575">
        <w:rPr>
          <w:rFonts w:ascii="Times New Roman" w:eastAsia="Times New Roman" w:hAnsi="Times New Roman" w:cs="Times New Roman"/>
          <w:color w:val="000000"/>
          <w:sz w:val="28"/>
          <w:szCs w:val="28"/>
          <w:lang w:eastAsia="ru-RU"/>
        </w:rPr>
        <w:br/>
        <w:t xml:space="preserve">по сохранению объектов культурного наследия, землеустроительных, земляных, строительных  мелиоративных, хозяйственных и иных работ, осуществление </w:t>
      </w:r>
      <w:r w:rsidRPr="008F3575">
        <w:rPr>
          <w:rFonts w:ascii="Times New Roman" w:eastAsia="Times New Roman" w:hAnsi="Times New Roman" w:cs="Times New Roman"/>
          <w:color w:val="000000"/>
          <w:sz w:val="28"/>
          <w:szCs w:val="28"/>
          <w:lang w:eastAsia="ru-RU"/>
        </w:rPr>
        <w:lastRenderedPageBreak/>
        <w:t>которых может оказывать прямое или косвенное воздействие на объекты культурного наследия, включенные в реестр (за исключением отдельных объектов культурного наследия, перечень которых устанавливается  Правительство Российской федерации), выявленные объекты культурного наследия либо объекты, обладающие признаками объектов культурного наследия;</w:t>
      </w:r>
    </w:p>
    <w:p w14:paraId="4AAF29E6"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13) определение:</w:t>
      </w:r>
    </w:p>
    <w:p w14:paraId="3CE7398B"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мероприятий по обеспечению сохранности выявленного объекта культурного наследия либо выявленного объекта археологического наследия;</w:t>
      </w:r>
    </w:p>
    <w:p w14:paraId="0D974CEF"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состава (перечня) видов работ по сохранению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значения, объекта культурного наследия местного (муниципального) значения, включенных в Реестр;</w:t>
      </w:r>
    </w:p>
    <w:p w14:paraId="006F3296"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14) согласование:</w:t>
      </w:r>
    </w:p>
    <w:p w14:paraId="44F45C17"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проектов генеральных планов, проектов правил землепользования </w:t>
      </w:r>
      <w:r w:rsidRPr="008F3575">
        <w:rPr>
          <w:rFonts w:ascii="Times New Roman" w:eastAsia="Times New Roman" w:hAnsi="Times New Roman" w:cs="Times New Roman"/>
          <w:color w:val="000000"/>
          <w:sz w:val="28"/>
          <w:szCs w:val="28"/>
          <w:lang w:eastAsia="ru-RU"/>
        </w:rPr>
        <w:br/>
        <w:t>и застройки, подготовленных применительно к территориям исторических поселений регионального значения;</w:t>
      </w:r>
    </w:p>
    <w:p w14:paraId="6D7DAFA7"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разделов (обязательных разделов) проектной документации </w:t>
      </w:r>
      <w:r w:rsidRPr="008F3575">
        <w:rPr>
          <w:rFonts w:ascii="Times New Roman" w:eastAsia="Times New Roman" w:hAnsi="Times New Roman" w:cs="Times New Roman"/>
          <w:color w:val="000000"/>
          <w:sz w:val="28"/>
          <w:szCs w:val="28"/>
          <w:lang w:eastAsia="ru-RU"/>
        </w:rPr>
        <w:br/>
        <w:t xml:space="preserve">об обеспечении сохранности объектов культурного наследия, включенных </w:t>
      </w:r>
      <w:r w:rsidRPr="008F3575">
        <w:rPr>
          <w:rFonts w:ascii="Times New Roman" w:eastAsia="Times New Roman" w:hAnsi="Times New Roman" w:cs="Times New Roman"/>
          <w:color w:val="000000"/>
          <w:sz w:val="28"/>
          <w:szCs w:val="28"/>
          <w:lang w:eastAsia="ru-RU"/>
        </w:rPr>
        <w:br/>
        <w:t xml:space="preserve">в реестр (за исключением отдельных объектов культурного наследия, перечень которых устанавливается Правительством Российской федерации), выявленных объектов культурного наследия, объектов, обладающих признаками объектов культурного наследия, или о проведении спасательных археологических работ или проекта обеспечения сохранности указанных объектов культурного наследия либо плана проведения спасательных археологических полевых  работ при проведении изыскательных, проектных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w:t>
      </w:r>
      <w:r w:rsidRPr="008F3575">
        <w:rPr>
          <w:rFonts w:ascii="Times New Roman" w:eastAsia="Times New Roman" w:hAnsi="Times New Roman" w:cs="Times New Roman"/>
          <w:color w:val="000000"/>
          <w:sz w:val="28"/>
          <w:szCs w:val="28"/>
          <w:shd w:val="clear" w:color="auto" w:fill="FFFFFF"/>
          <w:lang w:eastAsia="ru-RU"/>
        </w:rPr>
        <w:t xml:space="preserve">работ </w:t>
      </w:r>
      <w:r w:rsidRPr="008F3575">
        <w:rPr>
          <w:rFonts w:ascii="Times New Roman" w:eastAsia="Times New Roman" w:hAnsi="Times New Roman" w:cs="Times New Roman"/>
          <w:color w:val="000000"/>
          <w:sz w:val="28"/>
          <w:szCs w:val="28"/>
          <w:shd w:val="clear" w:color="auto" w:fill="FFFFFF"/>
          <w:lang w:eastAsia="ru-RU"/>
        </w:rPr>
        <w:br/>
        <w:t xml:space="preserve">по использованию земель, предусмотренных </w:t>
      </w:r>
      <w:hyperlink r:id="rId6" w:anchor="block_25" w:history="1">
        <w:r w:rsidRPr="008F3575">
          <w:rPr>
            <w:rFonts w:ascii="Times New Roman" w:eastAsia="Times New Roman" w:hAnsi="Times New Roman" w:cs="Times New Roman"/>
            <w:color w:val="000000"/>
            <w:sz w:val="28"/>
            <w:szCs w:val="28"/>
            <w:lang w:eastAsia="ru-RU"/>
          </w:rPr>
          <w:t>статьей 25</w:t>
        </w:r>
      </w:hyperlink>
      <w:r w:rsidRPr="008F3575">
        <w:rPr>
          <w:rFonts w:ascii="Times New Roman" w:eastAsia="Times New Roman" w:hAnsi="Times New Roman" w:cs="Times New Roman"/>
          <w:color w:val="000000"/>
          <w:sz w:val="28"/>
          <w:szCs w:val="28"/>
          <w:shd w:val="clear" w:color="auto" w:fill="FFFFFF"/>
          <w:lang w:eastAsia="ru-RU"/>
        </w:rPr>
        <w:t xml:space="preserve"> Лесного кодекса Российской Федерации работ по использованию лесов (за исключением работ, указанных в </w:t>
      </w:r>
      <w:hyperlink r:id="rId7" w:anchor="block_2513" w:history="1">
        <w:r w:rsidRPr="008F3575">
          <w:rPr>
            <w:rFonts w:ascii="Times New Roman" w:eastAsia="Times New Roman" w:hAnsi="Times New Roman" w:cs="Times New Roman"/>
            <w:color w:val="000000"/>
            <w:sz w:val="28"/>
            <w:szCs w:val="28"/>
            <w:lang w:eastAsia="ru-RU"/>
          </w:rPr>
          <w:t>пунктах 3</w:t>
        </w:r>
      </w:hyperlink>
      <w:r w:rsidRPr="008F3575">
        <w:rPr>
          <w:rFonts w:ascii="Times New Roman" w:eastAsia="Times New Roman" w:hAnsi="Times New Roman" w:cs="Times New Roman"/>
          <w:color w:val="000000"/>
          <w:sz w:val="28"/>
          <w:szCs w:val="28"/>
          <w:shd w:val="clear" w:color="auto" w:fill="FFFFFF"/>
          <w:lang w:eastAsia="ru-RU"/>
        </w:rPr>
        <w:t xml:space="preserve">, </w:t>
      </w:r>
      <w:hyperlink r:id="rId8" w:anchor="block_2514" w:history="1">
        <w:r w:rsidRPr="008F3575">
          <w:rPr>
            <w:rFonts w:ascii="Times New Roman" w:eastAsia="Times New Roman" w:hAnsi="Times New Roman" w:cs="Times New Roman"/>
            <w:color w:val="000000"/>
            <w:sz w:val="28"/>
            <w:szCs w:val="28"/>
            <w:lang w:eastAsia="ru-RU"/>
          </w:rPr>
          <w:t>4</w:t>
        </w:r>
      </w:hyperlink>
      <w:r w:rsidRPr="008F3575">
        <w:rPr>
          <w:rFonts w:ascii="Times New Roman" w:eastAsia="Times New Roman" w:hAnsi="Times New Roman" w:cs="Times New Roman"/>
          <w:color w:val="000000"/>
          <w:sz w:val="28"/>
          <w:szCs w:val="28"/>
          <w:shd w:val="clear" w:color="auto" w:fill="FFFFFF"/>
          <w:lang w:eastAsia="ru-RU"/>
        </w:rPr>
        <w:t xml:space="preserve"> и </w:t>
      </w:r>
      <w:hyperlink r:id="rId9" w:anchor="block_2517" w:history="1">
        <w:r w:rsidRPr="008F3575">
          <w:rPr>
            <w:rFonts w:ascii="Times New Roman" w:eastAsia="Times New Roman" w:hAnsi="Times New Roman" w:cs="Times New Roman"/>
            <w:color w:val="000000"/>
            <w:sz w:val="28"/>
            <w:szCs w:val="28"/>
            <w:lang w:eastAsia="ru-RU"/>
          </w:rPr>
          <w:t>7 части 1 статьи 25</w:t>
        </w:r>
      </w:hyperlink>
      <w:r w:rsidRPr="008F3575">
        <w:rPr>
          <w:rFonts w:ascii="Times New Roman" w:eastAsia="Times New Roman" w:hAnsi="Times New Roman" w:cs="Times New Roman"/>
          <w:color w:val="000000"/>
          <w:sz w:val="28"/>
          <w:szCs w:val="28"/>
          <w:shd w:val="clear" w:color="auto" w:fill="FFFFFF"/>
          <w:lang w:eastAsia="ru-RU"/>
        </w:rPr>
        <w:t xml:space="preserve"> Лесного кодекса Российской Федерации) и иных работ, в случае, если указанные земли расположены </w:t>
      </w:r>
      <w:r w:rsidRPr="008F3575">
        <w:rPr>
          <w:rFonts w:ascii="Times New Roman" w:eastAsia="Times New Roman" w:hAnsi="Times New Roman" w:cs="Times New Roman"/>
          <w:color w:val="000000"/>
          <w:sz w:val="28"/>
          <w:szCs w:val="28"/>
          <w:shd w:val="clear" w:color="auto" w:fill="FFFFFF"/>
          <w:lang w:eastAsia="ru-RU"/>
        </w:rPr>
        <w:br/>
        <w:t>в границах территорий, утвержденных в соответствии с </w:t>
      </w:r>
      <w:hyperlink r:id="rId10" w:anchor="block_91342" w:history="1">
        <w:r w:rsidRPr="008F3575">
          <w:rPr>
            <w:rFonts w:ascii="Times New Roman" w:eastAsia="Times New Roman" w:hAnsi="Times New Roman" w:cs="Times New Roman"/>
            <w:color w:val="000000"/>
            <w:sz w:val="28"/>
            <w:szCs w:val="28"/>
            <w:lang w:eastAsia="ru-RU"/>
          </w:rPr>
          <w:t>пунктом 34.2 пункта 1 статьи 9</w:t>
        </w:r>
      </w:hyperlink>
      <w:r w:rsidRPr="008F3575">
        <w:rPr>
          <w:rFonts w:ascii="Times New Roman" w:eastAsia="Times New Roman" w:hAnsi="Times New Roman" w:cs="Times New Roman"/>
          <w:color w:val="000000"/>
          <w:sz w:val="28"/>
          <w:szCs w:val="28"/>
          <w:shd w:val="clear" w:color="auto" w:fill="FFFFFF"/>
          <w:lang w:eastAsia="ru-RU"/>
        </w:rPr>
        <w:t xml:space="preserve"> Федерального закона </w:t>
      </w:r>
      <w:r w:rsidRPr="008F3575">
        <w:rPr>
          <w:rFonts w:ascii="Times New Roman" w:eastAsia="Times New Roman" w:hAnsi="Times New Roman" w:cs="Times New Roman"/>
          <w:color w:val="000000"/>
          <w:sz w:val="28"/>
          <w:szCs w:val="28"/>
          <w:lang w:eastAsia="ru-RU"/>
        </w:rPr>
        <w:t>от 25 июня 2002 г. № 73-ФЗ «Об объектах культурного наследия (памятниках истории и культуры) народов Российской Федерации»;</w:t>
      </w:r>
    </w:p>
    <w:p w14:paraId="09C8820C"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проектной документации на проведение работ по сохранению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значения и выявленного объекта культурного наследия;</w:t>
      </w:r>
    </w:p>
    <w:p w14:paraId="6C31BAE2"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F3575">
        <w:rPr>
          <w:rFonts w:ascii="Times New Roman" w:eastAsia="Times New Roman" w:hAnsi="Times New Roman" w:cs="Times New Roman"/>
          <w:color w:val="000000"/>
          <w:sz w:val="28"/>
          <w:szCs w:val="28"/>
          <w:shd w:val="clear" w:color="auto" w:fill="FFFFFF"/>
          <w:lang w:eastAsia="ru-RU"/>
        </w:rPr>
        <w:lastRenderedPageBreak/>
        <w:t xml:space="preserve">проектов информационной надписи на объекте культурного наследия </w:t>
      </w:r>
      <w:r w:rsidRPr="008F3575">
        <w:rPr>
          <w:rFonts w:ascii="Times New Roman" w:eastAsia="Times New Roman" w:hAnsi="Times New Roman" w:cs="Times New Roman"/>
          <w:color w:val="000000"/>
          <w:sz w:val="28"/>
          <w:szCs w:val="28"/>
          <w:shd w:val="clear" w:color="auto" w:fill="FFFFFF"/>
          <w:lang w:eastAsia="ru-RU"/>
        </w:rPr>
        <w:br/>
        <w:t xml:space="preserve">в отношении объектов культурного наследия федерального значения </w:t>
      </w:r>
      <w:r w:rsidRPr="008F3575">
        <w:rPr>
          <w:rFonts w:ascii="Times New Roman" w:eastAsia="Times New Roman" w:hAnsi="Times New Roman" w:cs="Times New Roman"/>
          <w:color w:val="000000"/>
          <w:sz w:val="28"/>
          <w:szCs w:val="28"/>
          <w:shd w:val="clear" w:color="auto" w:fill="FFFFFF"/>
          <w:lang w:eastAsia="ru-RU"/>
        </w:rPr>
        <w:br/>
        <w:t xml:space="preserve">(за исключением объектов культурного наследия федерального значения, включенных в утвержденный Правительством Российской Федерации </w:t>
      </w:r>
      <w:hyperlink r:id="rId11" w:anchor="/document/6724833/entry/1000" w:history="1">
        <w:r w:rsidRPr="008F3575">
          <w:rPr>
            <w:rFonts w:ascii="Times New Roman" w:eastAsia="Times New Roman" w:hAnsi="Times New Roman" w:cs="Times New Roman"/>
            <w:color w:val="000000"/>
            <w:sz w:val="28"/>
            <w:szCs w:val="28"/>
            <w:shd w:val="clear" w:color="auto" w:fill="FFFFFF"/>
            <w:lang w:eastAsia="ru-RU"/>
          </w:rPr>
          <w:t>перечень</w:t>
        </w:r>
      </w:hyperlink>
      <w:r w:rsidRPr="008F3575">
        <w:rPr>
          <w:rFonts w:ascii="Times New Roman" w:eastAsia="Times New Roman" w:hAnsi="Times New Roman" w:cs="Times New Roman"/>
          <w:color w:val="000000"/>
          <w:sz w:val="28"/>
          <w:szCs w:val="28"/>
          <w:shd w:val="clear" w:color="auto" w:fill="FFFFFF"/>
          <w:lang w:eastAsia="ru-RU"/>
        </w:rPr>
        <w:t xml:space="preserve"> отдельных объектов культурного наследия федерального значения, полномочия по государственной охране которых осуществляются Министерством культуры Российской Федерации), объектов культурного наследия регионального значения;</w:t>
      </w:r>
    </w:p>
    <w:p w14:paraId="4ADB569A" w14:textId="77777777" w:rsidR="008F3575" w:rsidRPr="008F3575" w:rsidRDefault="008F3575" w:rsidP="008F3575">
      <w:pPr>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15) установка информационных надписей и обозначений на объекте культурного наследия регионального значения, не имеющего собственника, </w:t>
      </w:r>
      <w:r w:rsidRPr="008F3575">
        <w:rPr>
          <w:rFonts w:ascii="Times New Roman" w:eastAsia="Times New Roman" w:hAnsi="Times New Roman" w:cs="Times New Roman"/>
          <w:color w:val="000000"/>
          <w:sz w:val="28"/>
          <w:szCs w:val="28"/>
          <w:lang w:eastAsia="ru-RU"/>
        </w:rPr>
        <w:br/>
        <w:t>или собственник которого неизвестен, либо от права собственности отказался;</w:t>
      </w:r>
    </w:p>
    <w:p w14:paraId="5B963E5D"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F3575">
        <w:rPr>
          <w:rFonts w:ascii="Times New Roman" w:eastAsia="Times New Roman" w:hAnsi="Times New Roman" w:cs="Times New Roman"/>
          <w:color w:val="000000"/>
          <w:sz w:val="28"/>
          <w:szCs w:val="28"/>
          <w:lang w:eastAsia="ru-RU"/>
        </w:rPr>
        <w:t>16) </w:t>
      </w:r>
      <w:r w:rsidRPr="008F3575">
        <w:rPr>
          <w:rFonts w:ascii="Times New Roman" w:eastAsia="Times New Roman" w:hAnsi="Times New Roman" w:cs="Times New Roman"/>
          <w:color w:val="000000"/>
          <w:sz w:val="28"/>
          <w:szCs w:val="28"/>
          <w:shd w:val="clear" w:color="auto" w:fill="FFFFFF"/>
          <w:lang w:eastAsia="ru-RU"/>
        </w:rPr>
        <w:t xml:space="preserve">отнесение объектов культурного наследия, расположенных в границах территорий историко-культурных музеев-заповедников и музейных комплексов, к ансамблям или достопримечательным местам, определение </w:t>
      </w:r>
      <w:proofErr w:type="spellStart"/>
      <w:r w:rsidRPr="008F3575">
        <w:rPr>
          <w:rFonts w:ascii="Times New Roman" w:eastAsia="Times New Roman" w:hAnsi="Times New Roman" w:cs="Times New Roman"/>
          <w:color w:val="000000"/>
          <w:sz w:val="28"/>
          <w:szCs w:val="28"/>
          <w:shd w:val="clear" w:color="auto" w:fill="FFFFFF"/>
          <w:lang w:eastAsia="ru-RU"/>
        </w:rPr>
        <w:t>пообъектного</w:t>
      </w:r>
      <w:proofErr w:type="spellEnd"/>
      <w:r w:rsidRPr="008F3575">
        <w:rPr>
          <w:rFonts w:ascii="Times New Roman" w:eastAsia="Times New Roman" w:hAnsi="Times New Roman" w:cs="Times New Roman"/>
          <w:color w:val="000000"/>
          <w:sz w:val="28"/>
          <w:szCs w:val="28"/>
          <w:shd w:val="clear" w:color="auto" w:fill="FFFFFF"/>
          <w:lang w:eastAsia="ru-RU"/>
        </w:rPr>
        <w:t xml:space="preserve"> состава ансамблей или достопримечательных мест осуществляются в </w:t>
      </w:r>
      <w:hyperlink r:id="rId12" w:anchor="/document/400104856/entry/1000" w:history="1">
        <w:r w:rsidRPr="008F3575">
          <w:rPr>
            <w:rFonts w:ascii="Times New Roman" w:eastAsia="Times New Roman" w:hAnsi="Times New Roman" w:cs="Times New Roman"/>
            <w:color w:val="000000"/>
            <w:sz w:val="28"/>
            <w:szCs w:val="28"/>
            <w:shd w:val="clear" w:color="auto" w:fill="FFFFFF"/>
            <w:lang w:eastAsia="ru-RU"/>
          </w:rPr>
          <w:t>порядке</w:t>
        </w:r>
      </w:hyperlink>
      <w:r w:rsidRPr="008F3575">
        <w:rPr>
          <w:rFonts w:ascii="Times New Roman" w:eastAsia="Times New Roman" w:hAnsi="Times New Roman" w:cs="Times New Roman"/>
          <w:color w:val="000000"/>
          <w:sz w:val="28"/>
          <w:szCs w:val="28"/>
          <w:shd w:val="clear" w:color="auto" w:fill="FFFFFF"/>
          <w:lang w:eastAsia="ru-RU"/>
        </w:rPr>
        <w:t xml:space="preserve">, установленном федеральным органом охраны объектов культурного наследия - в отношении объектов культурного наследия федерального значения, </w:t>
      </w:r>
      <w:r w:rsidRPr="008F3575">
        <w:rPr>
          <w:rFonts w:ascii="Times New Roman" w:eastAsia="Times New Roman" w:hAnsi="Times New Roman" w:cs="Times New Roman"/>
          <w:color w:val="000000"/>
          <w:sz w:val="28"/>
          <w:szCs w:val="28"/>
          <w:shd w:val="clear" w:color="auto" w:fill="FFFFFF"/>
          <w:lang w:eastAsia="ru-RU"/>
        </w:rPr>
        <w:br/>
        <w:t xml:space="preserve">не включенных в </w:t>
      </w:r>
      <w:hyperlink r:id="rId13" w:anchor="/document/6724833/entry/1000" w:history="1">
        <w:r w:rsidRPr="008F3575">
          <w:rPr>
            <w:rFonts w:ascii="Times New Roman" w:eastAsia="Times New Roman" w:hAnsi="Times New Roman" w:cs="Times New Roman"/>
            <w:color w:val="000000"/>
            <w:sz w:val="28"/>
            <w:szCs w:val="28"/>
            <w:shd w:val="clear" w:color="auto" w:fill="FFFFFF"/>
            <w:lang w:eastAsia="ru-RU"/>
          </w:rPr>
          <w:t>перечень</w:t>
        </w:r>
      </w:hyperlink>
      <w:r w:rsidRPr="008F3575">
        <w:rPr>
          <w:rFonts w:ascii="Times New Roman" w:eastAsia="Times New Roman" w:hAnsi="Times New Roman" w:cs="Times New Roman"/>
          <w:color w:val="000000"/>
          <w:sz w:val="28"/>
          <w:szCs w:val="28"/>
          <w:shd w:val="clear" w:color="auto" w:fill="FFFFFF"/>
          <w:lang w:eastAsia="ru-RU"/>
        </w:rPr>
        <w:t xml:space="preserve"> отдельных объектов культурного наследия федерального значения, утвержденный Правительством Российской Федерации</w:t>
      </w:r>
    </w:p>
    <w:p w14:paraId="2DE36F9F"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17) формирование и ведение перечня выявленных объектов культурного наследия, расположенных на территории Донецкой Народной Республики;</w:t>
      </w:r>
    </w:p>
    <w:p w14:paraId="093DE794"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18) мониторинг данных об объектах культурного наследия, включенных </w:t>
      </w:r>
      <w:r w:rsidRPr="008F3575">
        <w:rPr>
          <w:rFonts w:ascii="Times New Roman" w:eastAsia="Times New Roman" w:hAnsi="Times New Roman" w:cs="Times New Roman"/>
          <w:color w:val="000000"/>
          <w:sz w:val="28"/>
          <w:szCs w:val="28"/>
          <w:lang w:eastAsia="ru-RU"/>
        </w:rPr>
        <w:br/>
        <w:t>в Реестр;</w:t>
      </w:r>
    </w:p>
    <w:p w14:paraId="26E9D0D0"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19) обследование и фотофиксация один раз в пять лет состояния объектов культурного наследия, включенных в Реестр с составлением актов технического состояния объектов культурного наследия, включенных в Реестр, в целях определения мероприятий по обеспечению их сохранности.</w:t>
      </w:r>
    </w:p>
    <w:p w14:paraId="72FC904E" w14:textId="77777777" w:rsidR="008F3575" w:rsidRPr="008F3575" w:rsidRDefault="008F3575" w:rsidP="008F3575">
      <w:pPr>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20) подготовка правовых актов по вопросам государственной охраны объектов культурного наследия об изменении категории историко-культурного значения объектов культурного наследия регионального значения и объектов культурного наследия местного (муниципального) значения в случаях и порядке, установленных законодательством Российской Федерации;</w:t>
      </w:r>
    </w:p>
    <w:p w14:paraId="5E38EAE2"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21) направление заявления в федеральный орган охраны объектов культурного наследия о включении объекта в Реестр в качестве объекта культурного наследия федерального значения на основании заключения государственной историко-культурной экспертизы;</w:t>
      </w:r>
    </w:p>
    <w:p w14:paraId="4897C554"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22) выдачу предписаний, в том числе:</w:t>
      </w:r>
    </w:p>
    <w:p w14:paraId="017A1092"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на приостановление изыскательских, проектных, земляных, строительных, мелиоративных, хозяйственных работ, работ по использованию лесов и иных работ, проведение которых может ухудшить состояние объектов культурного наследия включенного в реестр (за исключением отдельных объектов культурного наследия, перечень которых устанавливается Правительством Российской федерации), выявленного объекта культурного наследия </w:t>
      </w:r>
      <w:r w:rsidRPr="008F3575">
        <w:rPr>
          <w:rFonts w:ascii="Times New Roman" w:eastAsia="Times New Roman" w:hAnsi="Times New Roman" w:cs="Times New Roman"/>
          <w:color w:val="000000"/>
          <w:sz w:val="28"/>
          <w:szCs w:val="28"/>
          <w:lang w:eastAsia="ru-RU"/>
        </w:rPr>
        <w:br/>
        <w:t xml:space="preserve">(в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w:t>
      </w:r>
      <w:r w:rsidRPr="008F3575">
        <w:rPr>
          <w:rFonts w:ascii="Times New Roman" w:eastAsia="Times New Roman" w:hAnsi="Times New Roman" w:cs="Times New Roman"/>
          <w:color w:val="000000"/>
          <w:sz w:val="28"/>
          <w:szCs w:val="28"/>
          <w:lang w:eastAsia="ru-RU"/>
        </w:rPr>
        <w:lastRenderedPageBreak/>
        <w:t xml:space="preserve">(земельных участков), в границах которого (которых) проводятся указанные работы); </w:t>
      </w:r>
    </w:p>
    <w:p w14:paraId="42DA577A"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об устранении выявленных нарушений обязательных требований, предъявляемых к собственнику или иному законному владельцу объекта культурного наследия либо земельного участка, водного объекта или его части, в границах которых располагается объект археологического наследия, объекта недвижимого имущества, расположенного в зонах охраны объектов культурного наследия, об устранении нарушений особого режима использования земель </w:t>
      </w:r>
      <w:r w:rsidRPr="008F3575">
        <w:rPr>
          <w:rFonts w:ascii="Times New Roman" w:eastAsia="Times New Roman" w:hAnsi="Times New Roman" w:cs="Times New Roman"/>
          <w:color w:val="000000"/>
          <w:sz w:val="28"/>
          <w:szCs w:val="28"/>
          <w:lang w:eastAsia="ru-RU"/>
        </w:rPr>
        <w:br/>
        <w:t xml:space="preserve">в границах зон охраны объектов культурного наследия, об устранении нарушений требований к осуществлению деятельности в границах территорий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w:t>
      </w:r>
    </w:p>
    <w:p w14:paraId="4D5AC421"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23) выдача акта приемки выполненных работ по сохранению объекта культурного наследия;</w:t>
      </w:r>
    </w:p>
    <w:p w14:paraId="2E22FF01"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24) составление протоколов об административных правонарушениях </w:t>
      </w:r>
      <w:r w:rsidRPr="008F3575">
        <w:rPr>
          <w:rFonts w:ascii="Times New Roman" w:eastAsia="Times New Roman" w:hAnsi="Times New Roman" w:cs="Times New Roman"/>
          <w:color w:val="000000"/>
          <w:sz w:val="28"/>
          <w:szCs w:val="28"/>
          <w:lang w:eastAsia="ru-RU"/>
        </w:rPr>
        <w:br/>
        <w:t>в пределах полномочий, предусмотренных законодательством Российской Федерации и Донецкой Народной Республики;</w:t>
      </w:r>
    </w:p>
    <w:p w14:paraId="0F9D9B1D"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25) в соответствии с законодательством Российской Федерации, законодательством Донецкой Народной Республики в пределах своей полномочий:</w:t>
      </w:r>
    </w:p>
    <w:p w14:paraId="2C546188"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организация и обеспечение мобилизационной подготовки Комитета;</w:t>
      </w:r>
    </w:p>
    <w:p w14:paraId="3C2E6883"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организация проведения мероприятий по гражданской обороне в комитете;</w:t>
      </w:r>
    </w:p>
    <w:p w14:paraId="5B6C35B7"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3575">
        <w:rPr>
          <w:rFonts w:ascii="Times New Roman" w:eastAsia="Times New Roman" w:hAnsi="Times New Roman" w:cs="Times New Roman"/>
          <w:color w:val="000000"/>
          <w:sz w:val="28"/>
          <w:szCs w:val="28"/>
          <w:lang w:eastAsia="ru-RU"/>
        </w:rPr>
        <w:t xml:space="preserve">организация деятельности по реализации мер пожарной безопасности </w:t>
      </w:r>
      <w:r w:rsidRPr="008F3575">
        <w:rPr>
          <w:rFonts w:ascii="Times New Roman" w:eastAsia="Times New Roman" w:hAnsi="Times New Roman" w:cs="Times New Roman"/>
          <w:color w:val="000000"/>
          <w:sz w:val="28"/>
          <w:szCs w:val="28"/>
          <w:lang w:eastAsia="ru-RU"/>
        </w:rPr>
        <w:br/>
        <w:t>в Комитете;</w:t>
      </w:r>
    </w:p>
    <w:p w14:paraId="61559C4C"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sz w:val="28"/>
          <w:szCs w:val="28"/>
          <w:lang w:eastAsia="ru-RU"/>
        </w:rPr>
        <w:t xml:space="preserve">26) организация профессиональной подготовки, переподготовки </w:t>
      </w:r>
      <w:r w:rsidRPr="008F3575">
        <w:rPr>
          <w:rFonts w:ascii="Times New Roman" w:eastAsia="Times New Roman" w:hAnsi="Times New Roman" w:cs="Times New Roman"/>
          <w:sz w:val="28"/>
          <w:szCs w:val="28"/>
          <w:lang w:eastAsia="ru-RU"/>
        </w:rPr>
        <w:br/>
        <w:t>и повышения квалификации государственных гражданских служащих Комитета;</w:t>
      </w:r>
    </w:p>
    <w:p w14:paraId="2C5A0240" w14:textId="77777777" w:rsidR="008F3575" w:rsidRPr="008F3575" w:rsidRDefault="008F3575" w:rsidP="008F3575">
      <w:pPr>
        <w:suppressAutoHyphens/>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color w:val="000000"/>
          <w:sz w:val="28"/>
          <w:szCs w:val="28"/>
          <w:lang w:eastAsia="ar-SA"/>
        </w:rPr>
        <w:t xml:space="preserve">27) реализация иных полномочий, </w:t>
      </w:r>
      <w:r w:rsidRPr="008F3575">
        <w:rPr>
          <w:rFonts w:ascii="Times New Roman" w:eastAsia="Times New Roman" w:hAnsi="Times New Roman" w:cs="Times New Roman"/>
          <w:color w:val="000000"/>
          <w:sz w:val="28"/>
          <w:szCs w:val="28"/>
          <w:lang w:eastAsia="ru-RU"/>
        </w:rPr>
        <w:t>отнесенных к ведению Комитета,</w:t>
      </w:r>
      <w:r w:rsidRPr="008F3575">
        <w:rPr>
          <w:rFonts w:ascii="Times New Roman" w:eastAsia="Times New Roman" w:hAnsi="Times New Roman" w:cs="Times New Roman"/>
          <w:color w:val="000000"/>
          <w:sz w:val="28"/>
          <w:szCs w:val="28"/>
          <w:lang w:eastAsia="ar-SA"/>
        </w:rPr>
        <w:t xml:space="preserve"> </w:t>
      </w:r>
      <w:r w:rsidRPr="008F3575">
        <w:rPr>
          <w:rFonts w:ascii="Times New Roman" w:eastAsia="Times New Roman" w:hAnsi="Times New Roman" w:cs="Times New Roman"/>
          <w:color w:val="000000"/>
          <w:sz w:val="28"/>
          <w:szCs w:val="28"/>
          <w:lang w:eastAsia="ar-SA"/>
        </w:rPr>
        <w:br/>
        <w:t>в соответствии с</w:t>
      </w:r>
      <w:r w:rsidRPr="008F3575">
        <w:rPr>
          <w:rFonts w:ascii="Times New Roman" w:eastAsia="Times New Roman" w:hAnsi="Times New Roman" w:cs="Times New Roman"/>
          <w:sz w:val="28"/>
          <w:szCs w:val="28"/>
          <w:lang w:eastAsia="ru-RU"/>
        </w:rPr>
        <w:t xml:space="preserve">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и другими актами федеральных органов исполнительной власти, Конституцией Донецкой Народной Республики, законами Донецкой Народной Республики, указами и распоряжениями Главы Донецкой Народной Республики, постановлениями и распоряжениями Правительства Донецкой Народной Республики, а также настоящим Положением.</w:t>
      </w:r>
    </w:p>
    <w:p w14:paraId="141527A5" w14:textId="77777777" w:rsidR="008F3575" w:rsidRPr="008F3575" w:rsidRDefault="008F3575" w:rsidP="008F3575">
      <w:pPr>
        <w:autoSpaceDE w:val="0"/>
        <w:autoSpaceDN w:val="0"/>
        <w:spacing w:after="0" w:line="240" w:lineRule="auto"/>
        <w:ind w:firstLine="709"/>
        <w:rPr>
          <w:rFonts w:ascii="Times New Roman" w:eastAsia="Times New Roman" w:hAnsi="Times New Roman" w:cs="Times New Roman"/>
          <w:bCs/>
          <w:sz w:val="28"/>
          <w:szCs w:val="28"/>
          <w:lang w:eastAsia="ru-RU"/>
        </w:rPr>
      </w:pPr>
    </w:p>
    <w:p w14:paraId="0A9EA8FB" w14:textId="77777777" w:rsidR="008F3575" w:rsidRPr="008F3575" w:rsidRDefault="008F3575" w:rsidP="008F3575">
      <w:pPr>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F3575">
        <w:rPr>
          <w:rFonts w:ascii="Times New Roman" w:eastAsia="Times New Roman" w:hAnsi="Times New Roman" w:cs="Times New Roman"/>
          <w:b/>
          <w:sz w:val="28"/>
          <w:szCs w:val="28"/>
          <w:lang w:val="en-US" w:eastAsia="ru-RU"/>
        </w:rPr>
        <w:t>IV</w:t>
      </w:r>
      <w:r w:rsidRPr="008F3575">
        <w:rPr>
          <w:rFonts w:ascii="Times New Roman" w:eastAsia="Times New Roman" w:hAnsi="Times New Roman" w:cs="Times New Roman"/>
          <w:b/>
          <w:sz w:val="28"/>
          <w:szCs w:val="28"/>
          <w:lang w:eastAsia="ru-RU"/>
        </w:rPr>
        <w:t>. Организация деятельности Комитета</w:t>
      </w:r>
    </w:p>
    <w:p w14:paraId="03C555F7"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47FA1B9"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sz w:val="28"/>
          <w:szCs w:val="28"/>
          <w:lang w:eastAsia="ru-RU"/>
        </w:rPr>
        <w:t>4.1. Комитет возглавляет Председатель Комитета по охране объектов культурного наследия Донецкой Народной Республики (далее – председатель), назначаемый на должность и освобождаемый от должности Главой Донецкой Народной Республики.</w:t>
      </w:r>
    </w:p>
    <w:p w14:paraId="6F6C0A80"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sz w:val="28"/>
          <w:szCs w:val="28"/>
          <w:lang w:eastAsia="ru-RU"/>
        </w:rPr>
        <w:lastRenderedPageBreak/>
        <w:t xml:space="preserve">4.2. Председатель несет персональную ответственность за выполнение возложенных на Комитет полномочий, в том числе за организацию работы </w:t>
      </w:r>
      <w:r w:rsidRPr="008F3575">
        <w:rPr>
          <w:rFonts w:ascii="Times New Roman" w:eastAsia="Times New Roman" w:hAnsi="Times New Roman" w:cs="Times New Roman"/>
          <w:sz w:val="28"/>
          <w:szCs w:val="28"/>
          <w:lang w:eastAsia="ru-RU"/>
        </w:rPr>
        <w:br/>
        <w:t>по противодействию коррупции.</w:t>
      </w:r>
    </w:p>
    <w:p w14:paraId="1EDBB79B"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sz w:val="28"/>
          <w:szCs w:val="28"/>
          <w:lang w:eastAsia="ru-RU"/>
        </w:rPr>
        <w:t xml:space="preserve">Председатель имеет заместителя, назначаемого на должность </w:t>
      </w:r>
      <w:r w:rsidRPr="008F3575">
        <w:rPr>
          <w:rFonts w:ascii="Times New Roman" w:eastAsia="Times New Roman" w:hAnsi="Times New Roman" w:cs="Times New Roman"/>
          <w:sz w:val="28"/>
          <w:szCs w:val="28"/>
          <w:lang w:eastAsia="ru-RU"/>
        </w:rPr>
        <w:br/>
        <w:t>и освобождаемого от должности Правительством Донецкой Народной Республики.</w:t>
      </w:r>
    </w:p>
    <w:p w14:paraId="6E1F6662"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sz w:val="28"/>
          <w:szCs w:val="28"/>
          <w:lang w:eastAsia="ru-RU"/>
        </w:rPr>
        <w:t>Во всех случаях, когда председатель не может исполнять свои обязанности (временная нетрудоспособность, командировка и прочее), их временное исполнение, в том числе право подписи на банковских и финансовых документах, касающихся финансовых вопросов деятельности комитета, возлагается на заместителя председателя.</w:t>
      </w:r>
    </w:p>
    <w:p w14:paraId="45A7BCD4" w14:textId="77777777" w:rsidR="008F3575" w:rsidRPr="008F3575" w:rsidRDefault="008F3575" w:rsidP="008F3575">
      <w:pPr>
        <w:suppressAutoHyphens/>
        <w:spacing w:after="0" w:line="240" w:lineRule="auto"/>
        <w:ind w:firstLine="709"/>
        <w:jc w:val="both"/>
        <w:rPr>
          <w:rFonts w:ascii="Times New Roman" w:eastAsia="Times New Roman" w:hAnsi="Times New Roman" w:cs="Times New Roman"/>
          <w:sz w:val="28"/>
          <w:szCs w:val="28"/>
          <w:lang w:eastAsia="ar-SA"/>
        </w:rPr>
      </w:pPr>
      <w:r w:rsidRPr="008F3575">
        <w:rPr>
          <w:rFonts w:ascii="Times New Roman" w:eastAsia="Times New Roman" w:hAnsi="Times New Roman" w:cs="Times New Roman"/>
          <w:sz w:val="28"/>
          <w:szCs w:val="28"/>
          <w:lang w:eastAsia="ar-SA"/>
        </w:rPr>
        <w:t xml:space="preserve">4.3. Председатель </w:t>
      </w:r>
      <w:r w:rsidRPr="008F3575">
        <w:rPr>
          <w:rFonts w:ascii="Times New Roman" w:eastAsia="Times New Roman" w:hAnsi="Times New Roman" w:cs="Times New Roman"/>
          <w:sz w:val="28"/>
          <w:szCs w:val="28"/>
          <w:shd w:val="clear" w:color="auto" w:fill="FFFFFF"/>
          <w:lang w:eastAsia="ar-SA"/>
        </w:rPr>
        <w:t>распределяет обязанности и устанавливает полномочия должностных лиц Комитета по решению ими оперативных, организационных, организационно-штатных, кадровых, финансовых, производственно-хозяйственных и иных вопросов, относящихся к полномочиям Комитета.</w:t>
      </w:r>
    </w:p>
    <w:p w14:paraId="4F03FB57"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sz w:val="28"/>
          <w:szCs w:val="28"/>
          <w:lang w:eastAsia="ru-RU"/>
        </w:rPr>
        <w:t>4.4. Структура Комитета утверждается Главой Донецкой Народной Республики в установленном порядке.</w:t>
      </w:r>
    </w:p>
    <w:p w14:paraId="66CE08C7"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sz w:val="28"/>
          <w:szCs w:val="28"/>
          <w:lang w:eastAsia="ru-RU"/>
        </w:rPr>
        <w:t xml:space="preserve">4.5. Штатное расписание Комитета формируется в соответствии </w:t>
      </w:r>
      <w:r w:rsidRPr="008F3575">
        <w:rPr>
          <w:rFonts w:ascii="Times New Roman" w:eastAsia="Times New Roman" w:hAnsi="Times New Roman" w:cs="Times New Roman"/>
          <w:sz w:val="28"/>
          <w:szCs w:val="28"/>
          <w:lang w:eastAsia="ru-RU"/>
        </w:rPr>
        <w:br/>
        <w:t>с его структурой, предельной численностью и утверждается Председателем Комитета.</w:t>
      </w:r>
    </w:p>
    <w:p w14:paraId="0933A1C6"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sz w:val="28"/>
          <w:szCs w:val="28"/>
          <w:lang w:eastAsia="ru-RU"/>
        </w:rPr>
        <w:t>4.6. Председатель:</w:t>
      </w:r>
    </w:p>
    <w:p w14:paraId="1CD1D67D"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sz w:val="28"/>
          <w:szCs w:val="28"/>
          <w:lang w:eastAsia="ru-RU"/>
        </w:rPr>
        <w:t xml:space="preserve">4.6.1. Выступает заявителем государственной регистрации Комитета </w:t>
      </w:r>
      <w:r w:rsidRPr="008F3575">
        <w:rPr>
          <w:rFonts w:ascii="Times New Roman" w:eastAsia="Times New Roman" w:hAnsi="Times New Roman" w:cs="Times New Roman"/>
          <w:sz w:val="28"/>
          <w:szCs w:val="28"/>
          <w:lang w:eastAsia="ru-RU"/>
        </w:rPr>
        <w:br/>
        <w:t>в регистрирующем органе.</w:t>
      </w:r>
    </w:p>
    <w:p w14:paraId="391E3DAC"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sz w:val="28"/>
          <w:szCs w:val="28"/>
          <w:lang w:eastAsia="ru-RU"/>
        </w:rPr>
        <w:t>4.6.2. Действует без доверенности от имени Комитета.</w:t>
      </w:r>
    </w:p>
    <w:p w14:paraId="5830B52B"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sz w:val="28"/>
          <w:szCs w:val="28"/>
          <w:lang w:eastAsia="ru-RU"/>
        </w:rPr>
        <w:t>4.6.3. Руководит на принципах единоначалия деятельностью Комитета.</w:t>
      </w:r>
    </w:p>
    <w:p w14:paraId="5FA3099C"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sz w:val="28"/>
          <w:szCs w:val="28"/>
          <w:lang w:eastAsia="ru-RU"/>
        </w:rPr>
        <w:t>4.6.4. Назначает на должность и освобождает государственных гражданских служащих Комитета.</w:t>
      </w:r>
    </w:p>
    <w:p w14:paraId="0CB4A175"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sz w:val="28"/>
          <w:szCs w:val="28"/>
          <w:lang w:eastAsia="ru-RU"/>
        </w:rPr>
        <w:t>4.6.5. В установленном порядке заключает, вносит изменения, расторгает служебные контракты с государственными гражданскими служащими Донецкой Народной Республики, проходящими службу в Комитете.</w:t>
      </w:r>
    </w:p>
    <w:p w14:paraId="08A2BBAE"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sz w:val="28"/>
          <w:szCs w:val="28"/>
          <w:lang w:eastAsia="ru-RU"/>
        </w:rPr>
        <w:t>4.6.6. Подписывает в рамках полномочий постановления, распоряжения, приказы, организует и проверяет их исполнение.</w:t>
      </w:r>
    </w:p>
    <w:p w14:paraId="6606C233"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sz w:val="28"/>
          <w:szCs w:val="28"/>
          <w:lang w:eastAsia="ru-RU"/>
        </w:rPr>
        <w:t>4.6.7. Подписывает в пределах своих полномочий соглашения, договоры, контракты с юридическими и физическими лицами.</w:t>
      </w:r>
    </w:p>
    <w:p w14:paraId="2C54FD03"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sz w:val="28"/>
          <w:szCs w:val="28"/>
          <w:lang w:eastAsia="ru-RU"/>
        </w:rPr>
        <w:t xml:space="preserve">4.6.8. Распоряжается в соответствии с действующим законодательством </w:t>
      </w:r>
      <w:r w:rsidRPr="008F3575">
        <w:rPr>
          <w:rFonts w:ascii="Times New Roman" w:eastAsia="Times New Roman" w:hAnsi="Times New Roman" w:cs="Times New Roman"/>
          <w:sz w:val="28"/>
          <w:szCs w:val="28"/>
          <w:lang w:eastAsia="ru-RU"/>
        </w:rPr>
        <w:br/>
        <w:t xml:space="preserve">и настоящим Положением имуществом, и средствами, закрепленными </w:t>
      </w:r>
      <w:r w:rsidRPr="008F3575">
        <w:rPr>
          <w:rFonts w:ascii="Times New Roman" w:eastAsia="Times New Roman" w:hAnsi="Times New Roman" w:cs="Times New Roman"/>
          <w:sz w:val="28"/>
          <w:szCs w:val="28"/>
          <w:lang w:eastAsia="ru-RU"/>
        </w:rPr>
        <w:br/>
        <w:t>за Комитетом учредителем, заключает договоры.</w:t>
      </w:r>
    </w:p>
    <w:p w14:paraId="537B37CD"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sz w:val="28"/>
          <w:szCs w:val="28"/>
          <w:lang w:eastAsia="ru-RU"/>
        </w:rPr>
        <w:t>4.6.9. Выдает доверенности в установленном порядке для представления интересов Комитета в судах, исполнительных органах, органах местного самоуправления, организациях, перед физическими лицами;</w:t>
      </w:r>
    </w:p>
    <w:p w14:paraId="391899E6"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sz w:val="28"/>
          <w:szCs w:val="28"/>
          <w:lang w:eastAsia="ru-RU"/>
        </w:rPr>
        <w:t xml:space="preserve">4.6.10. Применяет к государственным гражданским служащим Донецкой Народной Республики, проходящим службу в Комитете, меры поощрения </w:t>
      </w:r>
      <w:r w:rsidRPr="008F3575">
        <w:rPr>
          <w:rFonts w:ascii="Times New Roman" w:eastAsia="Times New Roman" w:hAnsi="Times New Roman" w:cs="Times New Roman"/>
          <w:sz w:val="28"/>
          <w:szCs w:val="28"/>
          <w:lang w:eastAsia="ru-RU"/>
        </w:rPr>
        <w:br/>
        <w:t>и применяет дисциплинарные взыскания, в соответствии с действующим законодательством.</w:t>
      </w:r>
    </w:p>
    <w:p w14:paraId="7FD4F201"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sz w:val="28"/>
          <w:szCs w:val="28"/>
          <w:lang w:eastAsia="ru-RU"/>
        </w:rPr>
        <w:lastRenderedPageBreak/>
        <w:t>4.6.11. Организовывает рассмотрение обращений и проводит личный прием граждан.</w:t>
      </w:r>
    </w:p>
    <w:p w14:paraId="27550E52"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sz w:val="28"/>
          <w:szCs w:val="28"/>
          <w:lang w:eastAsia="ru-RU"/>
        </w:rPr>
        <w:t>4</w:t>
      </w:r>
      <w:bookmarkStart w:id="0" w:name="_GoBack"/>
      <w:bookmarkEnd w:id="0"/>
      <w:r w:rsidRPr="008F3575">
        <w:rPr>
          <w:rFonts w:ascii="Times New Roman" w:eastAsia="Times New Roman" w:hAnsi="Times New Roman" w:cs="Times New Roman"/>
          <w:sz w:val="28"/>
          <w:szCs w:val="28"/>
          <w:lang w:eastAsia="ru-RU"/>
        </w:rPr>
        <w:t>.6.12. Проводит в рамках полномочий Комитета заседания, совещания, конференции и другие мероприятия.</w:t>
      </w:r>
    </w:p>
    <w:p w14:paraId="0513204E"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3575">
        <w:rPr>
          <w:rFonts w:ascii="Times New Roman" w:eastAsia="Times New Roman" w:hAnsi="Times New Roman" w:cs="Times New Roman"/>
          <w:sz w:val="28"/>
          <w:szCs w:val="28"/>
          <w:lang w:eastAsia="ru-RU"/>
        </w:rPr>
        <w:t>4.6.13. Осуществляет другие полномочия в соответствии с действующим законодательством.</w:t>
      </w:r>
    </w:p>
    <w:p w14:paraId="49CB12DF"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E9FDA3E" w14:textId="77777777" w:rsidR="008F3575" w:rsidRPr="008F3575" w:rsidRDefault="008F3575" w:rsidP="008F3575">
      <w:pPr>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F3575">
        <w:rPr>
          <w:rFonts w:ascii="Times New Roman" w:eastAsia="Times New Roman" w:hAnsi="Times New Roman" w:cs="Times New Roman"/>
          <w:b/>
          <w:sz w:val="28"/>
          <w:szCs w:val="28"/>
          <w:lang w:val="en-US" w:eastAsia="ru-RU"/>
        </w:rPr>
        <w:t>V</w:t>
      </w:r>
      <w:r w:rsidRPr="008F3575">
        <w:rPr>
          <w:rFonts w:ascii="Times New Roman" w:eastAsia="Times New Roman" w:hAnsi="Times New Roman" w:cs="Times New Roman"/>
          <w:b/>
          <w:sz w:val="28"/>
          <w:szCs w:val="28"/>
          <w:lang w:eastAsia="ru-RU"/>
        </w:rPr>
        <w:t>. Заключительные положения</w:t>
      </w:r>
    </w:p>
    <w:p w14:paraId="25843F36" w14:textId="77777777" w:rsidR="008F3575" w:rsidRPr="008F3575" w:rsidRDefault="008F3575" w:rsidP="008F3575">
      <w:pPr>
        <w:autoSpaceDE w:val="0"/>
        <w:autoSpaceDN w:val="0"/>
        <w:spacing w:after="0" w:line="240" w:lineRule="auto"/>
        <w:ind w:firstLine="709"/>
        <w:rPr>
          <w:rFonts w:ascii="Times New Roman" w:eastAsia="Times New Roman" w:hAnsi="Times New Roman" w:cs="Times New Roman"/>
          <w:sz w:val="28"/>
          <w:szCs w:val="28"/>
          <w:lang w:eastAsia="ru-RU"/>
        </w:rPr>
      </w:pPr>
    </w:p>
    <w:p w14:paraId="5D79C76B"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A0A0A"/>
          <w:sz w:val="28"/>
          <w:szCs w:val="28"/>
          <w:shd w:val="clear" w:color="auto" w:fill="FEFEFE"/>
          <w:lang w:eastAsia="ru-RU"/>
        </w:rPr>
      </w:pPr>
      <w:r w:rsidRPr="008F3575">
        <w:rPr>
          <w:rFonts w:ascii="Times New Roman" w:eastAsia="Times New Roman" w:hAnsi="Times New Roman" w:cs="Times New Roman"/>
          <w:color w:val="0A0A0A"/>
          <w:sz w:val="28"/>
          <w:szCs w:val="28"/>
          <w:shd w:val="clear" w:color="auto" w:fill="FEFEFE"/>
          <w:lang w:eastAsia="ru-RU"/>
        </w:rPr>
        <w:t xml:space="preserve">5.1. Положение о Комитете, а также изменения утверждаются Главой Донецкой Народной Республики. </w:t>
      </w:r>
    </w:p>
    <w:p w14:paraId="23E434AE" w14:textId="77777777" w:rsidR="008F3575" w:rsidRPr="008F3575" w:rsidRDefault="008F3575" w:rsidP="008F3575">
      <w:pPr>
        <w:autoSpaceDE w:val="0"/>
        <w:autoSpaceDN w:val="0"/>
        <w:spacing w:after="0" w:line="240" w:lineRule="auto"/>
        <w:ind w:firstLine="709"/>
        <w:jc w:val="both"/>
        <w:rPr>
          <w:rFonts w:ascii="Times New Roman" w:eastAsia="Times New Roman" w:hAnsi="Times New Roman" w:cs="Times New Roman"/>
          <w:color w:val="0A0A0A"/>
          <w:sz w:val="28"/>
          <w:szCs w:val="28"/>
          <w:shd w:val="clear" w:color="auto" w:fill="FEFEFE"/>
          <w:lang w:eastAsia="ru-RU"/>
        </w:rPr>
      </w:pPr>
      <w:r w:rsidRPr="008F3575">
        <w:rPr>
          <w:rFonts w:ascii="Times New Roman" w:eastAsia="Times New Roman" w:hAnsi="Times New Roman" w:cs="Times New Roman"/>
          <w:color w:val="0A0A0A"/>
          <w:sz w:val="28"/>
          <w:szCs w:val="28"/>
          <w:shd w:val="clear" w:color="auto" w:fill="FEFEFE"/>
          <w:lang w:eastAsia="ru-RU"/>
        </w:rPr>
        <w:t>5.2. Реорганизация и ликвидация Комитета осуществляется по решению Главы Донецкой Народной Республики.</w:t>
      </w:r>
    </w:p>
    <w:p w14:paraId="255FCE38" w14:textId="77777777" w:rsidR="00B123AF" w:rsidRDefault="00B123AF" w:rsidP="008F3575">
      <w:pPr>
        <w:ind w:firstLine="709"/>
      </w:pPr>
    </w:p>
    <w:sectPr w:rsidR="00B123AF" w:rsidSect="008F3575">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20798"/>
    <w:multiLevelType w:val="multilevel"/>
    <w:tmpl w:val="45F8CB68"/>
    <w:lvl w:ilvl="0">
      <w:start w:val="1"/>
      <w:numFmt w:val="decimal"/>
      <w:lvlText w:val="%1."/>
      <w:lvlJc w:val="left"/>
      <w:pPr>
        <w:ind w:left="600" w:hanging="600"/>
      </w:pPr>
      <w:rPr>
        <w:rFonts w:hint="default"/>
      </w:rPr>
    </w:lvl>
    <w:lvl w:ilvl="1">
      <w:start w:val="1"/>
      <w:numFmt w:val="decimal"/>
      <w:suff w:val="space"/>
      <w:lvlText w:val="%1.%2."/>
      <w:lvlJc w:val="left"/>
      <w:pPr>
        <w:ind w:left="1855"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6A"/>
    <w:rsid w:val="00172C39"/>
    <w:rsid w:val="00765D6A"/>
    <w:rsid w:val="00781704"/>
    <w:rsid w:val="008F3575"/>
    <w:rsid w:val="00B1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52DE3-ADC5-4C6E-A282-1AB4CE9B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50845/53925f69af584b25346d0c0b3ee74ea1/"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base.garant.ru/12150845/53925f69af584b25346d0c0b3ee74ea1/"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50845/53925f69af584b25346d0c0b3ee74ea1/"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theme" Target="theme/theme1.xml"/><Relationship Id="rId10" Type="http://schemas.openxmlformats.org/officeDocument/2006/relationships/hyperlink" Target="https://base.garant.ru/12127232/493aff9450b0b89b29b367693300b74a/" TargetMode="External"/><Relationship Id="rId4" Type="http://schemas.openxmlformats.org/officeDocument/2006/relationships/webSettings" Target="webSettings.xml"/><Relationship Id="rId9" Type="http://schemas.openxmlformats.org/officeDocument/2006/relationships/hyperlink" Target="https://base.garant.ru/12150845/53925f69af584b25346d0c0b3ee74ea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4054</Words>
  <Characters>23113</Characters>
  <Application>Microsoft Office Word</Application>
  <DocSecurity>0</DocSecurity>
  <Lines>192</Lines>
  <Paragraphs>54</Paragraphs>
  <ScaleCrop>false</ScaleCrop>
  <Company/>
  <LinksUpToDate>false</LinksUpToDate>
  <CharactersWithSpaces>27113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2024-12-19T13:34:00Z</dcterms:created>
  <dcterms:modified xsi:type="dcterms:W3CDTF">2024-12-19T13:35:00Z</dcterms:modified>
</cp:coreProperties>
</file>