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53D8" w14:textId="77777777" w:rsidR="00F3678B" w:rsidRPr="00F3678B" w:rsidRDefault="00F3678B" w:rsidP="00F3678B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 xml:space="preserve">Приложение 1 </w:t>
      </w:r>
    </w:p>
    <w:p w14:paraId="123E4862" w14:textId="77777777" w:rsidR="00F3678B" w:rsidRPr="00F3678B" w:rsidRDefault="00F3678B" w:rsidP="00F3678B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uk-UA"/>
        </w:rPr>
      </w:pPr>
    </w:p>
    <w:p w14:paraId="7A6B92F1" w14:textId="77777777" w:rsidR="00F3678B" w:rsidRPr="00F3678B" w:rsidRDefault="00F3678B" w:rsidP="00F3678B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>к постановлению Администрации</w:t>
      </w:r>
    </w:p>
    <w:p w14:paraId="0BF1225D" w14:textId="77777777" w:rsidR="00F3678B" w:rsidRPr="00F3678B" w:rsidRDefault="00F3678B" w:rsidP="00F3678B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 xml:space="preserve">городского округа </w:t>
      </w:r>
      <w:proofErr w:type="spellStart"/>
      <w:r w:rsidRPr="00F3678B">
        <w:rPr>
          <w:rFonts w:ascii="Arial" w:eastAsia="Times New Roman" w:hAnsi="Arial" w:cs="Arial"/>
          <w:sz w:val="24"/>
          <w:szCs w:val="24"/>
          <w:lang w:eastAsia="uk-UA"/>
        </w:rPr>
        <w:t>Харцызск</w:t>
      </w:r>
      <w:proofErr w:type="spellEnd"/>
    </w:p>
    <w:p w14:paraId="3CBFF22C" w14:textId="77777777" w:rsidR="00F3678B" w:rsidRPr="00F3678B" w:rsidRDefault="00F3678B" w:rsidP="00F3678B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>Донецкой Народной Республики</w:t>
      </w:r>
    </w:p>
    <w:p w14:paraId="2ABA5827" w14:textId="77777777" w:rsidR="00F3678B" w:rsidRPr="00F3678B" w:rsidRDefault="00F3678B" w:rsidP="00F3678B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>от 22.10.2024 № 364-П</w:t>
      </w:r>
    </w:p>
    <w:p w14:paraId="49D4A5A9" w14:textId="77777777" w:rsidR="00F3678B" w:rsidRPr="00F3678B" w:rsidRDefault="00F3678B" w:rsidP="00F3678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7DE427E5" w14:textId="77777777" w:rsidR="00F3678B" w:rsidRPr="00F3678B" w:rsidRDefault="00F3678B" w:rsidP="00F367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>СОСТАВ</w:t>
      </w:r>
    </w:p>
    <w:p w14:paraId="34DB84C9" w14:textId="77777777" w:rsidR="00F3678B" w:rsidRPr="00F3678B" w:rsidRDefault="00F3678B" w:rsidP="00F3678B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>санитарно-противоэпидемической комиссии</w:t>
      </w:r>
    </w:p>
    <w:p w14:paraId="6481F1F4" w14:textId="77777777" w:rsidR="00F3678B" w:rsidRPr="00F3678B" w:rsidRDefault="00F3678B" w:rsidP="00F3678B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при Администрации городского округа </w:t>
      </w:r>
      <w:proofErr w:type="spellStart"/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>Харцызск</w:t>
      </w:r>
      <w:proofErr w:type="spellEnd"/>
    </w:p>
    <w:p w14:paraId="682BFCCC" w14:textId="77777777" w:rsidR="00F3678B" w:rsidRPr="00F3678B" w:rsidRDefault="00F3678B" w:rsidP="00F3678B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>Донецкой Народной Республики</w:t>
      </w:r>
    </w:p>
    <w:p w14:paraId="7A8E122C" w14:textId="77777777" w:rsidR="00F3678B" w:rsidRPr="00F3678B" w:rsidRDefault="00F3678B" w:rsidP="00F3678B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413"/>
        <w:gridCol w:w="5453"/>
      </w:tblGrid>
      <w:tr w:rsidR="00F3678B" w:rsidRPr="00F3678B" w14:paraId="4ADA6E39" w14:textId="77777777" w:rsidTr="00FC7F56">
        <w:tc>
          <w:tcPr>
            <w:tcW w:w="3652" w:type="dxa"/>
            <w:hideMark/>
          </w:tcPr>
          <w:p w14:paraId="375C09B0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Михайленко </w:t>
            </w: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Юлия Александровна</w:t>
            </w:r>
          </w:p>
        </w:tc>
        <w:tc>
          <w:tcPr>
            <w:tcW w:w="425" w:type="dxa"/>
          </w:tcPr>
          <w:p w14:paraId="60EC6766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55" w:type="dxa"/>
            <w:hideMark/>
          </w:tcPr>
          <w:p w14:paraId="68479250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заместитель главы администрации муниципального образования, председатель комиссии;</w:t>
            </w:r>
          </w:p>
          <w:p w14:paraId="1CC4F43C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F3678B" w:rsidRPr="00F3678B" w14:paraId="68B556A7" w14:textId="77777777" w:rsidTr="00FC7F56">
        <w:tc>
          <w:tcPr>
            <w:tcW w:w="3652" w:type="dxa"/>
          </w:tcPr>
          <w:p w14:paraId="38C36509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proofErr w:type="spellStart"/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Чаплыкина</w:t>
            </w:r>
            <w:proofErr w:type="spellEnd"/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Виктория Викторовна</w:t>
            </w:r>
          </w:p>
        </w:tc>
        <w:tc>
          <w:tcPr>
            <w:tcW w:w="425" w:type="dxa"/>
          </w:tcPr>
          <w:p w14:paraId="3B07EC6D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55" w:type="dxa"/>
          </w:tcPr>
          <w:p w14:paraId="3A05E97D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начальник территориального отдела-главный государственный санитарный врач по городам </w:t>
            </w:r>
            <w:proofErr w:type="spellStart"/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Харцызску</w:t>
            </w:r>
            <w:proofErr w:type="spellEnd"/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Иловайску, Снежное, Торезу и Шахтерскому району, заместитель председателя; </w:t>
            </w:r>
          </w:p>
          <w:p w14:paraId="0FDB3CBA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  <w:tr w:rsidR="00F3678B" w:rsidRPr="00F3678B" w14:paraId="787C7D97" w14:textId="77777777" w:rsidTr="00FC7F56">
        <w:tc>
          <w:tcPr>
            <w:tcW w:w="3652" w:type="dxa"/>
            <w:hideMark/>
          </w:tcPr>
          <w:p w14:paraId="0FCA2F85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Подолян </w:t>
            </w:r>
            <w:r w:rsidRPr="00F3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br/>
              <w:t>Галина Григорьевна</w:t>
            </w:r>
          </w:p>
        </w:tc>
        <w:tc>
          <w:tcPr>
            <w:tcW w:w="425" w:type="dxa"/>
          </w:tcPr>
          <w:p w14:paraId="5A8DB58A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55" w:type="dxa"/>
            <w:hideMark/>
          </w:tcPr>
          <w:p w14:paraId="097A6021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заведующий эпидемиологическим отделом Филиала ФБУЗ «Центр гигиены и эпидемиологии в Донецкой Народной Республике» в городах </w:t>
            </w:r>
            <w:proofErr w:type="spellStart"/>
            <w:r w:rsidRPr="00F3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, Иловайск, Снежное, Торез и Шахтерском районе</w:t>
            </w:r>
            <w:r w:rsidRPr="00F3678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секретарь комиссии;</w:t>
            </w:r>
          </w:p>
          <w:p w14:paraId="36C6822B" w14:textId="77777777" w:rsidR="00F3678B" w:rsidRPr="00F3678B" w:rsidRDefault="00F3678B" w:rsidP="00F367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</w:tr>
    </w:tbl>
    <w:p w14:paraId="5AEAFF1E" w14:textId="77777777" w:rsidR="00F3678B" w:rsidRPr="00F3678B" w:rsidRDefault="00F3678B" w:rsidP="00F367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b/>
          <w:sz w:val="24"/>
          <w:szCs w:val="24"/>
          <w:lang w:eastAsia="uk-UA"/>
        </w:rPr>
        <w:t>Члены комиссии:</w:t>
      </w:r>
    </w:p>
    <w:p w14:paraId="044A0615" w14:textId="77777777" w:rsidR="00F3678B" w:rsidRPr="00F3678B" w:rsidRDefault="00F3678B" w:rsidP="00F3678B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uk-UA"/>
        </w:rPr>
      </w:pPr>
    </w:p>
    <w:tbl>
      <w:tblPr>
        <w:tblStyle w:val="1"/>
        <w:tblW w:w="98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5771"/>
      </w:tblGrid>
      <w:tr w:rsidR="00F3678B" w:rsidRPr="00F3678B" w14:paraId="494EE011" w14:textId="77777777" w:rsidTr="00FC7F56">
        <w:tc>
          <w:tcPr>
            <w:tcW w:w="3686" w:type="dxa"/>
          </w:tcPr>
          <w:p w14:paraId="26D8017D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Верёвкин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Владимир Степанович </w:t>
            </w:r>
          </w:p>
        </w:tc>
        <w:tc>
          <w:tcPr>
            <w:tcW w:w="425" w:type="dxa"/>
          </w:tcPr>
          <w:p w14:paraId="47BDD22E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58350A46" w14:textId="77777777" w:rsidR="00F3678B" w:rsidRPr="00F3678B" w:rsidRDefault="00F3678B" w:rsidP="00F3678B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заведующий сектором экологии и охраны окружающей среды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Донецкой Народной Республики;</w:t>
            </w:r>
          </w:p>
          <w:p w14:paraId="05D7F7ED" w14:textId="77777777" w:rsidR="00F3678B" w:rsidRPr="00F3678B" w:rsidRDefault="00F3678B" w:rsidP="00F3678B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3678B" w:rsidRPr="00F3678B" w14:paraId="6A62C0FC" w14:textId="77777777" w:rsidTr="00FC7F56">
        <w:tc>
          <w:tcPr>
            <w:tcW w:w="3686" w:type="dxa"/>
          </w:tcPr>
          <w:p w14:paraId="71F6C304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Дьяченко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Валентина Николаевна  </w:t>
            </w:r>
          </w:p>
        </w:tc>
        <w:tc>
          <w:tcPr>
            <w:tcW w:w="425" w:type="dxa"/>
          </w:tcPr>
          <w:p w14:paraId="22A45E4D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16C26E8A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начальник отдела жилищной политики Управления по жилищно-коммунальному хозяйству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Донецкой Народной Республики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; </w:t>
            </w:r>
          </w:p>
          <w:p w14:paraId="3C17714F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</w:p>
        </w:tc>
      </w:tr>
      <w:tr w:rsidR="00F3678B" w:rsidRPr="00F3678B" w14:paraId="3E22CB76" w14:textId="77777777" w:rsidTr="00FC7F56">
        <w:tc>
          <w:tcPr>
            <w:tcW w:w="3686" w:type="dxa"/>
          </w:tcPr>
          <w:p w14:paraId="699262DA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Косыч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Роман Викторович </w:t>
            </w:r>
          </w:p>
        </w:tc>
        <w:tc>
          <w:tcPr>
            <w:tcW w:w="425" w:type="dxa"/>
          </w:tcPr>
          <w:p w14:paraId="2FE74732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56A3289F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заведующий сектором по вопросам гражданской обороны и чрезвычайных ситуаций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Донецкой Народной Республики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;</w:t>
            </w:r>
          </w:p>
          <w:p w14:paraId="4C5A4556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F3678B" w:rsidRPr="00F3678B" w14:paraId="743704B8" w14:textId="77777777" w:rsidTr="00FC7F56">
        <w:tc>
          <w:tcPr>
            <w:tcW w:w="3686" w:type="dxa"/>
          </w:tcPr>
          <w:p w14:paraId="57E431D3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Науменко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Инна Владимировна </w:t>
            </w:r>
          </w:p>
        </w:tc>
        <w:tc>
          <w:tcPr>
            <w:tcW w:w="425" w:type="dxa"/>
          </w:tcPr>
          <w:p w14:paraId="68586230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21BBB2EA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заведующий сектором по работе транспорта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Донецкой Народной Республики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;</w:t>
            </w:r>
          </w:p>
          <w:p w14:paraId="38CB8EEE" w14:textId="77777777" w:rsidR="00F3678B" w:rsidRPr="00F3678B" w:rsidRDefault="00F3678B" w:rsidP="00F3678B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3678B" w:rsidRPr="00F3678B" w14:paraId="5AD99F88" w14:textId="77777777" w:rsidTr="00FC7F56">
        <w:tc>
          <w:tcPr>
            <w:tcW w:w="3686" w:type="dxa"/>
          </w:tcPr>
          <w:p w14:paraId="7DBCF2E3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Осипов Николай Сергеевич </w:t>
            </w:r>
          </w:p>
        </w:tc>
        <w:tc>
          <w:tcPr>
            <w:tcW w:w="425" w:type="dxa"/>
          </w:tcPr>
          <w:p w14:paraId="54BEEBF8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3B6F6C86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главный специалист Управления образования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Донецкой Народной Республики;</w:t>
            </w:r>
          </w:p>
          <w:p w14:paraId="3CA32BF1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3678B" w:rsidRPr="00F3678B" w14:paraId="5FF1822B" w14:textId="77777777" w:rsidTr="00FC7F56">
        <w:tc>
          <w:tcPr>
            <w:tcW w:w="3686" w:type="dxa"/>
          </w:tcPr>
          <w:p w14:paraId="69C9FC38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lastRenderedPageBreak/>
              <w:t xml:space="preserve">Петренко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Полина Александровна </w:t>
            </w:r>
          </w:p>
        </w:tc>
        <w:tc>
          <w:tcPr>
            <w:tcW w:w="425" w:type="dxa"/>
          </w:tcPr>
          <w:p w14:paraId="04DDEC0E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50B5844A" w14:textId="77777777" w:rsidR="00F3678B" w:rsidRPr="00F3678B" w:rsidRDefault="00F3678B" w:rsidP="00F3678B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начальник отдела социальной политики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Донецкой Народной Республики;</w:t>
            </w:r>
          </w:p>
          <w:p w14:paraId="5EA0F55B" w14:textId="77777777" w:rsidR="00F3678B" w:rsidRPr="00F3678B" w:rsidRDefault="00F3678B" w:rsidP="00F3678B">
            <w:pP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F3678B" w:rsidRPr="00F3678B" w14:paraId="1F7E3079" w14:textId="77777777" w:rsidTr="00FC7F56">
        <w:tc>
          <w:tcPr>
            <w:tcW w:w="3686" w:type="dxa"/>
          </w:tcPr>
          <w:p w14:paraId="4F1B8ADB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Удовик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Лариса Анатольевна  </w:t>
            </w:r>
          </w:p>
        </w:tc>
        <w:tc>
          <w:tcPr>
            <w:tcW w:w="425" w:type="dxa"/>
          </w:tcPr>
          <w:p w14:paraId="6EAAC83A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28D03CA7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начальник Управления финансов 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Донецкой Народной Республики; </w:t>
            </w:r>
          </w:p>
          <w:p w14:paraId="57B39594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F3678B" w:rsidRPr="00F3678B" w14:paraId="5144D1AD" w14:textId="77777777" w:rsidTr="00FC7F56">
        <w:tc>
          <w:tcPr>
            <w:tcW w:w="3686" w:type="dxa"/>
          </w:tcPr>
          <w:p w14:paraId="47166667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Филатов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Евгений Викторович </w:t>
            </w:r>
          </w:p>
        </w:tc>
        <w:tc>
          <w:tcPr>
            <w:tcW w:w="425" w:type="dxa"/>
          </w:tcPr>
          <w:p w14:paraId="41634C18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196B03EC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начальник отдела внутренней политики и информационно-аналитического обеспечения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Администрации городского округа </w:t>
            </w: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Харцызск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Донецкой Народной Республики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;</w:t>
            </w:r>
          </w:p>
          <w:p w14:paraId="398227FC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sz w:val="24"/>
                <w:szCs w:val="24"/>
                <w:lang w:eastAsia="uk-UA"/>
              </w:rPr>
            </w:pPr>
          </w:p>
        </w:tc>
      </w:tr>
      <w:tr w:rsidR="00F3678B" w:rsidRPr="00F3678B" w14:paraId="0504950F" w14:textId="77777777" w:rsidTr="00FC7F56">
        <w:tc>
          <w:tcPr>
            <w:tcW w:w="3686" w:type="dxa"/>
          </w:tcPr>
          <w:p w14:paraId="582CBF99" w14:textId="77777777" w:rsidR="00F3678B" w:rsidRPr="00F3678B" w:rsidRDefault="00F3678B" w:rsidP="00F3678B">
            <w:pPr>
              <w:rPr>
                <w:rFonts w:ascii="Arial" w:hAnsi="Arial" w:cs="Arial"/>
                <w:sz w:val="24"/>
                <w:szCs w:val="24"/>
                <w:lang w:eastAsia="uk-UA"/>
              </w:rPr>
            </w:pPr>
            <w:proofErr w:type="spellStart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>Цопов</w:t>
            </w:r>
            <w:proofErr w:type="spellEnd"/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t xml:space="preserve"> </w:t>
            </w:r>
            <w:r w:rsidRPr="00F3678B">
              <w:rPr>
                <w:rFonts w:ascii="Arial" w:hAnsi="Arial" w:cs="Arial"/>
                <w:sz w:val="24"/>
                <w:szCs w:val="24"/>
                <w:lang w:eastAsia="uk-UA"/>
              </w:rPr>
              <w:br/>
              <w:t xml:space="preserve">Александр Владимирович  </w:t>
            </w:r>
          </w:p>
        </w:tc>
        <w:tc>
          <w:tcPr>
            <w:tcW w:w="425" w:type="dxa"/>
          </w:tcPr>
          <w:p w14:paraId="47BF440C" w14:textId="77777777" w:rsidR="00F3678B" w:rsidRPr="00F3678B" w:rsidRDefault="00F3678B" w:rsidP="00F3678B">
            <w:pPr>
              <w:rPr>
                <w:rFonts w:ascii="Arial" w:hAnsi="Arial" w:cs="Arial"/>
                <w:b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71" w:type="dxa"/>
          </w:tcPr>
          <w:p w14:paraId="0FA256AE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главный врач ГБУ «Центральная городская больница г. </w:t>
            </w:r>
            <w:proofErr w:type="spellStart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Харцызска</w:t>
            </w:r>
            <w:proofErr w:type="spellEnd"/>
            <w:r w:rsidRPr="00F3678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» (по согласованию)</w:t>
            </w:r>
          </w:p>
          <w:p w14:paraId="61E40E47" w14:textId="77777777" w:rsidR="00F3678B" w:rsidRPr="00F3678B" w:rsidRDefault="00F3678B" w:rsidP="00F3678B">
            <w:pPr>
              <w:tabs>
                <w:tab w:val="left" w:pos="2689"/>
              </w:tabs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1BD71D12" w14:textId="77777777" w:rsidR="00F3678B" w:rsidRPr="00F3678B" w:rsidRDefault="00F3678B" w:rsidP="00F367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82ECFE" w14:textId="77777777" w:rsidR="00F3678B" w:rsidRPr="00F3678B" w:rsidRDefault="00F3678B" w:rsidP="00F367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F3678B">
        <w:rPr>
          <w:rFonts w:ascii="Arial" w:eastAsia="Times New Roman" w:hAnsi="Arial" w:cs="Arial"/>
          <w:sz w:val="24"/>
          <w:szCs w:val="24"/>
          <w:lang w:eastAsia="uk-UA"/>
        </w:rPr>
        <w:t xml:space="preserve">К участию в работе санитарно-противоэпидемической комиссии при Администрации городского округа </w:t>
      </w:r>
      <w:proofErr w:type="spellStart"/>
      <w:r w:rsidRPr="00F3678B">
        <w:rPr>
          <w:rFonts w:ascii="Arial" w:eastAsia="Times New Roman" w:hAnsi="Arial" w:cs="Arial"/>
          <w:sz w:val="24"/>
          <w:szCs w:val="24"/>
          <w:lang w:eastAsia="uk-UA"/>
        </w:rPr>
        <w:t>Харцызск</w:t>
      </w:r>
      <w:proofErr w:type="spellEnd"/>
      <w:r w:rsidRPr="00F3678B">
        <w:rPr>
          <w:rFonts w:ascii="Arial" w:eastAsia="Times New Roman" w:hAnsi="Arial" w:cs="Arial"/>
          <w:sz w:val="24"/>
          <w:szCs w:val="24"/>
          <w:lang w:eastAsia="uk-UA"/>
        </w:rPr>
        <w:t xml:space="preserve"> Донецкой Народной Республики могут привлекаться с правом совещательного </w:t>
      </w:r>
      <w:r w:rsidRPr="00F367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CAA19F" wp14:editId="03A6FFF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78B">
        <w:rPr>
          <w:rFonts w:ascii="Arial" w:eastAsia="Times New Roman" w:hAnsi="Arial" w:cs="Arial"/>
          <w:sz w:val="24"/>
          <w:szCs w:val="24"/>
          <w:lang w:eastAsia="uk-UA"/>
        </w:rPr>
        <w:t>голоса представители органов местного самоуправления Донецкой Народной Республики, без права совещательного голоса представители предпринимательских структур, общественных организаций, депутаты, ученые, специалисты, общественные деятели.</w:t>
      </w:r>
    </w:p>
    <w:p w14:paraId="7A5EA220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3"/>
    <w:rsid w:val="00172C39"/>
    <w:rsid w:val="00781704"/>
    <w:rsid w:val="007E6663"/>
    <w:rsid w:val="00B123AF"/>
    <w:rsid w:val="00F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A300-F8A8-484B-9B26-512A0516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locked/>
    <w:rsid w:val="00F367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2024-12-11T09:12:00Z</dcterms:created>
  <dcterms:modified xsi:type="dcterms:W3CDTF">2024-12-11T09:13:00Z</dcterms:modified>
</cp:coreProperties>
</file>