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0BDBF" w14:textId="77777777" w:rsidR="000C730E" w:rsidRPr="009F1FA1" w:rsidRDefault="000C730E" w:rsidP="000C730E">
      <w:pPr>
        <w:ind w:left="5234" w:firstLine="720"/>
        <w:rPr>
          <w:sz w:val="22"/>
          <w:szCs w:val="28"/>
        </w:rPr>
      </w:pPr>
      <w:r w:rsidRPr="009F1FA1">
        <w:rPr>
          <w:sz w:val="22"/>
          <w:szCs w:val="28"/>
        </w:rPr>
        <w:t>Приложение № </w:t>
      </w:r>
      <w:r>
        <w:rPr>
          <w:sz w:val="22"/>
          <w:szCs w:val="28"/>
        </w:rPr>
        <w:t>5</w:t>
      </w:r>
    </w:p>
    <w:p w14:paraId="598C40DF" w14:textId="77777777" w:rsidR="000C730E" w:rsidRPr="00E467C3" w:rsidRDefault="000C730E" w:rsidP="000C730E">
      <w:pPr>
        <w:ind w:left="5234" w:firstLine="720"/>
      </w:pPr>
      <w:r w:rsidRPr="00E467C3">
        <w:t xml:space="preserve">к Решению </w:t>
      </w:r>
    </w:p>
    <w:p w14:paraId="74A187D8" w14:textId="22BA32E6" w:rsidR="000C730E" w:rsidRDefault="000C730E" w:rsidP="000C730E">
      <w:pPr>
        <w:ind w:left="5954"/>
      </w:pPr>
      <w:proofErr w:type="spellStart"/>
      <w:r w:rsidRPr="00E467C3">
        <w:t>Енакиевского</w:t>
      </w:r>
      <w:proofErr w:type="spellEnd"/>
      <w:r w:rsidRPr="00E467C3">
        <w:t xml:space="preserve"> городского совета Донецкой Народной Республики</w:t>
      </w:r>
      <w:r>
        <w:t xml:space="preserve"> «О бюджете муниципального образования городской округ Енакиево Донецкой Народной Республики на 2024 год»</w:t>
      </w:r>
    </w:p>
    <w:p w14:paraId="5C3F5614" w14:textId="262702A0" w:rsidR="00D3692E" w:rsidRPr="00E467C3" w:rsidRDefault="00D3692E" w:rsidP="00D3692E">
      <w:pPr>
        <w:ind w:left="5954"/>
      </w:pPr>
      <w:r w:rsidRPr="00955754">
        <w:rPr>
          <w:i/>
          <w:iCs/>
          <w:color w:val="A6A6A6" w:themeColor="background1" w:themeShade="A6"/>
        </w:rPr>
        <w:t xml:space="preserve">(в ред. решения </w:t>
      </w:r>
      <w:proofErr w:type="spellStart"/>
      <w:r w:rsidRPr="00955754">
        <w:rPr>
          <w:i/>
          <w:iCs/>
          <w:color w:val="A6A6A6" w:themeColor="background1" w:themeShade="A6"/>
        </w:rPr>
        <w:t>Енакиевского</w:t>
      </w:r>
      <w:proofErr w:type="spellEnd"/>
      <w:r w:rsidRPr="00955754">
        <w:rPr>
          <w:i/>
          <w:iCs/>
          <w:color w:val="A6A6A6" w:themeColor="background1" w:themeShade="A6"/>
        </w:rPr>
        <w:t xml:space="preserve"> городского совета ДНР </w:t>
      </w:r>
      <w:hyperlink r:id="rId4" w:history="1">
        <w:r w:rsidRPr="009D72CC">
          <w:rPr>
            <w:rStyle w:val="a3"/>
            <w:i/>
            <w:iCs/>
          </w:rPr>
          <w:t>от 16.10.2024 № 1/35-181</w:t>
        </w:r>
      </w:hyperlink>
      <w:r>
        <w:t>)</w:t>
      </w:r>
      <w:bookmarkStart w:id="0" w:name="_GoBack"/>
      <w:bookmarkEnd w:id="0"/>
    </w:p>
    <w:p w14:paraId="73E56BB1" w14:textId="77777777" w:rsidR="000C730E" w:rsidRDefault="000C730E" w:rsidP="000C730E">
      <w:pPr>
        <w:jc w:val="center"/>
      </w:pPr>
    </w:p>
    <w:p w14:paraId="436159D0" w14:textId="77777777" w:rsidR="000C730E" w:rsidRDefault="000C730E" w:rsidP="000C730E">
      <w:pPr>
        <w:jc w:val="center"/>
      </w:pPr>
    </w:p>
    <w:p w14:paraId="08BF6BCA" w14:textId="77777777" w:rsidR="000C730E" w:rsidRDefault="000C730E" w:rsidP="000C730E">
      <w:pPr>
        <w:jc w:val="center"/>
      </w:pPr>
    </w:p>
    <w:p w14:paraId="3296D516" w14:textId="77777777" w:rsidR="000C730E" w:rsidRPr="00B0613D" w:rsidRDefault="000C730E" w:rsidP="000C730E">
      <w:pPr>
        <w:spacing w:after="800" w:line="276" w:lineRule="auto"/>
        <w:jc w:val="center"/>
        <w:rPr>
          <w:sz w:val="28"/>
        </w:rPr>
      </w:pPr>
      <w:r w:rsidRPr="00B0613D">
        <w:rPr>
          <w:sz w:val="28"/>
        </w:rPr>
        <w:t xml:space="preserve">Объем и распределение субсидий (кроме субсидий на осуществление капитальных вложений в объекты капитального строительства муниципальной  собственности или приобретение объектов недвижимого имущества в муниципальную собственность), предоставляемых  из бюджета </w:t>
      </w:r>
      <w:r>
        <w:rPr>
          <w:sz w:val="28"/>
        </w:rPr>
        <w:t>муниципального образования городской округ Енакиево Донецкой Народной Республики</w:t>
      </w:r>
      <w:r w:rsidRPr="00B0613D">
        <w:rPr>
          <w:rFonts w:cs="Arial"/>
          <w:sz w:val="28"/>
        </w:rPr>
        <w:t xml:space="preserve"> </w:t>
      </w:r>
      <w:r w:rsidRPr="00B0613D">
        <w:rPr>
          <w:sz w:val="28"/>
        </w:rPr>
        <w:t>некоммерческим организациям, не являющимся казенными учреждениям</w:t>
      </w:r>
      <w:r>
        <w:rPr>
          <w:sz w:val="28"/>
        </w:rPr>
        <w:t>и</w:t>
      </w:r>
      <w:r w:rsidRPr="00B0613D">
        <w:rPr>
          <w:sz w:val="28"/>
        </w:rPr>
        <w:t xml:space="preserve">, на </w:t>
      </w:r>
      <w:r>
        <w:rPr>
          <w:sz w:val="28"/>
        </w:rPr>
        <w:t>2024</w:t>
      </w:r>
      <w:r w:rsidRPr="00B0613D">
        <w:rPr>
          <w:sz w:val="28"/>
        </w:rPr>
        <w:t xml:space="preserve"> год</w:t>
      </w:r>
    </w:p>
    <w:p w14:paraId="5F798961" w14:textId="77777777" w:rsidR="000C730E" w:rsidRPr="00B0613D" w:rsidRDefault="000C730E" w:rsidP="000C730E">
      <w:pPr>
        <w:jc w:val="center"/>
        <w:rPr>
          <w:sz w:val="28"/>
        </w:rPr>
      </w:pPr>
    </w:p>
    <w:p w14:paraId="549826A7" w14:textId="77777777" w:rsidR="000C730E" w:rsidRPr="00406283" w:rsidRDefault="000C730E" w:rsidP="000C730E">
      <w:pPr>
        <w:keepNext/>
        <w:jc w:val="right"/>
        <w:rPr>
          <w:sz w:val="18"/>
          <w:szCs w:val="28"/>
        </w:rPr>
      </w:pPr>
      <w:r w:rsidRPr="00406283">
        <w:rPr>
          <w:sz w:val="24"/>
          <w:szCs w:val="28"/>
        </w:rPr>
        <w:t>(тыс. рублей)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83"/>
        <w:gridCol w:w="5166"/>
        <w:gridCol w:w="1596"/>
      </w:tblGrid>
      <w:tr w:rsidR="000C730E" w:rsidRPr="00E86A5F" w14:paraId="5742D6C1" w14:textId="77777777" w:rsidTr="0035034A">
        <w:trPr>
          <w:trHeight w:val="755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BB64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 w:rsidRPr="00123F8A">
              <w:rPr>
                <w:sz w:val="24"/>
                <w:szCs w:val="24"/>
              </w:rPr>
              <w:t>Код классификации расходов бюджета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ECA8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 w:rsidRPr="00123F8A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B04A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 w:rsidRPr="00123F8A">
              <w:rPr>
                <w:sz w:val="24"/>
                <w:szCs w:val="24"/>
              </w:rPr>
              <w:t>Сумма</w:t>
            </w:r>
          </w:p>
        </w:tc>
      </w:tr>
      <w:tr w:rsidR="000C730E" w:rsidRPr="00E86A5F" w14:paraId="206850A9" w14:textId="77777777" w:rsidTr="0035034A">
        <w:trPr>
          <w:trHeight w:val="280"/>
          <w:jc w:val="center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9C14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 w:rsidRPr="00123F8A">
              <w:rPr>
                <w:sz w:val="24"/>
                <w:szCs w:val="24"/>
              </w:rPr>
              <w:t>1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18FAC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 w:rsidRPr="00123F8A">
              <w:rPr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7C3E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 w:rsidRPr="00123F8A">
              <w:rPr>
                <w:sz w:val="24"/>
                <w:szCs w:val="24"/>
              </w:rPr>
              <w:t>3</w:t>
            </w:r>
          </w:p>
        </w:tc>
      </w:tr>
      <w:tr w:rsidR="000C730E" w:rsidRPr="00E86A5F" w14:paraId="225C6E12" w14:textId="77777777" w:rsidTr="0035034A">
        <w:trPr>
          <w:trHeight w:val="221"/>
          <w:jc w:val="center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19DE" w14:textId="77777777" w:rsidR="000C730E" w:rsidRPr="00123F8A" w:rsidRDefault="000C730E" w:rsidP="0035034A">
            <w:pPr>
              <w:jc w:val="center"/>
              <w:rPr>
                <w:sz w:val="24"/>
                <w:szCs w:val="24"/>
                <w:lang w:val="en-US"/>
              </w:rPr>
            </w:pPr>
            <w:r w:rsidRPr="00123F8A">
              <w:rPr>
                <w:sz w:val="24"/>
                <w:szCs w:val="24"/>
              </w:rPr>
              <w:t xml:space="preserve">902 11 01 10 000 </w:t>
            </w:r>
            <w:r w:rsidRPr="00123F8A">
              <w:rPr>
                <w:sz w:val="24"/>
                <w:szCs w:val="24"/>
                <w:lang w:val="en-US"/>
              </w:rPr>
              <w:t>L0442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3583" w14:textId="77777777" w:rsidR="000C730E" w:rsidRPr="00123F8A" w:rsidRDefault="000C730E" w:rsidP="0035034A">
            <w:pPr>
              <w:rPr>
                <w:sz w:val="24"/>
                <w:szCs w:val="24"/>
              </w:rPr>
            </w:pPr>
            <w:r w:rsidRPr="00BD7F8F">
              <w:rPr>
                <w:rFonts w:eastAsia="Calibri"/>
                <w:sz w:val="24"/>
                <w:szCs w:val="24"/>
              </w:rPr>
              <w:t>Адресная финансовая поддержка организаций, входящих в систему спортивной подготовки</w:t>
            </w:r>
            <w:r>
              <w:rPr>
                <w:rFonts w:eastAsia="Calibri"/>
                <w:sz w:val="24"/>
                <w:szCs w:val="24"/>
              </w:rPr>
              <w:t xml:space="preserve"> (муниципальные учреждения)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B098" w14:textId="77777777" w:rsidR="000C730E" w:rsidRPr="00123F8A" w:rsidRDefault="000C730E" w:rsidP="0035034A">
            <w:pPr>
              <w:jc w:val="center"/>
              <w:rPr>
                <w:sz w:val="24"/>
                <w:szCs w:val="24"/>
                <w:lang w:val="en-US"/>
              </w:rPr>
            </w:pPr>
            <w:r w:rsidRPr="00123F8A">
              <w:rPr>
                <w:sz w:val="24"/>
                <w:szCs w:val="24"/>
                <w:lang w:val="en-US"/>
              </w:rPr>
              <w:t>1 158</w:t>
            </w:r>
            <w:r w:rsidRPr="00123F8A">
              <w:rPr>
                <w:sz w:val="24"/>
                <w:szCs w:val="24"/>
              </w:rPr>
              <w:t>,</w:t>
            </w:r>
            <w:r w:rsidRPr="00123F8A">
              <w:rPr>
                <w:sz w:val="24"/>
                <w:szCs w:val="24"/>
                <w:lang w:val="en-US"/>
              </w:rPr>
              <w:t>30000</w:t>
            </w:r>
          </w:p>
        </w:tc>
      </w:tr>
      <w:tr w:rsidR="000C730E" w:rsidRPr="00E86A5F" w14:paraId="0571F1E9" w14:textId="77777777" w:rsidTr="0035034A">
        <w:trPr>
          <w:trHeight w:val="221"/>
          <w:jc w:val="center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5A84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902 11 01 62 000 21010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6538" w14:textId="77777777" w:rsidR="000C730E" w:rsidRPr="00123F8A" w:rsidRDefault="000C730E" w:rsidP="003503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B651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10 705,83329</w:t>
            </w:r>
          </w:p>
        </w:tc>
      </w:tr>
      <w:tr w:rsidR="000C730E" w:rsidRPr="00E86A5F" w14:paraId="0FA8B7C8" w14:textId="77777777" w:rsidTr="0035034A">
        <w:trPr>
          <w:trHeight w:val="221"/>
          <w:jc w:val="center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2FC3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902 11 01 62 000 21020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4DEA" w14:textId="77777777" w:rsidR="000C730E" w:rsidRPr="00123F8A" w:rsidRDefault="000C730E" w:rsidP="003503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F06F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6 068,23008</w:t>
            </w:r>
          </w:p>
        </w:tc>
      </w:tr>
      <w:tr w:rsidR="000C730E" w:rsidRPr="00E86A5F" w14:paraId="53F0292E" w14:textId="77777777" w:rsidTr="0035034A">
        <w:trPr>
          <w:trHeight w:val="221"/>
          <w:jc w:val="center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24E2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906 07 03 62 000 21010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D8E8" w14:textId="77777777" w:rsidR="000C730E" w:rsidRPr="00123F8A" w:rsidRDefault="000C730E" w:rsidP="0035034A">
            <w:pPr>
              <w:rPr>
                <w:sz w:val="24"/>
                <w:szCs w:val="24"/>
              </w:rPr>
            </w:pPr>
            <w:r w:rsidRPr="0054053F">
              <w:rPr>
                <w:rFonts w:eastAsia="Calibri"/>
                <w:sz w:val="24"/>
                <w:szCs w:val="24"/>
              </w:rPr>
              <w:t>Субсидии</w:t>
            </w:r>
            <w:r>
              <w:rPr>
                <w:rFonts w:eastAsia="Calibri"/>
                <w:sz w:val="24"/>
                <w:szCs w:val="24"/>
              </w:rPr>
              <w:t xml:space="preserve"> бюджетным (автономным) учрежде</w:t>
            </w:r>
            <w:r w:rsidRPr="0054053F">
              <w:rPr>
                <w:rFonts w:eastAsia="Calibri"/>
                <w:sz w:val="24"/>
                <w:szCs w:val="24"/>
              </w:rPr>
              <w:t>ниям на оплату труда персонала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F7D9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7 504,57965</w:t>
            </w:r>
          </w:p>
        </w:tc>
      </w:tr>
      <w:tr w:rsidR="000C730E" w:rsidRPr="00E86A5F" w14:paraId="493B9D80" w14:textId="77777777" w:rsidTr="0035034A">
        <w:trPr>
          <w:trHeight w:val="221"/>
          <w:jc w:val="center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B263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906 07 03 62 000 21020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504A" w14:textId="77777777" w:rsidR="000C730E" w:rsidRPr="00123F8A" w:rsidRDefault="000C730E" w:rsidP="003503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F5EE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1 925,56817</w:t>
            </w:r>
          </w:p>
        </w:tc>
      </w:tr>
      <w:tr w:rsidR="000C730E" w:rsidRPr="00E86A5F" w14:paraId="48367A27" w14:textId="77777777" w:rsidTr="0035034A">
        <w:trPr>
          <w:trHeight w:val="221"/>
          <w:jc w:val="center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2307" w14:textId="77777777" w:rsidR="000C730E" w:rsidRPr="00423DC7" w:rsidRDefault="000C730E" w:rsidP="003503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69C1" w14:textId="77777777" w:rsidR="000C730E" w:rsidRPr="00423DC7" w:rsidRDefault="000C730E" w:rsidP="0035034A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0361" w14:textId="77777777" w:rsidR="000C730E" w:rsidRPr="00423DC7" w:rsidRDefault="000C730E" w:rsidP="003503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27 362 511,19</w:t>
            </w:r>
          </w:p>
        </w:tc>
      </w:tr>
    </w:tbl>
    <w:p w14:paraId="1A4D2DD9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B1"/>
    <w:rsid w:val="000C730E"/>
    <w:rsid w:val="00172C39"/>
    <w:rsid w:val="00781704"/>
    <w:rsid w:val="00B123AF"/>
    <w:rsid w:val="00D3692E"/>
    <w:rsid w:val="00E4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65B3"/>
  <w15:chartTrackingRefBased/>
  <w15:docId w15:val="{191E0089-DBF9-4F3D-A26F-C058CF4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9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38-1-35-181-20241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2024-12-06T12:23:00Z</dcterms:created>
  <dcterms:modified xsi:type="dcterms:W3CDTF">2024-12-09T09:20:00Z</dcterms:modified>
</cp:coreProperties>
</file>