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E14750" w14:textId="77777777" w:rsidR="005E6657" w:rsidRPr="003C39AA" w:rsidRDefault="005E6657" w:rsidP="005E6657">
      <w:pPr>
        <w:ind w:left="5046"/>
        <w:outlineLvl w:val="1"/>
        <w:rPr>
          <w:sz w:val="27"/>
          <w:szCs w:val="27"/>
        </w:rPr>
      </w:pPr>
      <w:r w:rsidRPr="003C39AA">
        <w:rPr>
          <w:sz w:val="27"/>
          <w:szCs w:val="27"/>
        </w:rPr>
        <w:t>ПРИЛОЖЕНИЕ 1</w:t>
      </w:r>
    </w:p>
    <w:p w14:paraId="67797B63" w14:textId="77777777" w:rsidR="005E6657" w:rsidRPr="003C39AA" w:rsidRDefault="005E6657" w:rsidP="005E6657">
      <w:pPr>
        <w:ind w:left="5046"/>
        <w:outlineLvl w:val="1"/>
        <w:rPr>
          <w:sz w:val="27"/>
          <w:szCs w:val="27"/>
        </w:rPr>
      </w:pPr>
    </w:p>
    <w:p w14:paraId="3A7F6F10" w14:textId="77777777" w:rsidR="005E6657" w:rsidRPr="003C39AA" w:rsidRDefault="005E6657" w:rsidP="005E6657">
      <w:pPr>
        <w:ind w:left="5046"/>
        <w:outlineLvl w:val="1"/>
        <w:rPr>
          <w:sz w:val="27"/>
          <w:szCs w:val="27"/>
        </w:rPr>
      </w:pPr>
      <w:r w:rsidRPr="003C39AA">
        <w:rPr>
          <w:sz w:val="27"/>
          <w:szCs w:val="27"/>
        </w:rPr>
        <w:t>к Указу Главы</w:t>
      </w:r>
    </w:p>
    <w:p w14:paraId="45D49A72" w14:textId="77777777" w:rsidR="005E6657" w:rsidRPr="003C39AA" w:rsidRDefault="005E6657" w:rsidP="005E6657">
      <w:pPr>
        <w:ind w:left="5046"/>
        <w:outlineLvl w:val="1"/>
        <w:rPr>
          <w:sz w:val="27"/>
          <w:szCs w:val="27"/>
        </w:rPr>
      </w:pPr>
      <w:r w:rsidRPr="003C39AA">
        <w:rPr>
          <w:sz w:val="27"/>
          <w:szCs w:val="27"/>
        </w:rPr>
        <w:t>Донецкой Народной Республики</w:t>
      </w:r>
    </w:p>
    <w:p w14:paraId="0835D4E5" w14:textId="77777777" w:rsidR="005E6657" w:rsidRPr="004D16F5" w:rsidRDefault="005E6657" w:rsidP="005E6657">
      <w:pPr>
        <w:spacing w:after="1400"/>
        <w:ind w:left="5046"/>
        <w:outlineLvl w:val="1"/>
        <w:rPr>
          <w:sz w:val="27"/>
          <w:szCs w:val="27"/>
        </w:rPr>
      </w:pPr>
      <w:r w:rsidRPr="004D16F5">
        <w:rPr>
          <w:sz w:val="27"/>
          <w:szCs w:val="27"/>
        </w:rPr>
        <w:t>от «30» января 2025 г. № 75</w:t>
      </w:r>
    </w:p>
    <w:p w14:paraId="143501A0" w14:textId="77777777" w:rsidR="005E6657" w:rsidRPr="003C39AA" w:rsidRDefault="005E6657" w:rsidP="005E6657">
      <w:pPr>
        <w:jc w:val="center"/>
        <w:outlineLvl w:val="1"/>
        <w:rPr>
          <w:b/>
          <w:bCs/>
          <w:sz w:val="27"/>
          <w:szCs w:val="27"/>
        </w:rPr>
      </w:pPr>
      <w:r w:rsidRPr="003C39AA">
        <w:rPr>
          <w:b/>
          <w:bCs/>
          <w:sz w:val="27"/>
          <w:szCs w:val="27"/>
        </w:rPr>
        <w:t>ПОЛОЖЕНИЕ</w:t>
      </w:r>
    </w:p>
    <w:p w14:paraId="508C25F3" w14:textId="77777777" w:rsidR="005E6657" w:rsidRPr="003C39AA" w:rsidRDefault="005E6657" w:rsidP="005E6657">
      <w:pPr>
        <w:jc w:val="center"/>
        <w:outlineLvl w:val="1"/>
        <w:rPr>
          <w:b/>
          <w:bCs/>
          <w:sz w:val="27"/>
          <w:szCs w:val="27"/>
        </w:rPr>
      </w:pPr>
      <w:r w:rsidRPr="003C39AA">
        <w:rPr>
          <w:b/>
          <w:bCs/>
          <w:sz w:val="27"/>
          <w:szCs w:val="27"/>
        </w:rPr>
        <w:t xml:space="preserve">о совете по защите традиционных российских </w:t>
      </w:r>
      <w:r>
        <w:rPr>
          <w:b/>
          <w:bCs/>
          <w:sz w:val="27"/>
          <w:szCs w:val="27"/>
        </w:rPr>
        <w:br/>
      </w:r>
      <w:r w:rsidRPr="003C39AA">
        <w:rPr>
          <w:b/>
          <w:bCs/>
          <w:sz w:val="27"/>
          <w:szCs w:val="27"/>
        </w:rPr>
        <w:t xml:space="preserve">духовно-нравственных ценностей, культуры и исторической памяти </w:t>
      </w:r>
    </w:p>
    <w:p w14:paraId="2B98B86A" w14:textId="77777777" w:rsidR="005E6657" w:rsidRPr="003C39AA" w:rsidRDefault="005E6657" w:rsidP="005E6657">
      <w:pPr>
        <w:spacing w:after="360"/>
        <w:jc w:val="center"/>
        <w:outlineLvl w:val="1"/>
        <w:rPr>
          <w:b/>
          <w:bCs/>
          <w:sz w:val="27"/>
          <w:szCs w:val="27"/>
        </w:rPr>
      </w:pPr>
      <w:r w:rsidRPr="003C39AA">
        <w:rPr>
          <w:b/>
          <w:bCs/>
          <w:sz w:val="27"/>
          <w:szCs w:val="27"/>
        </w:rPr>
        <w:t>при Главе Донецкой Народной Республики</w:t>
      </w:r>
    </w:p>
    <w:p w14:paraId="1CE78BE2" w14:textId="77777777" w:rsidR="005E6657" w:rsidRPr="003C39AA" w:rsidRDefault="005E6657" w:rsidP="005E6657">
      <w:pPr>
        <w:pStyle w:val="a3"/>
        <w:numPr>
          <w:ilvl w:val="0"/>
          <w:numId w:val="1"/>
        </w:numPr>
        <w:suppressAutoHyphens w:val="0"/>
        <w:ind w:left="0" w:firstLine="0"/>
        <w:contextualSpacing/>
        <w:jc w:val="center"/>
        <w:outlineLvl w:val="1"/>
        <w:rPr>
          <w:b/>
          <w:bCs/>
          <w:vanish/>
          <w:sz w:val="27"/>
          <w:szCs w:val="27"/>
        </w:rPr>
      </w:pPr>
      <w:r>
        <w:rPr>
          <w:b/>
          <w:bCs/>
          <w:sz w:val="27"/>
          <w:szCs w:val="27"/>
        </w:rPr>
        <w:t> </w:t>
      </w:r>
      <w:r w:rsidRPr="003C39AA">
        <w:rPr>
          <w:b/>
          <w:bCs/>
          <w:sz w:val="27"/>
          <w:szCs w:val="27"/>
        </w:rPr>
        <w:t>Общие положения</w:t>
      </w:r>
    </w:p>
    <w:p w14:paraId="79EE1A9D" w14:textId="77777777" w:rsidR="005E6657" w:rsidRPr="003C39AA" w:rsidRDefault="005E6657" w:rsidP="005E6657">
      <w:pPr>
        <w:ind w:firstLine="540"/>
        <w:jc w:val="both"/>
        <w:rPr>
          <w:sz w:val="27"/>
          <w:szCs w:val="27"/>
        </w:rPr>
      </w:pPr>
    </w:p>
    <w:p w14:paraId="3E7FFE1C" w14:textId="77777777" w:rsidR="005E6657" w:rsidRPr="003C39AA" w:rsidRDefault="005E6657" w:rsidP="005E6657">
      <w:pPr>
        <w:ind w:firstLine="540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1.1.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Совет по защите традиционных российских духовно-нравственных ценностей, культуры и исторической памяти при Главе Донецкой Народной Республики (далее - совет), созданный в целях разработки предложений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 xml:space="preserve">по актуальным вопросам реализации государственной политики по сохранению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 xml:space="preserve">и укреплению традиционных российских духовно-нравственных ценностей, культуры и исторической памяти, укреплению духовного единства народов, проживающих на территории Донецкой Народной Республики, является постоянно действующим коллегиальным совещательным органом, осуществляющим взаимодействие и координацию деятельности органов государственной власти Донецкой Народной Республики (далее - органы государственной власти)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 xml:space="preserve">с территориальными органами федеральных органов исполнительной власти (далее - территориальные органы), органами местного самоуправления муниципальных образований Донецкой Народной Республики (далее - органы местного самоуправления), общественными объединениями, религиозными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и иными некоммерческими организациями (далее - организации).</w:t>
      </w:r>
    </w:p>
    <w:p w14:paraId="4F44426D" w14:textId="77777777" w:rsidR="005E6657" w:rsidRPr="003C39AA" w:rsidRDefault="005E6657" w:rsidP="005E6657">
      <w:pPr>
        <w:ind w:firstLine="540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1.2.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Совет в своей деятельности руководствуется</w:t>
      </w:r>
      <w:r w:rsidRPr="003C39AA">
        <w:rPr>
          <w:color w:val="000000"/>
          <w:sz w:val="27"/>
          <w:szCs w:val="27"/>
        </w:rPr>
        <w:t xml:space="preserve"> </w:t>
      </w:r>
      <w:r w:rsidRPr="003C39AA">
        <w:rPr>
          <w:sz w:val="27"/>
          <w:szCs w:val="27"/>
        </w:rPr>
        <w:t>Конституцией Российской Федерации, федеральными конституционными законами, федеральными законами и иными нормативными правовыми актами Российской Федерации, Конституцией Донецкой Народной Республики, законами и иными нормативными правовыми актами Донецкой Народной Республики, а также настоящим Положением.</w:t>
      </w:r>
    </w:p>
    <w:p w14:paraId="08B529AA" w14:textId="77777777" w:rsidR="005E6657" w:rsidRPr="003C39AA" w:rsidRDefault="005E6657" w:rsidP="005E6657">
      <w:pPr>
        <w:ind w:firstLine="540"/>
        <w:jc w:val="both"/>
        <w:rPr>
          <w:sz w:val="27"/>
          <w:szCs w:val="27"/>
        </w:rPr>
      </w:pPr>
    </w:p>
    <w:p w14:paraId="290C1EF9" w14:textId="77777777" w:rsidR="005E6657" w:rsidRPr="003C39AA" w:rsidRDefault="005E6657" w:rsidP="005E6657">
      <w:pPr>
        <w:jc w:val="center"/>
        <w:outlineLvl w:val="1"/>
        <w:rPr>
          <w:b/>
          <w:bCs/>
          <w:sz w:val="27"/>
          <w:szCs w:val="27"/>
        </w:rPr>
      </w:pPr>
      <w:r w:rsidRPr="003C39AA">
        <w:rPr>
          <w:b/>
          <w:bCs/>
          <w:sz w:val="27"/>
          <w:szCs w:val="27"/>
          <w:lang w:val="en-US"/>
        </w:rPr>
        <w:t>II</w:t>
      </w:r>
      <w:r>
        <w:rPr>
          <w:b/>
          <w:bCs/>
          <w:sz w:val="27"/>
          <w:szCs w:val="27"/>
        </w:rPr>
        <w:t>. </w:t>
      </w:r>
      <w:r w:rsidRPr="003C39AA">
        <w:rPr>
          <w:b/>
          <w:bCs/>
          <w:sz w:val="27"/>
          <w:szCs w:val="27"/>
        </w:rPr>
        <w:t>Задачи совета</w:t>
      </w:r>
    </w:p>
    <w:p w14:paraId="510D037C" w14:textId="77777777" w:rsidR="005E6657" w:rsidRPr="003C39AA" w:rsidRDefault="005E6657" w:rsidP="005E6657">
      <w:pPr>
        <w:outlineLvl w:val="1"/>
        <w:rPr>
          <w:b/>
          <w:bCs/>
          <w:sz w:val="27"/>
          <w:szCs w:val="27"/>
        </w:rPr>
      </w:pPr>
    </w:p>
    <w:p w14:paraId="7B4B7B65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2.1. Задачами совета являются:</w:t>
      </w:r>
    </w:p>
    <w:p w14:paraId="19C9B93F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2.1.1.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Разработка предложений по реализации приоритетных направлений государственной политики по сохранению и укреплению традиционных российских духовно-нравственных ценностей в сфере образования и воспитания, работы с молодежью, культуры, науки, межнациональных и межрелигиозных отношений, средств массовой информации и массовых коммуникаций, международного сотрудничества.</w:t>
      </w:r>
    </w:p>
    <w:p w14:paraId="6AD45A8F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2.1.2.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Проведение анализа тенденций в сфере межведомственных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lastRenderedPageBreak/>
        <w:t>и межконфессиональных отношений на основе объединяющей роли традиционных ценностей на территории Донецкой Народной Республики.</w:t>
      </w:r>
    </w:p>
    <w:p w14:paraId="6FA31463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</w:p>
    <w:p w14:paraId="5E51FE4B" w14:textId="77777777" w:rsidR="005E6657" w:rsidRPr="003C39AA" w:rsidRDefault="005E6657" w:rsidP="005E6657">
      <w:pPr>
        <w:ind w:firstLine="709"/>
        <w:jc w:val="center"/>
        <w:rPr>
          <w:b/>
          <w:bCs/>
          <w:sz w:val="27"/>
          <w:szCs w:val="27"/>
        </w:rPr>
      </w:pPr>
      <w:r w:rsidRPr="003C39AA">
        <w:rPr>
          <w:b/>
          <w:bCs/>
          <w:sz w:val="27"/>
          <w:szCs w:val="27"/>
          <w:lang w:val="en-US"/>
        </w:rPr>
        <w:t>III</w:t>
      </w:r>
      <w:r w:rsidRPr="003C39AA">
        <w:rPr>
          <w:b/>
          <w:bCs/>
          <w:sz w:val="27"/>
          <w:szCs w:val="27"/>
        </w:rPr>
        <w:t>. Права совета</w:t>
      </w:r>
    </w:p>
    <w:p w14:paraId="0A95657B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3.1.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Для достижения поставленных целей и решения возложенных задач совет:</w:t>
      </w:r>
    </w:p>
    <w:p w14:paraId="2062D82F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3.1.1.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Принимает участие в разработке проектов нормативных правовых актов Донецкой Народной Республики, направленных на сохранение и укрепление традиционных ценностей, обеспечение их передачи от поколения к поколению.</w:t>
      </w:r>
    </w:p>
    <w:p w14:paraId="0B0C34E8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3.1.2.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Осуществляет взаимодействие с органами государственной власти, территориальными органами, органами местного самоуправления, организациями по вопросам укрепления гражданского единства, общероссийской гражданской идентичности и российской самобытности.</w:t>
      </w:r>
    </w:p>
    <w:p w14:paraId="6E5653BD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color w:val="000000"/>
          <w:sz w:val="27"/>
          <w:szCs w:val="27"/>
        </w:rPr>
        <w:t>3.1.3.</w:t>
      </w:r>
      <w:r>
        <w:rPr>
          <w:color w:val="000000"/>
          <w:sz w:val="27"/>
          <w:szCs w:val="27"/>
        </w:rPr>
        <w:t> </w:t>
      </w:r>
      <w:r w:rsidRPr="003C39AA">
        <w:rPr>
          <w:color w:val="000000"/>
          <w:sz w:val="27"/>
          <w:szCs w:val="27"/>
        </w:rPr>
        <w:t xml:space="preserve">Содействует сохранению, укреплению и продвижению традиционных семейных ценностей, обеспечению преемственности поколений, заботе </w:t>
      </w:r>
      <w:r>
        <w:rPr>
          <w:color w:val="000000"/>
          <w:sz w:val="27"/>
          <w:szCs w:val="27"/>
        </w:rPr>
        <w:br/>
      </w:r>
      <w:r w:rsidRPr="003C39AA">
        <w:rPr>
          <w:color w:val="000000"/>
          <w:sz w:val="27"/>
          <w:szCs w:val="27"/>
        </w:rPr>
        <w:t>о достойной жизни старшего поколения.</w:t>
      </w:r>
    </w:p>
    <w:p w14:paraId="00D760FE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3.1.4.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Осуществляет взаимодействие со средствами массовой информации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в целях реализации информационной политики, направленной на укрепление роли традиционных ценностей в массовом сознании и противодействие распространению деструктивной идеологии.</w:t>
      </w:r>
    </w:p>
    <w:p w14:paraId="61B08FF7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3.1.5.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Поддерживает общественные проекты и институты гражданского общества Донецкой Народной Республики в сфере патриотического воспитания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и сохранения историко-культурного наследия региона.</w:t>
      </w:r>
    </w:p>
    <w:p w14:paraId="4D8FF091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3.2.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Для решения возложенных задач совет вправе:</w:t>
      </w:r>
    </w:p>
    <w:p w14:paraId="260CB6F4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3.2.1.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В установленном порядке запрашивать и получать от органов государственной власти, территориальных органов, органов местного самоуправления, организаций информацию по вопросам, относящимся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к компетенции совета.</w:t>
      </w:r>
    </w:p>
    <w:p w14:paraId="50D38508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3.2.2.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Приглашать на свои заседания представителей органов государственной власти, территориальных органов, органов местного самоуправления, организаций для участия в обсуждении вопросов, относящихся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к компетенции совета.</w:t>
      </w:r>
    </w:p>
    <w:p w14:paraId="5DA36E4E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3.2.3.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Создавать рабочие и экспертные группы.</w:t>
      </w:r>
    </w:p>
    <w:p w14:paraId="61CB7D7A" w14:textId="77777777" w:rsidR="005E6657" w:rsidRPr="003C39AA" w:rsidRDefault="005E6657" w:rsidP="005E6657">
      <w:pPr>
        <w:ind w:firstLine="540"/>
        <w:jc w:val="both"/>
        <w:rPr>
          <w:sz w:val="27"/>
          <w:szCs w:val="27"/>
        </w:rPr>
      </w:pPr>
    </w:p>
    <w:p w14:paraId="569994AD" w14:textId="77777777" w:rsidR="005E6657" w:rsidRPr="003C39AA" w:rsidRDefault="005E6657" w:rsidP="005E6657">
      <w:pPr>
        <w:jc w:val="center"/>
        <w:outlineLvl w:val="1"/>
        <w:rPr>
          <w:sz w:val="27"/>
          <w:szCs w:val="27"/>
        </w:rPr>
      </w:pPr>
      <w:r w:rsidRPr="003C39AA">
        <w:rPr>
          <w:b/>
          <w:sz w:val="27"/>
          <w:szCs w:val="27"/>
          <w:lang w:val="en-US"/>
        </w:rPr>
        <w:t>IV</w:t>
      </w:r>
      <w:r w:rsidRPr="003C39AA">
        <w:rPr>
          <w:b/>
          <w:bCs/>
          <w:sz w:val="27"/>
          <w:szCs w:val="27"/>
        </w:rPr>
        <w:t>.</w:t>
      </w:r>
      <w:r>
        <w:rPr>
          <w:b/>
          <w:bCs/>
          <w:sz w:val="27"/>
          <w:szCs w:val="27"/>
        </w:rPr>
        <w:t> </w:t>
      </w:r>
      <w:r w:rsidRPr="003C39AA">
        <w:rPr>
          <w:b/>
          <w:bCs/>
          <w:sz w:val="27"/>
          <w:szCs w:val="27"/>
        </w:rPr>
        <w:t>Организация работы совета</w:t>
      </w:r>
    </w:p>
    <w:p w14:paraId="5CE98524" w14:textId="77777777" w:rsidR="005E6657" w:rsidRPr="003C39AA" w:rsidRDefault="005E6657" w:rsidP="005E6657">
      <w:pPr>
        <w:jc w:val="center"/>
        <w:outlineLvl w:val="1"/>
        <w:rPr>
          <w:sz w:val="27"/>
          <w:szCs w:val="27"/>
        </w:rPr>
      </w:pPr>
    </w:p>
    <w:p w14:paraId="05A59D2F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4.1.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В состав совета входят председатель, его заместитель, секретарь и иные члены совета.</w:t>
      </w:r>
    </w:p>
    <w:p w14:paraId="3D8BC527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 xml:space="preserve">4.2. Председателем совета является Глава Донецкой Народной Республики, заместителем председателя совета - Председатель Правительства Донецкой Народной Республики, секретарем совета - представитель Администрации Главы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и Правительства Донецкой Народной Республики.</w:t>
      </w:r>
    </w:p>
    <w:p w14:paraId="36174209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4.3. Состав совета утверждается указом Главы Донецкой Народной Республики.</w:t>
      </w:r>
    </w:p>
    <w:p w14:paraId="354D1715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4.4. Все члены совета участвуют в его работе на общественных началах.</w:t>
      </w:r>
    </w:p>
    <w:p w14:paraId="697B42DD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4.5.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Заседания совета проводятся по мере необходимости, но не реже одного </w:t>
      </w:r>
      <w:r w:rsidRPr="003C39AA">
        <w:rPr>
          <w:sz w:val="27"/>
          <w:szCs w:val="27"/>
        </w:rPr>
        <w:lastRenderedPageBreak/>
        <w:t>раза в год. Повестку дня заседаний и порядок их проведения определяет председатель совета.</w:t>
      </w:r>
    </w:p>
    <w:p w14:paraId="38C10801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 xml:space="preserve">4.6. Заседание совета считается правомочным, если на нем присутствует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не менее половины его членов.</w:t>
      </w:r>
    </w:p>
    <w:p w14:paraId="605CE188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4.7.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Члены совета уведомляются о дате, времени, месте проведения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и повестке дня заседания совета не позднее чем за 10 дней до дня проведения такого заседания. В случае невозможности присутствовать на заседании член совета уведомляет об этом секретаря совета.</w:t>
      </w:r>
    </w:p>
    <w:p w14:paraId="66451012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4.8.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Организационно-техническое обеспечение деятельности совета осуществляется Администрацией Главы и Правительства Донецкой Народной Республики.</w:t>
      </w:r>
    </w:p>
    <w:p w14:paraId="02867170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4.9.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Ведение заседаний совета осуществляется председателем совета,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в случае отсутствия последнего - его заместителем, а  в случае одновременного отсутствия обоих - одним из членов совета по поручению его председателя.</w:t>
      </w:r>
    </w:p>
    <w:p w14:paraId="7ABA8291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4.10.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Решения совета принимаются большинством голосов присутствующих на заседании его членов путем открытого голосования и оформляются протоколом, который подписывается председателем совета либо иным лицом, председательствующим на заседании. Решения совета, принимаемые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в соответствии с его компетенцией, имеют рекомендательный характер.</w:t>
      </w:r>
    </w:p>
    <w:p w14:paraId="602FED50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4.11.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Решения совета направляются его членам, в органы государственной власти, территориальные органы, органы местного самоуправления, организации, представители которых принимали участие в заседании совета.</w:t>
      </w:r>
    </w:p>
    <w:p w14:paraId="29AFF18D" w14:textId="77777777" w:rsidR="005E6657" w:rsidRPr="003C39AA" w:rsidRDefault="005E6657" w:rsidP="005E6657">
      <w:pPr>
        <w:spacing w:after="120"/>
        <w:jc w:val="both"/>
        <w:rPr>
          <w:sz w:val="27"/>
          <w:szCs w:val="27"/>
        </w:rPr>
      </w:pPr>
    </w:p>
    <w:p w14:paraId="5DD27FBE" w14:textId="77777777" w:rsidR="005E6657" w:rsidRDefault="005E6657" w:rsidP="005E6657">
      <w:pPr>
        <w:spacing w:after="120"/>
        <w:jc w:val="center"/>
        <w:rPr>
          <w:b/>
          <w:sz w:val="27"/>
          <w:szCs w:val="27"/>
        </w:rPr>
      </w:pPr>
      <w:r w:rsidRPr="003C39AA">
        <w:rPr>
          <w:b/>
          <w:sz w:val="27"/>
          <w:szCs w:val="27"/>
        </w:rPr>
        <w:t>________________</w:t>
      </w:r>
    </w:p>
    <w:p w14:paraId="4F86FDED" w14:textId="77777777" w:rsidR="00B123AF" w:rsidRDefault="00B123AF">
      <w:bookmarkStart w:id="0" w:name="_GoBack"/>
      <w:bookmarkEnd w:id="0"/>
    </w:p>
    <w:sectPr w:rsidR="00B123AF" w:rsidSect="005E6657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F4449F"/>
    <w:multiLevelType w:val="hybridMultilevel"/>
    <w:tmpl w:val="3C063B6A"/>
    <w:lvl w:ilvl="0" w:tplc="1B723B38">
      <w:start w:val="1"/>
      <w:numFmt w:val="upperRoman"/>
      <w:suff w:val="nothing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09A6"/>
    <w:rsid w:val="00172C39"/>
    <w:rsid w:val="005E6657"/>
    <w:rsid w:val="00781704"/>
    <w:rsid w:val="00B123AF"/>
    <w:rsid w:val="00C80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90743E-5D0B-4E95-959D-3B09B5EF4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E6657"/>
    <w:pPr>
      <w:widowControl w:val="0"/>
      <w:suppressAutoHyphens/>
      <w:spacing w:after="0" w:line="240" w:lineRule="auto"/>
    </w:pPr>
    <w:rPr>
      <w:rFonts w:ascii="Times New Roman" w:eastAsia="SimSun" w:hAnsi="Times New Roman" w:cs="Times New Roman"/>
      <w:noProof/>
      <w:kern w:val="1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6657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892</Words>
  <Characters>5085</Characters>
  <Application>Microsoft Office Word</Application>
  <DocSecurity>0</DocSecurity>
  <Lines>42</Lines>
  <Paragraphs>11</Paragraphs>
  <ScaleCrop>false</ScaleCrop>
  <Company/>
  <LinksUpToDate>false</LinksUpToDate>
  <CharactersWithSpaces>5966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2025-02-05T11:40:00Z</dcterms:created>
  <dcterms:modified xsi:type="dcterms:W3CDTF">2025-02-05T11:41:00Z</dcterms:modified>
</cp:coreProperties>
</file>