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409DF1" w14:textId="77777777" w:rsidR="00EB0DA1" w:rsidRPr="00EB0DA1" w:rsidRDefault="00EB0DA1" w:rsidP="00EB0DA1">
      <w:pPr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Приложение № 2</w:t>
      </w:r>
    </w:p>
    <w:p w14:paraId="6AF7D95A" w14:textId="1F167CE6" w:rsidR="00EB0DA1" w:rsidRPr="00EB0DA1" w:rsidRDefault="00EB0DA1" w:rsidP="00EB0DA1">
      <w:pPr>
        <w:tabs>
          <w:tab w:val="left" w:pos="4320"/>
        </w:tabs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proofErr w:type="gram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к  Решению</w:t>
      </w:r>
      <w:proofErr w:type="gramEnd"/>
    </w:p>
    <w:p w14:paraId="415A3161" w14:textId="77777777" w:rsidR="00EB0DA1" w:rsidRP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городского совета</w:t>
      </w:r>
    </w:p>
    <w:p w14:paraId="3C252E6E" w14:textId="77777777" w:rsidR="00EB0DA1" w:rsidRP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Донецкой Народной Республики </w:t>
      </w:r>
    </w:p>
    <w:p w14:paraId="797303C8" w14:textId="235457F2" w:rsid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от </w:t>
      </w:r>
      <w:r w:rsidR="009562CB">
        <w:rPr>
          <w:rFonts w:ascii="Arial" w:eastAsia="Times New Roman" w:hAnsi="Arial" w:cs="Arial"/>
          <w:sz w:val="24"/>
          <w:szCs w:val="24"/>
          <w:lang w:eastAsia="ru-RU"/>
        </w:rPr>
        <w:t>01.01.2024 № 1/13-54</w:t>
      </w:r>
    </w:p>
    <w:p w14:paraId="75BE9F0D" w14:textId="39F7EBEA" w:rsidR="009562CB" w:rsidRPr="00EB0DA1" w:rsidRDefault="009562CB" w:rsidP="009562CB">
      <w:pPr>
        <w:widowControl w:val="0"/>
        <w:autoSpaceDE w:val="0"/>
        <w:autoSpaceDN w:val="0"/>
        <w:spacing w:after="0" w:line="240" w:lineRule="auto"/>
        <w:ind w:left="4961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(</w:t>
      </w:r>
      <w:r w:rsidRPr="009562C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6"/>
          <w:szCs w:val="26"/>
          <w:lang w:eastAsia="ru-RU"/>
        </w:rPr>
        <w:t>в ред.</w:t>
      </w:r>
      <w:r w:rsidRPr="009562CB">
        <w:rPr>
          <w:rFonts w:ascii="Times New Roman" w:eastAsia="Times New Roman" w:hAnsi="Times New Roman" w:cs="Times New Roman"/>
          <w:color w:val="A6A6A6" w:themeColor="background1" w:themeShade="A6"/>
          <w:sz w:val="26"/>
          <w:szCs w:val="26"/>
          <w:lang w:eastAsia="ru-RU"/>
        </w:rPr>
        <w:t xml:space="preserve"> </w:t>
      </w:r>
      <w:r w:rsidRPr="009562CB">
        <w:rPr>
          <w:rStyle w:val="affa"/>
          <w:rFonts w:ascii="Times New Roman" w:hAnsi="Times New Roman" w:cs="Times New Roman"/>
          <w:color w:val="A6A6A6" w:themeColor="background1" w:themeShade="A6"/>
          <w:sz w:val="26"/>
          <w:szCs w:val="26"/>
          <w:shd w:val="clear" w:color="auto" w:fill="FEFEFE"/>
        </w:rPr>
        <w:t> </w:t>
      </w:r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>решени</w:t>
      </w:r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>я</w:t>
      </w:r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 xml:space="preserve"> </w:t>
      </w:r>
      <w:proofErr w:type="spellStart"/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>Снежнянского</w:t>
      </w:r>
      <w:proofErr w:type="spellEnd"/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 xml:space="preserve"> городского совета ДНР</w:t>
      </w:r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 xml:space="preserve"> </w:t>
      </w:r>
      <w:hyperlink r:id="rId5" w:history="1">
        <w:r w:rsidRPr="009562CB">
          <w:rPr>
            <w:rStyle w:val="af4"/>
            <w:rFonts w:ascii="Times New Roman" w:hAnsi="Times New Roman" w:cs="Times New Roman"/>
            <w:i/>
            <w:iCs/>
            <w:sz w:val="26"/>
            <w:szCs w:val="26"/>
            <w:shd w:val="clear" w:color="auto" w:fill="FEFEFE"/>
          </w:rPr>
          <w:t>от 11.11.2024 № 1/36-163</w:t>
        </w:r>
      </w:hyperlink>
      <w:r w:rsidRPr="009562CB">
        <w:rPr>
          <w:rFonts w:ascii="Arial" w:eastAsia="Times New Roman" w:hAnsi="Arial" w:cs="Arial"/>
          <w:i/>
          <w:iCs/>
          <w:sz w:val="24"/>
          <w:szCs w:val="24"/>
          <w:lang w:eastAsia="ru-RU"/>
        </w:rPr>
        <w:t>)</w:t>
      </w:r>
    </w:p>
    <w:bookmarkEnd w:id="0"/>
    <w:p w14:paraId="4C64F6FB" w14:textId="77777777" w:rsidR="00EB0DA1" w:rsidRPr="00EB0DA1" w:rsidRDefault="00EB0DA1" w:rsidP="00EB0DA1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863E79B" w14:textId="77777777" w:rsidR="00EB0DA1" w:rsidRPr="00EB0DA1" w:rsidRDefault="00EB0DA1" w:rsidP="00EB0DA1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Объем и распределение бюджетных ассигнований бюджета муниципального образования городского округа Снежное Донецкой Народной Республики по разделам, подразделам, целевым статьям (муниципальным программам и непрограммным направлениям деятельности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0BB8F8C8" w14:textId="77777777" w:rsidR="00EB0DA1" w:rsidRPr="00EB0DA1" w:rsidRDefault="00EB0DA1" w:rsidP="00EB0DA1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на </w:t>
      </w:r>
      <w:r w:rsidRPr="00EB0DA1">
        <w:rPr>
          <w:rFonts w:ascii="Arial" w:eastAsia="Times New Roman" w:hAnsi="Arial" w:cs="Arial"/>
          <w:sz w:val="24"/>
          <w:szCs w:val="24"/>
          <w:u w:val="single"/>
          <w:lang w:eastAsia="ru-RU"/>
        </w:rPr>
        <w:t>2024</w:t>
      </w: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</w:p>
    <w:p w14:paraId="522CD178" w14:textId="77777777" w:rsidR="00EB0DA1" w:rsidRPr="00EB0DA1" w:rsidRDefault="00EB0DA1" w:rsidP="00EB0DA1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149" w:type="pct"/>
        <w:tblLayout w:type="fixed"/>
        <w:tblLook w:val="04A0" w:firstRow="1" w:lastRow="0" w:firstColumn="1" w:lastColumn="0" w:noHBand="0" w:noVBand="1"/>
      </w:tblPr>
      <w:tblGrid>
        <w:gridCol w:w="3011"/>
        <w:gridCol w:w="978"/>
        <w:gridCol w:w="824"/>
        <w:gridCol w:w="1663"/>
        <w:gridCol w:w="1247"/>
        <w:gridCol w:w="1900"/>
      </w:tblGrid>
      <w:tr w:rsidR="00EB0DA1" w:rsidRPr="00EB0DA1" w14:paraId="0A4F6867" w14:textId="77777777" w:rsidTr="00EB0DA1">
        <w:trPr>
          <w:trHeight w:val="507"/>
          <w:tblHeader/>
        </w:trPr>
        <w:tc>
          <w:tcPr>
            <w:tcW w:w="1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CC7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5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B46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D645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8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FDC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6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D05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84A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EB0DA1" w:rsidRPr="00EB0DA1" w14:paraId="643C3E91" w14:textId="77777777" w:rsidTr="00EB0DA1">
        <w:trPr>
          <w:trHeight w:val="595"/>
          <w:tblHeader/>
        </w:trPr>
        <w:tc>
          <w:tcPr>
            <w:tcW w:w="1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4E607" w14:textId="77777777" w:rsidR="00EB0DA1" w:rsidRPr="00EB0DA1" w:rsidRDefault="00EB0DA1" w:rsidP="00EB0D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94D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628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75C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387A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89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B0DA1" w:rsidRPr="00EB0DA1" w14:paraId="49A2C4DC" w14:textId="77777777" w:rsidTr="00EB0DA1">
        <w:trPr>
          <w:trHeight w:val="304"/>
          <w:tblHeader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35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A5D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513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328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6639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1C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EB0DA1" w:rsidRPr="00EB0DA1" w14:paraId="7850155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714C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3C1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8C4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858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9C5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00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162 857,63080</w:t>
            </w:r>
          </w:p>
        </w:tc>
      </w:tr>
      <w:tr w:rsidR="00EB0DA1" w:rsidRPr="00EB0DA1" w14:paraId="4A76D70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F38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7BE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235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66A33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14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A84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19 646,85407</w:t>
            </w:r>
          </w:p>
        </w:tc>
      </w:tr>
      <w:tr w:rsidR="00EB0DA1" w:rsidRPr="00EB0DA1" w14:paraId="4D7AF3C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477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AF2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FF4A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5E2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692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463C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19 646,85407</w:t>
            </w:r>
          </w:p>
        </w:tc>
      </w:tr>
      <w:tr w:rsidR="00EB0DA1" w:rsidRPr="00EB0DA1" w14:paraId="7188D4B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750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093F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0B55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99E6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2DC9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5A7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17 950,00034</w:t>
            </w:r>
          </w:p>
        </w:tc>
      </w:tr>
      <w:tr w:rsidR="00EB0DA1" w:rsidRPr="00EB0DA1" w14:paraId="1916B7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5651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71D8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ACF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794A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1BC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9EE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1 695,85373</w:t>
            </w:r>
          </w:p>
        </w:tc>
      </w:tr>
      <w:tr w:rsidR="00EB0DA1" w:rsidRPr="00EB0DA1" w14:paraId="1133CBF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A66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EC6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E6DC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8E2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42D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437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1,00000</w:t>
            </w:r>
          </w:p>
        </w:tc>
      </w:tr>
      <w:tr w:rsidR="00EB0DA1" w:rsidRPr="00EB0DA1" w14:paraId="2BBC84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540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5E3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3E46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7D85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6C3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5B4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126 750,69370</w:t>
            </w:r>
          </w:p>
        </w:tc>
      </w:tr>
      <w:tr w:rsidR="00EB0DA1" w:rsidRPr="00EB0DA1" w14:paraId="706A4F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2C5A3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D94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774BD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538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46F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6FD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126 750,69370</w:t>
            </w:r>
          </w:p>
        </w:tc>
      </w:tr>
      <w:tr w:rsidR="00EB0DA1" w:rsidRPr="00EB0DA1" w14:paraId="42611EF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EB4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BB8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75E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F7EB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D57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2D4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112 090,55370</w:t>
            </w:r>
          </w:p>
        </w:tc>
      </w:tr>
      <w:tr w:rsidR="00EB0DA1" w:rsidRPr="00EB0DA1" w14:paraId="02F144B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ECA5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136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6498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F38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AED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12D7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14 273,66000</w:t>
            </w:r>
          </w:p>
        </w:tc>
      </w:tr>
      <w:tr w:rsidR="00EB0DA1" w:rsidRPr="00EB0DA1" w14:paraId="076BD1E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4B4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FCFF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D44D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F06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DAD26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674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386,48000</w:t>
            </w:r>
          </w:p>
        </w:tc>
      </w:tr>
      <w:tr w:rsidR="00EB0DA1" w:rsidRPr="00EB0DA1" w14:paraId="42C6BC8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17A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финансового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(финансово-бюджетного) надзора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458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44D5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7B4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0378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DD9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15 960,08303</w:t>
            </w:r>
          </w:p>
        </w:tc>
      </w:tr>
      <w:tr w:rsidR="00EB0DA1" w:rsidRPr="00EB0DA1" w14:paraId="2D60854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BB1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23E3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D9C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8B5B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6C3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724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15 960,08303</w:t>
            </w:r>
          </w:p>
        </w:tc>
      </w:tr>
      <w:tr w:rsidR="00EB0DA1" w:rsidRPr="00EB0DA1" w14:paraId="0ED6DC7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E60F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9BE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B40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765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119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E99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15 190,58303</w:t>
            </w:r>
          </w:p>
        </w:tc>
      </w:tr>
      <w:tr w:rsidR="00EB0DA1" w:rsidRPr="00EB0DA1" w14:paraId="3C8A5DA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D3C9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15C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34F6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B94C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D70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CC6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769,50000</w:t>
            </w:r>
          </w:p>
        </w:tc>
      </w:tr>
      <w:tr w:rsidR="00EB0DA1" w:rsidRPr="00EB0DA1" w14:paraId="3E8BDE9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8B5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BA3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CF9A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010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B1E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E79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4B8CBB5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E712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Резервный фонд администрации городского округа Снежное Донецкой Народной Республики 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AAB7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59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8487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8B9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8B82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68E2FB0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C65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E93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06E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B64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BCA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8F48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5F941F6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C4D7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918C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4DA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F0F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FF9A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F95D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13 621,27725</w:t>
            </w:r>
          </w:p>
        </w:tc>
      </w:tr>
      <w:tr w:rsidR="00EB0DA1" w:rsidRPr="00EB0DA1" w14:paraId="69D8A46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5FD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28D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8A5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4DB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413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2F6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1 610,06010</w:t>
            </w:r>
          </w:p>
        </w:tc>
      </w:tr>
      <w:tr w:rsidR="00EB0DA1" w:rsidRPr="00EB0DA1" w14:paraId="469ED61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824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504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920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CF1E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309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C06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36,12000</w:t>
            </w:r>
          </w:p>
        </w:tc>
      </w:tr>
      <w:tr w:rsidR="00EB0DA1" w:rsidRPr="00EB0DA1" w14:paraId="6D573C9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90C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473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22A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49A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88C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80D4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36,12000</w:t>
            </w:r>
          </w:p>
        </w:tc>
      </w:tr>
      <w:tr w:rsidR="00EB0DA1" w:rsidRPr="00EB0DA1" w14:paraId="4E7F985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D8D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9D7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590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4A6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3E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DF6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EB0DA1" w:rsidRPr="00EB0DA1" w14:paraId="247800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4E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B51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4E5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6984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0B87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E6B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EB0DA1" w:rsidRPr="00EB0DA1" w14:paraId="6119240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BEEF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7B9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5EB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75B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594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469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12 011,21715</w:t>
            </w:r>
          </w:p>
        </w:tc>
      </w:tr>
      <w:tr w:rsidR="00EB0DA1" w:rsidRPr="00EB0DA1" w14:paraId="66FF589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879B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6BF6B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5A8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BAF3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2DC44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05F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400,00000</w:t>
            </w:r>
          </w:p>
        </w:tc>
      </w:tr>
      <w:tr w:rsidR="00EB0DA1" w:rsidRPr="00EB0DA1" w14:paraId="02E9D63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F626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54B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A22D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F6B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E12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3E5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400,00000</w:t>
            </w:r>
          </w:p>
        </w:tc>
      </w:tr>
      <w:tr w:rsidR="00EB0DA1" w:rsidRPr="00EB0DA1" w14:paraId="7178BD7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CC29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за счет средств Дорожного фонда МО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2B9B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C12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80C4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071C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ECE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EB0DA1" w:rsidRPr="00EB0DA1" w14:paraId="251989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0A52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0CB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680F4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1E13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EE05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5684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EB0DA1" w:rsidRPr="00EB0DA1" w14:paraId="01172C1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BC63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C2A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731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8C8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494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DB3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9 729,95963</w:t>
            </w:r>
          </w:p>
        </w:tc>
      </w:tr>
      <w:tr w:rsidR="00EB0DA1" w:rsidRPr="00EB0DA1" w14:paraId="69B5FC7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41D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B87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6E1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2E2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969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023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9 729,95963</w:t>
            </w:r>
          </w:p>
        </w:tc>
      </w:tr>
      <w:tr w:rsidR="00EB0DA1" w:rsidRPr="00EB0DA1" w14:paraId="2B37B6B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A33F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30B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C47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12F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30C6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153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189 595,97234</w:t>
            </w:r>
          </w:p>
        </w:tc>
      </w:tr>
      <w:tr w:rsidR="00EB0DA1" w:rsidRPr="00EB0DA1" w14:paraId="0276FB5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6A22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A8A8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22E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FB82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E55F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3CC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69 593,96411</w:t>
            </w:r>
          </w:p>
        </w:tc>
      </w:tr>
      <w:tr w:rsidR="00EB0DA1" w:rsidRPr="00EB0DA1" w14:paraId="0D9064F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507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AE4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D7B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612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98C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183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EB0DA1" w:rsidRPr="00EB0DA1" w14:paraId="0C30202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7DCF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8094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7FB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869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402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747E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EB0DA1" w:rsidRPr="00EB0DA1" w14:paraId="796B783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EA1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96BF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148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B4CCC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20AAE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984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28 591,58298</w:t>
            </w:r>
          </w:p>
        </w:tc>
      </w:tr>
      <w:tr w:rsidR="00EB0DA1" w:rsidRPr="00EB0DA1" w14:paraId="4BDD41C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F85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546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606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C4B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A46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2EB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28 591,58298</w:t>
            </w:r>
          </w:p>
        </w:tc>
      </w:tr>
      <w:tr w:rsidR="00EB0DA1" w:rsidRPr="00EB0DA1" w14:paraId="05CB784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306E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E88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E7F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BE70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A22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63F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EB0DA1" w:rsidRPr="00EB0DA1" w14:paraId="195DF3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190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C3E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2C2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CC0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D88C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B92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EB0DA1" w:rsidRPr="00EB0DA1" w14:paraId="481ECE5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8510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987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B9ED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E780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356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9DE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8 429,22917</w:t>
            </w:r>
          </w:p>
        </w:tc>
      </w:tr>
      <w:tr w:rsidR="00EB0DA1" w:rsidRPr="00EB0DA1" w14:paraId="589ABF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E78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CF4B9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2C3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67DC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7162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412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8 429,22917</w:t>
            </w:r>
          </w:p>
        </w:tc>
      </w:tr>
      <w:tr w:rsidR="00EB0DA1" w:rsidRPr="00EB0DA1" w14:paraId="07799A2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74E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9CF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60F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CEDD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CA7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CA2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EB0DA1" w:rsidRPr="00EB0DA1" w14:paraId="052CE78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C3C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7AA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79D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E1D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63B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56B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EB0DA1" w:rsidRPr="00EB0DA1" w14:paraId="5DA17F0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BB3A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C7CD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A03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4BA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D4C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0CE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120 002,00823</w:t>
            </w:r>
          </w:p>
        </w:tc>
      </w:tr>
      <w:tr w:rsidR="00EB0DA1" w:rsidRPr="00EB0DA1" w14:paraId="14D3BB3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3B8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DF8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547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DE3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01D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B59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20 299,48297</w:t>
            </w:r>
          </w:p>
        </w:tc>
      </w:tr>
      <w:tr w:rsidR="00EB0DA1" w:rsidRPr="00EB0DA1" w14:paraId="68173F5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C2F5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60FB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4DA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D24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6E89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678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19 662,28297</w:t>
            </w:r>
          </w:p>
        </w:tc>
      </w:tr>
      <w:tr w:rsidR="00EB0DA1" w:rsidRPr="00EB0DA1" w14:paraId="7061950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E6D40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143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1C8F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3865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6216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CBD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637,20000</w:t>
            </w:r>
          </w:p>
        </w:tc>
      </w:tr>
      <w:tr w:rsidR="00EB0DA1" w:rsidRPr="00EB0DA1" w14:paraId="016EC1C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A04DD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738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AE8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3F3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33E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E7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EB0DA1" w:rsidRPr="00EB0DA1" w14:paraId="2D2B3B8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D18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73E5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912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4B0C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6E2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D576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EB0DA1" w:rsidRPr="00EB0DA1" w14:paraId="79AA8B1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97B7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67CD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9F2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81A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0F7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9D67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874 250,24515</w:t>
            </w:r>
          </w:p>
        </w:tc>
      </w:tr>
      <w:tr w:rsidR="00EB0DA1" w:rsidRPr="00EB0DA1" w14:paraId="7B7988E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A767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8A0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4A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42F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911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80F6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208 734,22759</w:t>
            </w:r>
          </w:p>
        </w:tc>
      </w:tr>
      <w:tr w:rsidR="00EB0DA1" w:rsidRPr="00EB0DA1" w14:paraId="2FE7643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6352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2D3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3E1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BC6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A37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2A5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127 453,33926</w:t>
            </w:r>
          </w:p>
        </w:tc>
      </w:tr>
      <w:tr w:rsidR="00EB0DA1" w:rsidRPr="00EB0DA1" w14:paraId="3B0864B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BEA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572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C11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3B8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B3E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C1D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112 746,26377</w:t>
            </w:r>
          </w:p>
        </w:tc>
      </w:tr>
      <w:tr w:rsidR="00EB0DA1" w:rsidRPr="00EB0DA1" w14:paraId="4342DA9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BEB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9BB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9A8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67B65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B77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B4C0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14 707,07549</w:t>
            </w:r>
          </w:p>
        </w:tc>
      </w:tr>
      <w:tr w:rsidR="00EB0DA1" w:rsidRPr="00EB0DA1" w14:paraId="253545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C798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3E16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28D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2020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B4D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457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45 491,26200</w:t>
            </w:r>
          </w:p>
        </w:tc>
      </w:tr>
      <w:tr w:rsidR="00EB0DA1" w:rsidRPr="00EB0DA1" w14:paraId="787D9A4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AD23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05A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683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43C9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5EB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3731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31 286,36200</w:t>
            </w:r>
          </w:p>
        </w:tc>
      </w:tr>
      <w:tr w:rsidR="00EB0DA1" w:rsidRPr="00EB0DA1" w14:paraId="5EA3C60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371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7522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09F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FB3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44C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889A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14 204,90000</w:t>
            </w:r>
          </w:p>
        </w:tc>
      </w:tr>
      <w:tr w:rsidR="00EB0DA1" w:rsidRPr="00EB0DA1" w14:paraId="7168FE6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1D8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284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E9F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C51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FC0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C7C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EB0DA1" w:rsidRPr="00EB0DA1" w14:paraId="1F33381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476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6B73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8C3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8E182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14C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1B4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EB0DA1" w:rsidRPr="00EB0DA1" w14:paraId="2AF9DC5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ADC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307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785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3031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D9804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C4E6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EB0DA1" w:rsidRPr="00EB0DA1" w14:paraId="22B1FE8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7556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E4B2D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E2B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6836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AC0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3906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EB0DA1" w:rsidRPr="00EB0DA1" w14:paraId="491CE35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F22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269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B71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93D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2C181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586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3 902,09521</w:t>
            </w:r>
          </w:p>
        </w:tc>
      </w:tr>
      <w:tr w:rsidR="00EB0DA1" w:rsidRPr="00EB0DA1" w14:paraId="2AB4E8E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9D4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3409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152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A744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A1D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196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3 902,09521</w:t>
            </w:r>
          </w:p>
        </w:tc>
      </w:tr>
      <w:tr w:rsidR="00EB0DA1" w:rsidRPr="00EB0DA1" w14:paraId="09834D8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7AA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10C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673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A720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58F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BAC7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581 460,41444</w:t>
            </w:r>
          </w:p>
        </w:tc>
      </w:tr>
      <w:tr w:rsidR="00EB0DA1" w:rsidRPr="00EB0DA1" w14:paraId="1A10BB4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4286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0F9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052FD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8E6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DD5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240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278 456,76730</w:t>
            </w:r>
          </w:p>
        </w:tc>
      </w:tr>
      <w:tr w:rsidR="00EB0DA1" w:rsidRPr="00EB0DA1" w14:paraId="0BECDDE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E14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152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893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660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AD02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FAA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255 415,08948</w:t>
            </w:r>
          </w:p>
        </w:tc>
      </w:tr>
      <w:tr w:rsidR="00EB0DA1" w:rsidRPr="00EB0DA1" w14:paraId="0849037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97B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49B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63EC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6A14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F62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463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23 038,77926</w:t>
            </w:r>
          </w:p>
        </w:tc>
      </w:tr>
      <w:tr w:rsidR="00EB0DA1" w:rsidRPr="00EB0DA1" w14:paraId="7CC1663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72E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63DA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58CA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E44C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0844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6005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2,89856</w:t>
            </w:r>
          </w:p>
        </w:tc>
      </w:tr>
      <w:tr w:rsidR="00EB0DA1" w:rsidRPr="00EB0DA1" w14:paraId="4BFE232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7BE3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9741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7D43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573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F0C2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55BB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90 819,51750</w:t>
            </w:r>
          </w:p>
        </w:tc>
      </w:tr>
      <w:tr w:rsidR="00EB0DA1" w:rsidRPr="00EB0DA1" w14:paraId="3C8FBF5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673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D5AB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A93D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6E0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DFB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B56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90 819,51750</w:t>
            </w:r>
          </w:p>
        </w:tc>
      </w:tr>
      <w:tr w:rsidR="00EB0DA1" w:rsidRPr="00EB0DA1" w14:paraId="46FAC33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C06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F44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9C4C9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1FD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DE2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72B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16 906,18950</w:t>
            </w:r>
          </w:p>
        </w:tc>
      </w:tr>
      <w:tr w:rsidR="00EB0DA1" w:rsidRPr="00EB0DA1" w14:paraId="577AC89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069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9AB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894A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162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6509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9D3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16 906,18950</w:t>
            </w:r>
          </w:p>
        </w:tc>
      </w:tr>
      <w:tr w:rsidR="00EB0DA1" w:rsidRPr="00EB0DA1" w14:paraId="001AD89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D8D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общего образования, образовательные программы среднего общего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359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AE5F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625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6BC6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A939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EB0DA1" w:rsidRPr="00EB0DA1" w14:paraId="5B4FE18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318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E40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522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D732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C4DD5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CC1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EB0DA1" w:rsidRPr="00EB0DA1" w14:paraId="0338DB8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8C72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0FA7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9E9D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A47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781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D1C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EB0DA1" w:rsidRPr="00EB0DA1" w14:paraId="6F5D9FE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AE9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D8D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7E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C64E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79E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E311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EB0DA1" w:rsidRPr="00EB0DA1" w14:paraId="3C532C4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B96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E923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4C71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A13D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CF98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80B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3 544,69300</w:t>
            </w:r>
          </w:p>
        </w:tc>
      </w:tr>
      <w:tr w:rsidR="00EB0DA1" w:rsidRPr="00EB0DA1" w14:paraId="6752E10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D685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299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86C4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1EBB3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000  L</w:t>
            </w:r>
            <w:proofErr w:type="gramEnd"/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0030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40A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3 544,69300</w:t>
            </w:r>
          </w:p>
        </w:tc>
      </w:tr>
      <w:tr w:rsidR="00EB0DA1" w:rsidRPr="00EB0DA1" w14:paraId="7397A9E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8ED8C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F15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AB6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5C97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3F1DB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41C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EB0DA1" w:rsidRPr="00EB0DA1" w14:paraId="39FFF39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DD8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B78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E9F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DD2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4CE5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1F8A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EB0DA1" w:rsidRPr="00EB0DA1" w14:paraId="16F3C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073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C4E2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3662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A6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23F2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B08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EB0DA1" w:rsidRPr="00EB0DA1" w14:paraId="5A66196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4A48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817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3DF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0B3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D0C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E2AF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EB0DA1" w:rsidRPr="00EB0DA1" w14:paraId="7C11137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93AB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F58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4388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922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80BA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4CE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EB0DA1" w:rsidRPr="00EB0DA1" w14:paraId="57B017D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527A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EA8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6F69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F90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FE79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8782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EB0DA1" w:rsidRPr="00EB0DA1" w14:paraId="71E4F2E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FFC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обеспечение охраной, в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том числе вооруженной, 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59A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7CC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BCF9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879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8B85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EB0DA1" w:rsidRPr="00EB0DA1" w14:paraId="569552A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6F6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6FA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A98A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A758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C86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FD1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EB0DA1" w:rsidRPr="00EB0DA1" w14:paraId="119CFFA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8F9B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463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90A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E02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E45D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32E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EB0DA1" w:rsidRPr="00EB0DA1" w14:paraId="7792D0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974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C084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9E34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248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C0DD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929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EB0DA1" w:rsidRPr="00EB0DA1" w14:paraId="317807C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B7D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 xml:space="preserve">образования, вооруженной охраной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2683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96925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79BF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BBD5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ECE9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4 895,90946</w:t>
            </w:r>
          </w:p>
        </w:tc>
      </w:tr>
      <w:tr w:rsidR="00EB0DA1" w:rsidRPr="00EB0DA1" w14:paraId="1A217BD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CFAC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CDB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B09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33B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115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F33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4 895,90946</w:t>
            </w:r>
          </w:p>
        </w:tc>
      </w:tr>
      <w:tr w:rsidR="00EB0DA1" w:rsidRPr="00EB0DA1" w14:paraId="4FBBCC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84B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541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C0E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341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FDAD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B31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54 522,56391</w:t>
            </w:r>
          </w:p>
        </w:tc>
      </w:tr>
      <w:tr w:rsidR="00EB0DA1" w:rsidRPr="00EB0DA1" w14:paraId="60D44E1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B132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388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D4C1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0949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BC3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8FB9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28 816,16057</w:t>
            </w:r>
          </w:p>
        </w:tc>
      </w:tr>
      <w:tr w:rsidR="00EB0DA1" w:rsidRPr="00EB0DA1" w14:paraId="0A855BB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C398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C3F4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AE39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B27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953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D098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27 635,53712</w:t>
            </w:r>
          </w:p>
        </w:tc>
      </w:tr>
      <w:tr w:rsidR="00EB0DA1" w:rsidRPr="00EB0DA1" w14:paraId="265A214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D020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E3B25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E82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719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D1E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B95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1 180,62345</w:t>
            </w:r>
          </w:p>
        </w:tc>
      </w:tr>
      <w:tr w:rsidR="00EB0DA1" w:rsidRPr="00EB0DA1" w14:paraId="2FE21A5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B76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CB0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EC1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386A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08A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E63A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EB0DA1" w:rsidRPr="00EB0DA1" w14:paraId="04DCEA5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974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8B2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176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18FA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6110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D51D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EB0DA1" w:rsidRPr="00EB0DA1" w14:paraId="3B1BB96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801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реализацию образовательных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программ дополнительного образования детей и мероприятия по их развитию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ED0E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5579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496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C82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A24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12 554,95060</w:t>
            </w:r>
          </w:p>
        </w:tc>
      </w:tr>
      <w:tr w:rsidR="00EB0DA1" w:rsidRPr="00EB0DA1" w14:paraId="35451E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A48E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95F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9C1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0EE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1A8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1C3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11 585,31679</w:t>
            </w:r>
          </w:p>
        </w:tc>
      </w:tr>
      <w:tr w:rsidR="00EB0DA1" w:rsidRPr="00EB0DA1" w14:paraId="792071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ECE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9C0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31B1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6D3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9275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F74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969,63381</w:t>
            </w:r>
          </w:p>
        </w:tc>
      </w:tr>
      <w:tr w:rsidR="00EB0DA1" w:rsidRPr="00EB0DA1" w14:paraId="20D01E4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783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9CC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5A05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5CD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9662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219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6 842,19521</w:t>
            </w:r>
          </w:p>
        </w:tc>
      </w:tr>
      <w:tr w:rsidR="00EB0DA1" w:rsidRPr="00EB0DA1" w14:paraId="51370CF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260B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EE7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21D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0AE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E2CB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D4A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6 842,19521</w:t>
            </w:r>
          </w:p>
        </w:tc>
      </w:tr>
      <w:tr w:rsidR="00EB0DA1" w:rsidRPr="00EB0DA1" w14:paraId="096B251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A21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A57D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880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41E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F4D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993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EB0DA1" w:rsidRPr="00EB0DA1" w14:paraId="54BE612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A8A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24B0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85CF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364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94E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DA24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EB0DA1" w:rsidRPr="00EB0DA1" w14:paraId="1775BE9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31B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1AA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E25D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16C3B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FCB2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1786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103,55000</w:t>
            </w:r>
          </w:p>
        </w:tc>
      </w:tr>
      <w:tr w:rsidR="00EB0DA1" w:rsidRPr="00EB0DA1" w14:paraId="1C31CE8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DB49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704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6CA8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6EB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900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0CF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EB0DA1" w:rsidRPr="00EB0DA1" w14:paraId="11DDAAA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CE15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BCD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7CA3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ABB4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E90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B4F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EB0DA1" w:rsidRPr="00EB0DA1" w14:paraId="446B853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858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8E87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E035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C5F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7FC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D2F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EB0DA1" w:rsidRPr="00EB0DA1" w14:paraId="60B733C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37C2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1FD6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C00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990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283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FC00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EB0DA1" w:rsidRPr="00EB0DA1" w14:paraId="5AF4292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93C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05B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4A12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78E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42C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4C52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29 429,48921</w:t>
            </w:r>
          </w:p>
        </w:tc>
      </w:tr>
      <w:tr w:rsidR="00EB0DA1" w:rsidRPr="00EB0DA1" w14:paraId="0D10C3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DC20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32B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B446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AE3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0784E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2DA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3 261,73030</w:t>
            </w:r>
          </w:p>
        </w:tc>
      </w:tr>
      <w:tr w:rsidR="00EB0DA1" w:rsidRPr="00EB0DA1" w14:paraId="573B69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864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9732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81E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782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793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A2F2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3 234,91830</w:t>
            </w:r>
          </w:p>
        </w:tc>
      </w:tr>
      <w:tr w:rsidR="00EB0DA1" w:rsidRPr="00EB0DA1" w14:paraId="7083947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244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836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C7C3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527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B58A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9D3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26,81200</w:t>
            </w:r>
          </w:p>
        </w:tc>
      </w:tr>
      <w:tr w:rsidR="00EB0DA1" w:rsidRPr="00EB0DA1" w14:paraId="4C485A7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27C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6F4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F07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7AF1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221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134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18 811,66338</w:t>
            </w:r>
          </w:p>
        </w:tc>
      </w:tr>
      <w:tr w:rsidR="00EB0DA1" w:rsidRPr="00EB0DA1" w14:paraId="5C44883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2F6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86987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3EE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4241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CB2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9B4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15 896,13438</w:t>
            </w:r>
          </w:p>
        </w:tc>
      </w:tr>
      <w:tr w:rsidR="00EB0DA1" w:rsidRPr="00EB0DA1" w14:paraId="0F04B63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A69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2673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AED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35E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5BF9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7769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2 915,52900</w:t>
            </w:r>
          </w:p>
        </w:tc>
      </w:tr>
      <w:tr w:rsidR="00EB0DA1" w:rsidRPr="00EB0DA1" w14:paraId="298AA51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E33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3892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0CD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EA7D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32D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7BF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3 696,90000</w:t>
            </w:r>
          </w:p>
        </w:tc>
      </w:tr>
      <w:tr w:rsidR="00EB0DA1" w:rsidRPr="00EB0DA1" w14:paraId="141CC9E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BD4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C2D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96C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78E1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795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F6F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3 657,70000</w:t>
            </w:r>
          </w:p>
        </w:tc>
      </w:tr>
      <w:tr w:rsidR="00EB0DA1" w:rsidRPr="00EB0DA1" w14:paraId="4AC51E0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9F42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8BB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6DAC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019E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E4D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24D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39,20000</w:t>
            </w:r>
          </w:p>
        </w:tc>
      </w:tr>
      <w:tr w:rsidR="00EB0DA1" w:rsidRPr="00EB0DA1" w14:paraId="08911FC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1D8F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D06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AD9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524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751B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0E01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3 659,19553</w:t>
            </w:r>
          </w:p>
        </w:tc>
      </w:tr>
      <w:tr w:rsidR="00EB0DA1" w:rsidRPr="00EB0DA1" w14:paraId="128D4B8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7CFE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3083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1F8C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170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350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BB7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3 629,19553</w:t>
            </w:r>
          </w:p>
        </w:tc>
      </w:tr>
      <w:tr w:rsidR="00EB0DA1" w:rsidRPr="00EB0DA1" w14:paraId="02788A4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65E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51D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0B16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448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18F0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917F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30,00000</w:t>
            </w:r>
          </w:p>
        </w:tc>
      </w:tr>
      <w:tr w:rsidR="00EB0DA1" w:rsidRPr="00EB0DA1" w14:paraId="0EE0BA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DF7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083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92F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830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A77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DAB8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80 959,38072</w:t>
            </w:r>
          </w:p>
        </w:tc>
      </w:tr>
      <w:tr w:rsidR="00EB0DA1" w:rsidRPr="00EB0DA1" w14:paraId="57D78A1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683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D71F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B8C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24B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346C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754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69 050,73720</w:t>
            </w:r>
          </w:p>
        </w:tc>
      </w:tr>
      <w:tr w:rsidR="00EB0DA1" w:rsidRPr="00EB0DA1" w14:paraId="206FB37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97D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84B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49B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E63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0E1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FA11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11 226,29030</w:t>
            </w:r>
          </w:p>
        </w:tc>
      </w:tr>
      <w:tr w:rsidR="00EB0DA1" w:rsidRPr="00EB0DA1" w14:paraId="43D717F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43E6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EF48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BB05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D08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3D5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F8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10 459,01510</w:t>
            </w:r>
          </w:p>
        </w:tc>
      </w:tr>
      <w:tr w:rsidR="00EB0DA1" w:rsidRPr="00EB0DA1" w14:paraId="7F817A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E36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5A8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DF4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57B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612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87D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767,27520</w:t>
            </w:r>
          </w:p>
        </w:tc>
      </w:tr>
      <w:tr w:rsidR="00EB0DA1" w:rsidRPr="00EB0DA1" w14:paraId="0AAA6E8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52C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BCDD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7C9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7664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F225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A54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4 061,63131</w:t>
            </w:r>
          </w:p>
        </w:tc>
      </w:tr>
      <w:tr w:rsidR="00EB0DA1" w:rsidRPr="00EB0DA1" w14:paraId="25E691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5E17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A7B6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4FA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B8E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E74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2F8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3 728,38012</w:t>
            </w:r>
          </w:p>
        </w:tc>
      </w:tr>
      <w:tr w:rsidR="00EB0DA1" w:rsidRPr="00EB0DA1" w14:paraId="745C448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78A3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69D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E82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59A7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3D3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52AA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333,25119</w:t>
            </w:r>
          </w:p>
        </w:tc>
      </w:tr>
      <w:tr w:rsidR="00EB0DA1" w:rsidRPr="00EB0DA1" w14:paraId="07C06D0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BDF9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Поддержка творческих инициатив населения, организаций в сфере культуры, творческих союзов (расходы на содержание дворцов и домов культуры, клубов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и других заведений клубного типа)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1144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635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184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405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E93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30 262,75959</w:t>
            </w:r>
          </w:p>
        </w:tc>
      </w:tr>
      <w:tr w:rsidR="00EB0DA1" w:rsidRPr="00EB0DA1" w14:paraId="544FBE1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282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F258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87C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D5B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4461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726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26 772,05959</w:t>
            </w:r>
          </w:p>
        </w:tc>
      </w:tr>
      <w:tr w:rsidR="00EB0DA1" w:rsidRPr="00EB0DA1" w14:paraId="2093B4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D0E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014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388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4C5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EBE2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2DB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3 490,70000</w:t>
            </w:r>
          </w:p>
        </w:tc>
      </w:tr>
      <w:tr w:rsidR="00EB0DA1" w:rsidRPr="00EB0DA1" w14:paraId="40B51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F35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2EC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35C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3EC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09F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238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EB0DA1" w:rsidRPr="00EB0DA1" w14:paraId="268FC75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48EC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58A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440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A551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3EA9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84C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EB0DA1" w:rsidRPr="00EB0DA1" w14:paraId="5FADC1B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F69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057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C60E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34627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B23B9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4A0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EB0DA1" w:rsidRPr="00EB0DA1" w14:paraId="555DAD0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EC54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3A5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AE31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9FF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 А1 54540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7FB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898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EB0DA1" w:rsidRPr="00EB0DA1" w14:paraId="2CD070E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471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151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15E59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1559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EAB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DCA5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11 908,64352</w:t>
            </w:r>
          </w:p>
        </w:tc>
      </w:tr>
      <w:tr w:rsidR="00EB0DA1" w:rsidRPr="00EB0DA1" w14:paraId="677EC6B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88FF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BADA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6E6F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B939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10A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1B68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6 681,91211</w:t>
            </w:r>
          </w:p>
        </w:tc>
      </w:tr>
      <w:tr w:rsidR="00EB0DA1" w:rsidRPr="00EB0DA1" w14:paraId="23864BC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A57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8E3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FAE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B5F1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B87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99E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5 593,43516</w:t>
            </w:r>
          </w:p>
        </w:tc>
      </w:tr>
      <w:tr w:rsidR="00EB0DA1" w:rsidRPr="00EB0DA1" w14:paraId="7B047BD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585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B078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760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05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BFE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DD6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1 088,47695</w:t>
            </w:r>
          </w:p>
        </w:tc>
      </w:tr>
      <w:tr w:rsidR="00EB0DA1" w:rsidRPr="00EB0DA1" w14:paraId="5424061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087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29F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A59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00C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06FE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183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5 226,73141</w:t>
            </w:r>
          </w:p>
        </w:tc>
      </w:tr>
      <w:tr w:rsidR="00EB0DA1" w:rsidRPr="00EB0DA1" w14:paraId="6526420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B49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7BC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D2B1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09F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17F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22E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4 841,13141</w:t>
            </w:r>
          </w:p>
        </w:tc>
      </w:tr>
      <w:tr w:rsidR="00EB0DA1" w:rsidRPr="00EB0DA1" w14:paraId="0EC6EF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0A8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EE71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361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1DC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6E0B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C4C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385,60000</w:t>
            </w:r>
          </w:p>
        </w:tc>
      </w:tr>
      <w:tr w:rsidR="00EB0DA1" w:rsidRPr="00EB0DA1" w14:paraId="77A1795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716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052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BD1C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DC2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578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5AC0C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5F09812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9C9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25F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0897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9754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8E0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6F1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3B8E2C1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C95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2C6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13A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5D47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83D9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F40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4E18315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EEA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E00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46D7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B5B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51C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C60E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3 915,25352</w:t>
            </w:r>
          </w:p>
        </w:tc>
      </w:tr>
      <w:tr w:rsidR="00EB0DA1" w:rsidRPr="00EB0DA1" w14:paraId="4C7A3DC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AE44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343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D77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3BE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9B39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DAA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779,45070</w:t>
            </w:r>
          </w:p>
        </w:tc>
      </w:tr>
      <w:tr w:rsidR="00EB0DA1" w:rsidRPr="00EB0DA1" w14:paraId="06837D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01E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8C5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934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767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6364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C93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25 116,92268</w:t>
            </w:r>
          </w:p>
        </w:tc>
      </w:tr>
      <w:tr w:rsidR="00EB0DA1" w:rsidRPr="00EB0DA1" w14:paraId="34C8C57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136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8E5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CB5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82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9C0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27F4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25 116,92268</w:t>
            </w:r>
          </w:p>
        </w:tc>
      </w:tr>
      <w:tr w:rsidR="00EB0DA1" w:rsidRPr="00EB0DA1" w14:paraId="36475B5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C77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8385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982AA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8D0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6633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696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497,36000</w:t>
            </w:r>
          </w:p>
        </w:tc>
      </w:tr>
      <w:tr w:rsidR="00EB0DA1" w:rsidRPr="00EB0DA1" w14:paraId="538309F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882B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70F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85DD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490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847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672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76,80000</w:t>
            </w:r>
          </w:p>
        </w:tc>
      </w:tr>
      <w:tr w:rsidR="00EB0DA1" w:rsidRPr="00EB0DA1" w14:paraId="7E394C0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233B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627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1571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771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FC6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59C72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420,56000</w:t>
            </w:r>
          </w:p>
        </w:tc>
      </w:tr>
      <w:tr w:rsidR="00EB0DA1" w:rsidRPr="00EB0DA1" w14:paraId="64C4E79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2678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7AB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2BD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76D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F5C0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FC0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EB0DA1" w:rsidRPr="00EB0DA1" w14:paraId="359EBE4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497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633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116B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4868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F0D0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CDF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EB0DA1" w:rsidRPr="00EB0DA1" w14:paraId="01018D9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F590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4F3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241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5BB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01FB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1CB2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23 707,51268</w:t>
            </w:r>
          </w:p>
        </w:tc>
      </w:tr>
      <w:tr w:rsidR="00EB0DA1" w:rsidRPr="00EB0DA1" w14:paraId="26F4D36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A1DC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87BF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A76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137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4DA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C76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21 882,73991</w:t>
            </w:r>
          </w:p>
        </w:tc>
      </w:tr>
      <w:tr w:rsidR="00EB0DA1" w:rsidRPr="00EB0DA1" w14:paraId="6D68576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FE5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2DF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9743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503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D7D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4B1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1 824,77277</w:t>
            </w:r>
          </w:p>
        </w:tc>
      </w:tr>
      <w:tr w:rsidR="00EB0DA1" w:rsidRPr="00EB0DA1" w14:paraId="2BBFCAE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CEC7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 (муниципальные учреждения)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3895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C59A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BC32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415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272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910,40000</w:t>
            </w:r>
          </w:p>
        </w:tc>
      </w:tr>
      <w:tr w:rsidR="00EB0DA1" w:rsidRPr="00EB0DA1" w14:paraId="0B1EE0B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790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D07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D02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3AED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626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E71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292,92929</w:t>
            </w:r>
          </w:p>
        </w:tc>
      </w:tr>
      <w:tr w:rsidR="00EB0DA1" w:rsidRPr="00EB0DA1" w14:paraId="47D51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A094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E6E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B9F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97F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2887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9FE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617,47071</w:t>
            </w:r>
          </w:p>
        </w:tc>
      </w:tr>
      <w:tr w:rsidR="00EB0DA1" w:rsidRPr="00EB0DA1" w14:paraId="3534EF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047A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E32D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4D66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09E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05E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1A0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1 351 096,13316</w:t>
            </w:r>
          </w:p>
        </w:tc>
      </w:tr>
    </w:tbl>
    <w:p w14:paraId="4AC9DBE9" w14:textId="77777777" w:rsidR="00EB0DA1" w:rsidRPr="00EB0DA1" w:rsidRDefault="00EB0DA1" w:rsidP="00EB0DA1">
      <w:pPr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5AA9576" w14:textId="605BF588" w:rsidR="00B123AF" w:rsidRPr="00EB0DA1" w:rsidRDefault="00B123AF" w:rsidP="00EB0DA1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B123AF" w:rsidRPr="00EB0DA1" w:rsidSect="00EB0DA1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hybridMultilevel"/>
    <w:tmpl w:val="5B7406A2"/>
    <w:lvl w:ilvl="0" w:tplc="953CA2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814"/>
    <w:rsid w:val="00172C39"/>
    <w:rsid w:val="00331814"/>
    <w:rsid w:val="00781704"/>
    <w:rsid w:val="008F16AB"/>
    <w:rsid w:val="009562CB"/>
    <w:rsid w:val="00B123AF"/>
    <w:rsid w:val="00EB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E2542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EB0DA1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EB0DA1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EB0DA1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EB0DA1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EB0DA1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EB0DA1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EB0DA1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EB0DA1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EB0DA1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EB0DA1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EB0DA1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EB0DA1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EB0DA1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EB0DA1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EB0DA1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EB0DA1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EB0DA1"/>
  </w:style>
  <w:style w:type="paragraph" w:customStyle="1" w:styleId="a6">
    <w:name w:val="#Таблица названия столбцов"/>
    <w:basedOn w:val="a2"/>
    <w:rsid w:val="00EB0DA1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EB0DA1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EB0DA1"/>
  </w:style>
  <w:style w:type="paragraph" w:customStyle="1" w:styleId="a9">
    <w:name w:val="Заголовок_РИС"/>
    <w:basedOn w:val="a2"/>
    <w:rsid w:val="00EB0DA1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EB0DA1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EB0DA1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EB0DA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EB0DA1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EB0DA1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EB0DA1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EB0DA1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EB0DA1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EB0DA1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EB0DA1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EB0DA1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EB0DA1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EB0DA1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EB0DA1"/>
    <w:pPr>
      <w:spacing w:after="120"/>
    </w:pPr>
  </w:style>
  <w:style w:type="paragraph" w:styleId="af0">
    <w:name w:val="Balloon Text"/>
    <w:basedOn w:val="a2"/>
    <w:link w:val="af1"/>
    <w:semiHidden/>
    <w:rsid w:val="00EB0DA1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EB0DA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EB0DA1"/>
    <w:rPr>
      <w:color w:val="0000FF"/>
      <w:u w:val="single"/>
    </w:rPr>
  </w:style>
  <w:style w:type="paragraph" w:styleId="af5">
    <w:name w:val="header"/>
    <w:basedOn w:val="a2"/>
    <w:link w:val="af6"/>
    <w:unhideWhenUsed/>
    <w:rsid w:val="00EB0DA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rsid w:val="00EB0DA1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EB0D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EB0DA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EB0DA1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EB0DA1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EB0DA1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EB0DA1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EB0DA1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EB0DA1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EB0DA1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EB0DA1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EB0DA1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EB0DA1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EB0DA1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EB0DA1"/>
    <w:rPr>
      <w:b/>
      <w:bCs/>
    </w:rPr>
  </w:style>
  <w:style w:type="character" w:styleId="affa">
    <w:name w:val="Emphasis"/>
    <w:uiPriority w:val="20"/>
    <w:qFormat/>
    <w:rsid w:val="00EB0DA1"/>
    <w:rPr>
      <w:i/>
      <w:iCs/>
    </w:rPr>
  </w:style>
  <w:style w:type="paragraph" w:styleId="a0">
    <w:name w:val="List Bullet"/>
    <w:basedOn w:val="a2"/>
    <w:autoRedefine/>
    <w:uiPriority w:val="99"/>
    <w:rsid w:val="00EB0DA1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EB0DA1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EB0DA1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EB0DA1"/>
  </w:style>
  <w:style w:type="paragraph" w:customStyle="1" w:styleId="affc">
    <w:name w:val="Источник основной"/>
    <w:basedOn w:val="a2"/>
    <w:link w:val="15"/>
    <w:uiPriority w:val="99"/>
    <w:rsid w:val="00EB0DA1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EB0DA1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EB0DA1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EB0DA1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EB0DA1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EB0DA1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EB0DA1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EB0DA1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EB0DA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EB0DA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EB0DA1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EB0DA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EB0D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EB0DA1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EB0DA1"/>
  </w:style>
  <w:style w:type="character" w:customStyle="1" w:styleId="eop">
    <w:name w:val="eop"/>
    <w:basedOn w:val="a3"/>
    <w:rsid w:val="00EB0DA1"/>
  </w:style>
  <w:style w:type="character" w:styleId="afff7">
    <w:name w:val="Placeholder Text"/>
    <w:uiPriority w:val="99"/>
    <w:semiHidden/>
    <w:rsid w:val="00EB0DA1"/>
    <w:rPr>
      <w:color w:val="808080"/>
    </w:rPr>
  </w:style>
  <w:style w:type="character" w:customStyle="1" w:styleId="apple-converted-space">
    <w:name w:val="apple-converted-space"/>
    <w:basedOn w:val="a3"/>
    <w:rsid w:val="00EB0DA1"/>
  </w:style>
  <w:style w:type="paragraph" w:customStyle="1" w:styleId="ConsPlusNormal">
    <w:name w:val="ConsPlusNormal"/>
    <w:link w:val="ConsPlusNormal0"/>
    <w:qFormat/>
    <w:rsid w:val="00EB0DA1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EB0DA1"/>
  </w:style>
  <w:style w:type="paragraph" w:styleId="afff8">
    <w:name w:val="Subtitle"/>
    <w:basedOn w:val="a2"/>
    <w:next w:val="a2"/>
    <w:link w:val="afff9"/>
    <w:uiPriority w:val="11"/>
    <w:qFormat/>
    <w:rsid w:val="00EB0DA1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EB0DA1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EB0D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EB0DA1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EB0DA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EB0DA1"/>
  </w:style>
  <w:style w:type="character" w:customStyle="1" w:styleId="docaccesstitle">
    <w:name w:val="docaccess_title"/>
    <w:basedOn w:val="a3"/>
    <w:rsid w:val="00EB0DA1"/>
  </w:style>
  <w:style w:type="paragraph" w:customStyle="1" w:styleId="afffa">
    <w:name w:val="Название"/>
    <w:basedOn w:val="a2"/>
    <w:next w:val="a2"/>
    <w:link w:val="afffb"/>
    <w:uiPriority w:val="99"/>
    <w:qFormat/>
    <w:rsid w:val="00EB0DA1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EB0DA1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EB0DA1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EB0DA1"/>
  </w:style>
  <w:style w:type="paragraph" w:customStyle="1" w:styleId="ConsPlusCell">
    <w:name w:val="ConsPlusCell"/>
    <w:uiPriority w:val="99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EB0DA1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EB0DA1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EB0DA1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EB0DA1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EB0DA1"/>
  </w:style>
  <w:style w:type="paragraph" w:customStyle="1" w:styleId="18">
    <w:name w:val="Сноска1"/>
    <w:basedOn w:val="a2"/>
    <w:link w:val="afffd"/>
    <w:rsid w:val="00EB0DA1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EB0DA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EB0DA1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EB0DA1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EB0DA1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EB0DA1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EB0DA1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EB0DA1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EB0DA1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EB0DA1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EB0DA1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EB0DA1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EB0DA1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EB0DA1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EB0DA1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EB0DA1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EB0DA1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EB0DA1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EB0DA1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EB0DA1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EB0DA1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EB0DA1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EB0DA1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EB0DA1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EB0DA1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EB0DA1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EB0DA1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EB0DA1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EB0DA1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EB0DA1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EB0DA1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EB0DA1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EB0DA1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EB0DA1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EB0DA1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EB0DA1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EB0DA1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EB0DA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EB0DA1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EB0DA1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EB0DA1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EB0DA1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EB0DA1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EB0DA1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EB0DA1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EB0DA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EB0DA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EB0DA1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EB0DA1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EB0DA1"/>
  </w:style>
  <w:style w:type="paragraph" w:customStyle="1" w:styleId="1010">
    <w:name w:val="Основной текст (10)1"/>
    <w:basedOn w:val="a2"/>
    <w:uiPriority w:val="99"/>
    <w:rsid w:val="00EB0DA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EB0DA1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EB0DA1"/>
  </w:style>
  <w:style w:type="paragraph" w:customStyle="1" w:styleId="formattext">
    <w:name w:val="formattext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EB0D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EB0DA1"/>
  </w:style>
  <w:style w:type="character" w:customStyle="1" w:styleId="reference-text">
    <w:name w:val="reference-text"/>
    <w:rsid w:val="00EB0DA1"/>
  </w:style>
  <w:style w:type="character" w:customStyle="1" w:styleId="epm">
    <w:name w:val="epm"/>
    <w:rsid w:val="00EB0DA1"/>
  </w:style>
  <w:style w:type="numbering" w:customStyle="1" w:styleId="1110">
    <w:name w:val="Нет списка111"/>
    <w:next w:val="a5"/>
    <w:uiPriority w:val="99"/>
    <w:semiHidden/>
    <w:unhideWhenUsed/>
    <w:rsid w:val="00EB0DA1"/>
  </w:style>
  <w:style w:type="table" w:customStyle="1" w:styleId="1a">
    <w:name w:val="Сетка таблицы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EB0DA1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EB0DA1"/>
    <w:rPr>
      <w:i/>
      <w:iCs/>
    </w:rPr>
  </w:style>
  <w:style w:type="character" w:customStyle="1" w:styleId="italic">
    <w:name w:val="italic"/>
    <w:basedOn w:val="a3"/>
    <w:rsid w:val="00EB0DA1"/>
  </w:style>
  <w:style w:type="paragraph" w:customStyle="1" w:styleId="xl66">
    <w:name w:val="xl66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EB0DA1"/>
  </w:style>
  <w:style w:type="paragraph" w:customStyle="1" w:styleId="xl63">
    <w:name w:val="xl63"/>
    <w:basedOn w:val="a2"/>
    <w:rsid w:val="00EB0D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EB0D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EB0DA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EB0DA1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EB0DA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EB0DA1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EB0DA1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EB0DA1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EB0DA1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EB0DA1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EB0DA1"/>
    <w:rPr>
      <w:rFonts w:cs="Times New Roman"/>
    </w:rPr>
  </w:style>
  <w:style w:type="paragraph" w:customStyle="1" w:styleId="1c">
    <w:name w:val="Номер1"/>
    <w:basedOn w:val="affff8"/>
    <w:rsid w:val="00EB0DA1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EB0DA1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EB0DA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EB0DA1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EB0DA1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EB0DA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EB0DA1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EB0DA1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EB0DA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EB0DA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EB0DA1"/>
    <w:rPr>
      <w:color w:val="000000"/>
      <w:sz w:val="11"/>
    </w:rPr>
  </w:style>
  <w:style w:type="character" w:customStyle="1" w:styleId="A50">
    <w:name w:val="A5"/>
    <w:uiPriority w:val="99"/>
    <w:rsid w:val="00EB0DA1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EB0DA1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EB0DA1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EB0DA1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EB0DA1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EB0DA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EB0DA1"/>
    <w:rPr>
      <w:rFonts w:cs="Times New Roman"/>
    </w:rPr>
  </w:style>
  <w:style w:type="paragraph" w:customStyle="1" w:styleId="ConsPlusTitle">
    <w:name w:val="ConsPlusTitle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EB0DA1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EB0DA1"/>
    <w:rPr>
      <w:b/>
    </w:rPr>
  </w:style>
  <w:style w:type="paragraph" w:styleId="2d">
    <w:name w:val="Body Text 2"/>
    <w:basedOn w:val="a2"/>
    <w:link w:val="2e"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EB0DA1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EB0DA1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EB0DA1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EB0DA1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EB0DA1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EB0DA1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EB0DA1"/>
    <w:rPr>
      <w:rFonts w:cs="Times New Roman"/>
      <w:vanish/>
    </w:rPr>
  </w:style>
  <w:style w:type="character" w:customStyle="1" w:styleId="1e">
    <w:name w:val="Дата1"/>
    <w:uiPriority w:val="99"/>
    <w:rsid w:val="00EB0DA1"/>
    <w:rPr>
      <w:rFonts w:cs="Times New Roman"/>
    </w:rPr>
  </w:style>
  <w:style w:type="paragraph" w:customStyle="1" w:styleId="FR1">
    <w:name w:val="FR1"/>
    <w:uiPriority w:val="99"/>
    <w:rsid w:val="00EB0DA1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EB0DA1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EB0DA1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EB0DA1"/>
    <w:rPr>
      <w:rFonts w:cs="Times New Roman"/>
    </w:rPr>
  </w:style>
  <w:style w:type="paragraph" w:customStyle="1" w:styleId="tableheading">
    <w:name w:val="table_heading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EB0DA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EB0DA1"/>
    <w:rPr>
      <w:color w:val="106BBE"/>
    </w:rPr>
  </w:style>
  <w:style w:type="character" w:customStyle="1" w:styleId="afffff">
    <w:name w:val="Цветовое выделение"/>
    <w:uiPriority w:val="99"/>
    <w:rsid w:val="00EB0DA1"/>
    <w:rPr>
      <w:b/>
      <w:bCs/>
      <w:color w:val="26282F"/>
    </w:rPr>
  </w:style>
  <w:style w:type="paragraph" w:customStyle="1" w:styleId="lvl4">
    <w:name w:val="lvl4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EB0DA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EB0DA1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EB0DA1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EB0DA1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EB0DA1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EB0DA1"/>
    <w:rPr>
      <w:sz w:val="16"/>
      <w:szCs w:val="16"/>
    </w:rPr>
  </w:style>
  <w:style w:type="paragraph" w:customStyle="1" w:styleId="afffff3">
    <w:name w:val="Нумерованный Список"/>
    <w:basedOn w:val="a2"/>
    <w:rsid w:val="00EB0DA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EB0DA1"/>
    <w:rPr>
      <w:shd w:val="clear" w:color="auto" w:fill="DDDDDD"/>
    </w:rPr>
  </w:style>
  <w:style w:type="paragraph" w:customStyle="1" w:styleId="normtext">
    <w:name w:val="normtext"/>
    <w:basedOn w:val="a2"/>
    <w:rsid w:val="00EB0DA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EB0DA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EB0DA1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EB0DA1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EB0DA1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EB0DA1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EB0DA1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EB0DA1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EB0DA1"/>
  </w:style>
  <w:style w:type="character" w:customStyle="1" w:styleId="pointtitle1">
    <w:name w:val="point_title1"/>
    <w:rsid w:val="00EB0DA1"/>
    <w:rPr>
      <w:b/>
      <w:bCs/>
    </w:rPr>
  </w:style>
  <w:style w:type="character" w:customStyle="1" w:styleId="authortype">
    <w:name w:val="author_type"/>
    <w:basedOn w:val="a3"/>
    <w:rsid w:val="00EB0DA1"/>
  </w:style>
  <w:style w:type="paragraph" w:customStyle="1" w:styleId="s34">
    <w:name w:val="s_34"/>
    <w:basedOn w:val="a2"/>
    <w:rsid w:val="00EB0DA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EB0DA1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EB0DA1"/>
    <w:rPr>
      <w:b/>
      <w:bCs/>
      <w:color w:val="000080"/>
    </w:rPr>
  </w:style>
  <w:style w:type="paragraph" w:customStyle="1" w:styleId="s13">
    <w:name w:val="s_13"/>
    <w:basedOn w:val="a2"/>
    <w:rsid w:val="00EB0DA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EB0DA1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EB0DA1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EB0DA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EB0DA1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EB0DA1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EB0DA1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EB0DA1"/>
  </w:style>
  <w:style w:type="character" w:customStyle="1" w:styleId="afffff8">
    <w:name w:val="Основной текст_"/>
    <w:link w:val="2f1"/>
    <w:locked/>
    <w:rsid w:val="00EB0DA1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EB0DA1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EB0DA1"/>
  </w:style>
  <w:style w:type="paragraph" w:styleId="afffff9">
    <w:name w:val="Document Map"/>
    <w:basedOn w:val="a2"/>
    <w:link w:val="afffffa"/>
    <w:semiHidden/>
    <w:unhideWhenUsed/>
    <w:rsid w:val="00EB0DA1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EB0DA1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EB0DA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EB0DA1"/>
  </w:style>
  <w:style w:type="character" w:customStyle="1" w:styleId="wb-invisible">
    <w:name w:val="wb-invisible"/>
    <w:basedOn w:val="a3"/>
    <w:rsid w:val="00EB0DA1"/>
  </w:style>
  <w:style w:type="character" w:customStyle="1" w:styleId="atn">
    <w:name w:val="atn"/>
    <w:basedOn w:val="a3"/>
    <w:rsid w:val="00EB0DA1"/>
  </w:style>
  <w:style w:type="paragraph" w:customStyle="1" w:styleId="DBRetraitcorpsdetexte">
    <w:name w:val="DB Retrait corps de texte"/>
    <w:basedOn w:val="a2"/>
    <w:rsid w:val="00EB0DA1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EB0DA1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EB0DA1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EB0DA1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EB0DA1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EB0DA1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EB0DA1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EB0DA1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EB0D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EB0D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EB0DA1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EB0DA1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EB0DA1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EB0DA1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EB0DA1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EB0DA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EB0DA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EB0DA1"/>
  </w:style>
  <w:style w:type="table" w:customStyle="1" w:styleId="95">
    <w:name w:val="Сетка таблицы9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EB0DA1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EB0DA1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EB0DA1"/>
    <w:rPr>
      <w:b/>
      <w:bCs/>
      <w:shd w:val="clear" w:color="auto" w:fill="FFFFFF"/>
    </w:rPr>
  </w:style>
  <w:style w:type="character" w:customStyle="1" w:styleId="Bodytext12pt">
    <w:name w:val="Body text + 12 pt"/>
    <w:rsid w:val="00EB0DA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EB0DA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EB0DA1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EB0DA1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EB0DA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EB0DA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EB0DA1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EB0DA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EB0DA1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EB0DA1"/>
  </w:style>
  <w:style w:type="numbering" w:customStyle="1" w:styleId="124">
    <w:name w:val="Нет списка12"/>
    <w:next w:val="a5"/>
    <w:uiPriority w:val="99"/>
    <w:semiHidden/>
    <w:unhideWhenUsed/>
    <w:rsid w:val="00EB0DA1"/>
  </w:style>
  <w:style w:type="paragraph" w:customStyle="1" w:styleId="ConsPlusDocList">
    <w:name w:val="ConsPlusDocList"/>
    <w:rsid w:val="00EB0D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EB0D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B0D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B0DA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EB0DA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EB0DA1"/>
    <w:rPr>
      <w:i/>
      <w:iCs/>
    </w:rPr>
  </w:style>
  <w:style w:type="character" w:customStyle="1" w:styleId="265pt">
    <w:name w:val="Основной текст (2) + 6;5 pt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EB0DA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EB0DA1"/>
  </w:style>
  <w:style w:type="character" w:customStyle="1" w:styleId="2f4">
    <w:name w:val="Основной текст (2)_"/>
    <w:rsid w:val="00EB0DA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EB0D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EB0DA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EB0DA1"/>
  </w:style>
  <w:style w:type="numbering" w:customStyle="1" w:styleId="133">
    <w:name w:val="Нет списка13"/>
    <w:next w:val="a5"/>
    <w:uiPriority w:val="99"/>
    <w:semiHidden/>
    <w:unhideWhenUsed/>
    <w:rsid w:val="00EB0DA1"/>
  </w:style>
  <w:style w:type="table" w:customStyle="1" w:styleId="160">
    <w:name w:val="Сетка таблицы16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EB0DA1"/>
  </w:style>
  <w:style w:type="numbering" w:customStyle="1" w:styleId="11111">
    <w:name w:val="Нет списка11111"/>
    <w:next w:val="a5"/>
    <w:uiPriority w:val="99"/>
    <w:semiHidden/>
    <w:unhideWhenUsed/>
    <w:rsid w:val="00EB0DA1"/>
  </w:style>
  <w:style w:type="table" w:customStyle="1" w:styleId="172">
    <w:name w:val="Сетка таблицы17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EB0DA1"/>
  </w:style>
  <w:style w:type="table" w:customStyle="1" w:styleId="213">
    <w:name w:val="Сетка таблицы21"/>
    <w:basedOn w:val="a4"/>
    <w:next w:val="afa"/>
    <w:uiPriority w:val="59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EB0DA1"/>
  </w:style>
  <w:style w:type="table" w:customStyle="1" w:styleId="511">
    <w:name w:val="Сетка таблицы5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EB0DA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EB0DA1"/>
  </w:style>
  <w:style w:type="table" w:customStyle="1" w:styleId="910">
    <w:name w:val="Сетка таблицы9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EB0DA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EB0DA1"/>
  </w:style>
  <w:style w:type="numbering" w:customStyle="1" w:styleId="1211">
    <w:name w:val="Нет списка121"/>
    <w:next w:val="a5"/>
    <w:uiPriority w:val="99"/>
    <w:semiHidden/>
    <w:unhideWhenUsed/>
    <w:rsid w:val="00EB0DA1"/>
  </w:style>
  <w:style w:type="table" w:customStyle="1" w:styleId="1410">
    <w:name w:val="Сетка таблицы14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EB0DA1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EB0DA1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EB0DA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EB0DA1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EB0DA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EB0DA1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EB0DA1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EB0DA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EB0DA1"/>
    <w:rPr>
      <w:strike/>
      <w:color w:val="666600"/>
    </w:rPr>
  </w:style>
  <w:style w:type="character" w:customStyle="1" w:styleId="1f4">
    <w:name w:val="Гиперссылка1"/>
    <w:basedOn w:val="a3"/>
    <w:rsid w:val="00EB0DA1"/>
  </w:style>
  <w:style w:type="numbering" w:customStyle="1" w:styleId="76">
    <w:name w:val="Нет списка7"/>
    <w:next w:val="a5"/>
    <w:uiPriority w:val="99"/>
    <w:semiHidden/>
    <w:unhideWhenUsed/>
    <w:rsid w:val="00EB0DA1"/>
  </w:style>
  <w:style w:type="character" w:styleId="affffff2">
    <w:name w:val="Unresolved Mention"/>
    <w:basedOn w:val="a3"/>
    <w:uiPriority w:val="99"/>
    <w:semiHidden/>
    <w:unhideWhenUsed/>
    <w:rsid w:val="009562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2-1-36-163-2024111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23</Pages>
  <Words>3618</Words>
  <Characters>20624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2025-02-07T11:12:00Z</dcterms:created>
  <dcterms:modified xsi:type="dcterms:W3CDTF">2025-02-07T11:33:00Z</dcterms:modified>
</cp:coreProperties>
</file>