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"/>
        <w:gridCol w:w="3831"/>
        <w:gridCol w:w="1701"/>
        <w:gridCol w:w="3261"/>
        <w:gridCol w:w="141"/>
      </w:tblGrid>
      <w:tr w:rsidR="00CF0899" w:rsidRPr="00D375E9" w14:paraId="19005646" w14:textId="77777777" w:rsidTr="007E4188">
        <w:trPr>
          <w:gridAfter w:val="1"/>
          <w:wAfter w:w="141" w:type="dxa"/>
          <w:trHeight w:val="2400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9453D" w14:textId="77777777" w:rsidR="00CF0899" w:rsidRPr="00D375E9" w:rsidRDefault="00CF0899" w:rsidP="007E418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3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1E857" w14:textId="77777777" w:rsidR="00CF0899" w:rsidRPr="00D375E9" w:rsidRDefault="00CF0899" w:rsidP="007E418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2B0768" w14:textId="77777777" w:rsidR="00CF0899" w:rsidRPr="00712055" w:rsidRDefault="00CF0899" w:rsidP="007E41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12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Приложение 1</w:t>
            </w:r>
          </w:p>
          <w:p w14:paraId="3EC7FB4C" w14:textId="77777777" w:rsidR="00CF0899" w:rsidRPr="00D375E9" w:rsidRDefault="00CF0899" w:rsidP="007E41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12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 Порядку предоставления из бюджета Донецкой Народной Республики субсидии ГОСУДАРСТВЕННОМУ УНИТАРНОМУ ПРЕДПРИЯТИЮ ДОНЕЦКОЙ НАРОДНОЙ РЕСПУБЛИКИ «РЕСПУБЛИКАНСКИЙ МЕДИА ХОЛДИНГ» на финансовое обеспечение затрат, связанных с размещением в эфире теле-, радиоканалов,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 на 2025 год</w:t>
            </w:r>
          </w:p>
        </w:tc>
      </w:tr>
      <w:tr w:rsidR="00CF0899" w:rsidRPr="00D375E9" w14:paraId="0551732B" w14:textId="77777777" w:rsidTr="007E4188">
        <w:trPr>
          <w:gridAfter w:val="1"/>
          <w:wAfter w:w="141" w:type="dxa"/>
          <w:trHeight w:val="300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A6FBB" w14:textId="77777777" w:rsidR="00CF0899" w:rsidRPr="00D375E9" w:rsidRDefault="00CF0899" w:rsidP="007E418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D2A87" w14:textId="77777777" w:rsidR="00CF0899" w:rsidRPr="00D375E9" w:rsidRDefault="00CF0899" w:rsidP="007E418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575D4" w14:textId="77777777" w:rsidR="00CF0899" w:rsidRDefault="00CF0899" w:rsidP="007E418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  <w:p w14:paraId="1B36185D" w14:textId="77777777" w:rsidR="00CF0899" w:rsidRPr="00D375E9" w:rsidRDefault="00CF0899" w:rsidP="007E418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</w:tr>
      <w:tr w:rsidR="00CF0899" w:rsidRPr="00111A58" w14:paraId="62D09E99" w14:textId="77777777" w:rsidTr="007E4188">
        <w:trPr>
          <w:trHeight w:val="30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BBE1C2" w14:textId="77777777" w:rsidR="00CF0899" w:rsidRPr="00111A58" w:rsidRDefault="00CF0899" w:rsidP="007E4188">
            <w:pPr>
              <w:spacing w:after="0" w:line="240" w:lineRule="auto"/>
              <w:ind w:left="-93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11A5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Смета расходов</w:t>
            </w:r>
          </w:p>
        </w:tc>
      </w:tr>
      <w:tr w:rsidR="00CF0899" w:rsidRPr="00111A58" w14:paraId="47C4241B" w14:textId="77777777" w:rsidTr="007E4188">
        <w:trPr>
          <w:trHeight w:val="75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614C97" w14:textId="77777777" w:rsidR="00CF0899" w:rsidRPr="00111A58" w:rsidRDefault="00CF0899" w:rsidP="007E4188">
            <w:pPr>
              <w:spacing w:after="0" w:line="240" w:lineRule="auto"/>
              <w:ind w:left="-93"/>
              <w:jc w:val="center"/>
              <w:rPr>
                <w:rFonts w:ascii="Times New Roman" w:eastAsia="Times New Roman" w:hAnsi="Times New Roman"/>
                <w:b/>
                <w:color w:val="000000"/>
                <w:sz w:val="27"/>
                <w:szCs w:val="27"/>
                <w:lang w:eastAsia="ru-RU"/>
              </w:rPr>
            </w:pPr>
            <w:r w:rsidRPr="00111A58">
              <w:rPr>
                <w:rFonts w:ascii="Times New Roman" w:hAnsi="Times New Roman"/>
                <w:b/>
                <w:sz w:val="27"/>
                <w:szCs w:val="27"/>
              </w:rPr>
              <w:t>ГОСУДАРСТВЕННОГО УНИТАРНОГО ПРЕДПРИЯТИЯ ДОНЕЦКОЙ НАРОДНОЙ РЕСПУБЛИКИ «РЕСПУБЛИКАНСКИЙ МЕДИА ХОЛДИНГ»</w:t>
            </w:r>
          </w:p>
        </w:tc>
      </w:tr>
      <w:tr w:rsidR="00CF0899" w:rsidRPr="00D375E9" w14:paraId="24DBAB8D" w14:textId="77777777" w:rsidTr="007E4188">
        <w:trPr>
          <w:gridAfter w:val="1"/>
          <w:wAfter w:w="141" w:type="dxa"/>
          <w:trHeight w:val="1035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AAA0556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№ п/п</w:t>
            </w:r>
          </w:p>
        </w:tc>
        <w:tc>
          <w:tcPr>
            <w:tcW w:w="553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79B92CC" w14:textId="77777777" w:rsidR="00CF0899" w:rsidRPr="00D375E9" w:rsidRDefault="00CF0899" w:rsidP="007E4188">
            <w:pPr>
              <w:spacing w:after="0" w:line="240" w:lineRule="auto"/>
              <w:ind w:left="-104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Наименование направления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br/>
            </w: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расходования средств</w:t>
            </w:r>
          </w:p>
        </w:tc>
        <w:tc>
          <w:tcPr>
            <w:tcW w:w="3261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65BA528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Сумма, руб.</w:t>
            </w:r>
          </w:p>
        </w:tc>
      </w:tr>
      <w:tr w:rsidR="00CF0899" w:rsidRPr="00D375E9" w14:paraId="1B1A1966" w14:textId="77777777" w:rsidTr="007E4188">
        <w:trPr>
          <w:gridAfter w:val="1"/>
          <w:wAfter w:w="141" w:type="dxa"/>
          <w:trHeight w:val="525"/>
        </w:trPr>
        <w:tc>
          <w:tcPr>
            <w:tcW w:w="720" w:type="dxa"/>
            <w:shd w:val="clear" w:color="auto" w:fill="auto"/>
            <w:vAlign w:val="center"/>
            <w:hideMark/>
          </w:tcPr>
          <w:p w14:paraId="1A5106A8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5532" w:type="dxa"/>
            <w:gridSpan w:val="2"/>
            <w:shd w:val="clear" w:color="auto" w:fill="auto"/>
            <w:vAlign w:val="bottom"/>
            <w:hideMark/>
          </w:tcPr>
          <w:p w14:paraId="31792AFB" w14:textId="77777777" w:rsidR="00CF0899" w:rsidRPr="00D375E9" w:rsidRDefault="00CF0899" w:rsidP="007E418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Финансовое обеспечение затрат, связанных с размещением в эфире теле-, радиоканалов,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14:paraId="1072B1C2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630 753 100,00</w:t>
            </w:r>
          </w:p>
        </w:tc>
      </w:tr>
      <w:tr w:rsidR="00CF0899" w:rsidRPr="00D375E9" w14:paraId="30C64DA3" w14:textId="77777777" w:rsidTr="007E4188">
        <w:trPr>
          <w:gridAfter w:val="1"/>
          <w:wAfter w:w="141" w:type="dxa"/>
          <w:trHeight w:val="555"/>
        </w:trPr>
        <w:tc>
          <w:tcPr>
            <w:tcW w:w="720" w:type="dxa"/>
            <w:shd w:val="clear" w:color="auto" w:fill="auto"/>
            <w:vAlign w:val="center"/>
            <w:hideMark/>
          </w:tcPr>
          <w:p w14:paraId="534D2131" w14:textId="77777777" w:rsidR="00CF0899" w:rsidRPr="0092799B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2799B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5532" w:type="dxa"/>
            <w:gridSpan w:val="2"/>
            <w:shd w:val="clear" w:color="auto" w:fill="auto"/>
            <w:vAlign w:val="bottom"/>
          </w:tcPr>
          <w:p w14:paraId="50FF250C" w14:textId="77777777" w:rsidR="00CF0899" w:rsidRPr="00D375E9" w:rsidRDefault="00CF0899" w:rsidP="007E418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Финансовое обеспечение затрат, связанных с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73D2BCD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Cs/>
                <w:color w:val="000000"/>
                <w:sz w:val="27"/>
                <w:szCs w:val="27"/>
                <w:lang w:eastAsia="ru-RU"/>
              </w:rPr>
              <w:t>143 626 600,00</w:t>
            </w:r>
          </w:p>
        </w:tc>
      </w:tr>
      <w:tr w:rsidR="00CF0899" w:rsidRPr="00D375E9" w14:paraId="64311ECE" w14:textId="77777777" w:rsidTr="007E4188">
        <w:trPr>
          <w:gridAfter w:val="1"/>
          <w:wAfter w:w="141" w:type="dxa"/>
          <w:trHeight w:val="375"/>
        </w:trPr>
        <w:tc>
          <w:tcPr>
            <w:tcW w:w="6252" w:type="dxa"/>
            <w:gridSpan w:val="3"/>
            <w:shd w:val="clear" w:color="auto" w:fill="auto"/>
            <w:vAlign w:val="center"/>
            <w:hideMark/>
          </w:tcPr>
          <w:p w14:paraId="429D2AD9" w14:textId="77777777" w:rsidR="00CF0899" w:rsidRPr="00D375E9" w:rsidRDefault="00CF0899" w:rsidP="007E418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14:paraId="2281AF5C" w14:textId="77777777" w:rsidR="00CF0899" w:rsidRPr="00D375E9" w:rsidRDefault="00CF0899" w:rsidP="007E41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D375E9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774 379 700,00</w:t>
            </w:r>
          </w:p>
        </w:tc>
      </w:tr>
    </w:tbl>
    <w:p w14:paraId="4B77C27E" w14:textId="77777777" w:rsidR="00CF0899" w:rsidRDefault="00CF0899" w:rsidP="00CF0899">
      <w:pPr>
        <w:spacing w:after="0" w:line="259" w:lineRule="auto"/>
        <w:ind w:left="4536"/>
        <w:rPr>
          <w:rFonts w:ascii="Times New Roman" w:hAnsi="Times New Roman"/>
          <w:sz w:val="27"/>
          <w:szCs w:val="27"/>
        </w:rPr>
      </w:pPr>
    </w:p>
    <w:p w14:paraId="1CBC85C8" w14:textId="77777777" w:rsidR="00B123AF" w:rsidRDefault="00B123AF">
      <w:bookmarkStart w:id="0" w:name="_GoBack"/>
      <w:bookmarkEnd w:id="0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ADB"/>
    <w:rsid w:val="00172C39"/>
    <w:rsid w:val="00644ADB"/>
    <w:rsid w:val="00781704"/>
    <w:rsid w:val="00B123AF"/>
    <w:rsid w:val="00CF0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29372"/>
  <w15:chartTrackingRefBased/>
  <w15:docId w15:val="{6B74E514-4732-4688-B6A3-3FE96FBDC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89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2025-03-31T09:38:00Z</dcterms:created>
  <dcterms:modified xsi:type="dcterms:W3CDTF">2025-03-31T09:40:00Z</dcterms:modified>
</cp:coreProperties>
</file>