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FF98DDD" w14:textId="77777777" w:rsidR="00DF7343" w:rsidRDefault="00DF7343" w:rsidP="00DF7343">
      <w:pPr>
        <w:spacing w:after="0"/>
        <w:ind w:left="5812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Приложение 2</w:t>
      </w:r>
    </w:p>
    <w:p w14:paraId="13C432A0" w14:textId="77777777" w:rsidR="00DF7343" w:rsidRDefault="00DF7343" w:rsidP="00DF7343">
      <w:pPr>
        <w:spacing w:after="0"/>
        <w:ind w:left="5812"/>
        <w:jc w:val="both"/>
        <w:rPr>
          <w:rFonts w:ascii="Arial" w:hAnsi="Arial" w:cs="Arial"/>
          <w:sz w:val="24"/>
          <w:szCs w:val="24"/>
        </w:rPr>
      </w:pPr>
    </w:p>
    <w:p w14:paraId="68D6E7B5" w14:textId="77777777" w:rsidR="00DF7343" w:rsidRDefault="00DF7343" w:rsidP="00DF7343">
      <w:pPr>
        <w:spacing w:after="0" w:line="240" w:lineRule="auto"/>
        <w:ind w:left="581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к постановлению Администрации </w:t>
      </w:r>
    </w:p>
    <w:p w14:paraId="178404D1" w14:textId="77777777" w:rsidR="00DF7343" w:rsidRDefault="00DF7343" w:rsidP="00DF7343">
      <w:pPr>
        <w:spacing w:after="0" w:line="240" w:lineRule="auto"/>
        <w:ind w:left="581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городского округа Донецк Донецкой Народной Республики</w:t>
      </w:r>
    </w:p>
    <w:p w14:paraId="3EB97548" w14:textId="77777777" w:rsidR="00DF7343" w:rsidRDefault="00DF7343" w:rsidP="00DF7343">
      <w:pPr>
        <w:spacing w:after="0" w:line="240" w:lineRule="auto"/>
        <w:ind w:left="5812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от </w:t>
      </w:r>
      <w:r>
        <w:rPr>
          <w:rFonts w:ascii="Arial" w:hAnsi="Arial" w:cs="Arial"/>
          <w:sz w:val="24"/>
          <w:szCs w:val="24"/>
          <w:u w:val="single"/>
        </w:rPr>
        <w:t>13.12.2024</w:t>
      </w:r>
      <w:r>
        <w:rPr>
          <w:rFonts w:ascii="Arial" w:hAnsi="Arial" w:cs="Arial"/>
          <w:sz w:val="24"/>
          <w:szCs w:val="24"/>
        </w:rPr>
        <w:t xml:space="preserve"> № </w:t>
      </w:r>
      <w:r>
        <w:rPr>
          <w:rFonts w:ascii="Arial" w:hAnsi="Arial" w:cs="Arial"/>
          <w:sz w:val="24"/>
          <w:szCs w:val="24"/>
          <w:u w:val="single"/>
        </w:rPr>
        <w:t>1019</w:t>
      </w:r>
    </w:p>
    <w:p w14:paraId="6BD51D33" w14:textId="77777777" w:rsidR="00DF7343" w:rsidRDefault="00DF7343" w:rsidP="00DF7343">
      <w:pPr>
        <w:spacing w:after="0" w:line="240" w:lineRule="auto"/>
        <w:ind w:left="4962"/>
        <w:rPr>
          <w:rFonts w:ascii="Arial" w:eastAsia="Calibri" w:hAnsi="Arial" w:cs="Arial"/>
          <w:sz w:val="28"/>
          <w:szCs w:val="28"/>
        </w:rPr>
      </w:pPr>
    </w:p>
    <w:p w14:paraId="69CE29C2" w14:textId="77777777" w:rsidR="00DF7343" w:rsidRDefault="00DF7343" w:rsidP="00DF7343">
      <w:pPr>
        <w:spacing w:after="0" w:line="240" w:lineRule="auto"/>
        <w:ind w:left="4962"/>
        <w:rPr>
          <w:rFonts w:ascii="Arial" w:eastAsia="Calibri" w:hAnsi="Arial" w:cs="Arial"/>
          <w:sz w:val="28"/>
          <w:szCs w:val="28"/>
        </w:rPr>
      </w:pPr>
    </w:p>
    <w:p w14:paraId="2524D79D" w14:textId="77777777" w:rsidR="00DF7343" w:rsidRDefault="00DF7343" w:rsidP="00DF7343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Должностной состав </w:t>
      </w:r>
    </w:p>
    <w:p w14:paraId="1170573D" w14:textId="77777777" w:rsidR="00DF7343" w:rsidRDefault="00DF7343" w:rsidP="00DF7343">
      <w:pPr>
        <w:spacing w:after="0" w:line="240" w:lineRule="auto"/>
        <w:jc w:val="center"/>
        <w:rPr>
          <w:rFonts w:ascii="Arial" w:eastAsia="Times New Roman" w:hAnsi="Arial" w:cs="Arial"/>
          <w:b/>
          <w:color w:val="000000" w:themeColor="text1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рабочей группы </w:t>
      </w:r>
      <w:bookmarkStart w:id="0" w:name="_Hlk167979702"/>
      <w:r>
        <w:rPr>
          <w:rFonts w:ascii="Arial" w:eastAsia="Times New Roman" w:hAnsi="Arial" w:cs="Arial"/>
          <w:b/>
          <w:sz w:val="24"/>
          <w:szCs w:val="24"/>
        </w:rPr>
        <w:t xml:space="preserve">по определению и </w:t>
      </w:r>
      <w:r>
        <w:rPr>
          <w:rFonts w:ascii="Arial" w:hAnsi="Arial" w:cs="Arial"/>
          <w:b/>
          <w:sz w:val="24"/>
          <w:szCs w:val="24"/>
        </w:rPr>
        <w:t xml:space="preserve">назначению временного перевозчика на муниципальный маршрут регулярных перевозок пассажиров и багажа городским наземным электрическим транспортом на территории </w:t>
      </w:r>
      <w:r>
        <w:rPr>
          <w:rFonts w:ascii="Arial" w:eastAsia="Times New Roman" w:hAnsi="Arial" w:cs="Arial"/>
          <w:b/>
          <w:color w:val="000000" w:themeColor="text1"/>
          <w:sz w:val="24"/>
          <w:szCs w:val="24"/>
        </w:rPr>
        <w:t xml:space="preserve">муниципального образования городской округ Донецк Донецкой Народной Республики </w:t>
      </w:r>
    </w:p>
    <w:p w14:paraId="1DCF714A" w14:textId="77777777" w:rsidR="00DF7343" w:rsidRDefault="00DF7343" w:rsidP="00DF7343">
      <w:pPr>
        <w:spacing w:after="0" w:line="240" w:lineRule="auto"/>
        <w:jc w:val="center"/>
        <w:rPr>
          <w:rFonts w:ascii="Arial" w:eastAsia="Times New Roman" w:hAnsi="Arial" w:cs="Arial"/>
          <w:b/>
          <w:color w:val="000000" w:themeColor="text1"/>
          <w:sz w:val="24"/>
          <w:szCs w:val="24"/>
        </w:rPr>
      </w:pPr>
    </w:p>
    <w:p w14:paraId="3A39EB37" w14:textId="77777777" w:rsidR="00DF7343" w:rsidRDefault="00DF7343" w:rsidP="00DF7343">
      <w:pPr>
        <w:spacing w:after="0" w:line="240" w:lineRule="auto"/>
        <w:jc w:val="center"/>
        <w:rPr>
          <w:rFonts w:ascii="Arial" w:eastAsia="Times New Roman" w:hAnsi="Arial" w:cs="Arial"/>
          <w:b/>
          <w:color w:val="000000" w:themeColor="text1"/>
          <w:sz w:val="24"/>
          <w:szCs w:val="24"/>
        </w:rPr>
      </w:pPr>
    </w:p>
    <w:p w14:paraId="5B0173D2" w14:textId="77777777" w:rsidR="00DF7343" w:rsidRDefault="00DF7343" w:rsidP="00DF7343">
      <w:pPr>
        <w:spacing w:after="0" w:line="240" w:lineRule="auto"/>
        <w:jc w:val="center"/>
        <w:rPr>
          <w:rFonts w:ascii="Arial" w:eastAsia="Times New Roman" w:hAnsi="Arial" w:cs="Arial"/>
          <w:b/>
          <w:color w:val="000000" w:themeColor="text1"/>
          <w:sz w:val="24"/>
          <w:szCs w:val="24"/>
        </w:rPr>
      </w:pPr>
    </w:p>
    <w:tbl>
      <w:tblPr>
        <w:tblStyle w:val="3"/>
        <w:tblW w:w="9629" w:type="dxa"/>
        <w:tblLayout w:type="fixed"/>
        <w:tblLook w:val="04A0" w:firstRow="1" w:lastRow="0" w:firstColumn="1" w:lastColumn="0" w:noHBand="0" w:noVBand="1"/>
      </w:tblPr>
      <w:tblGrid>
        <w:gridCol w:w="2972"/>
        <w:gridCol w:w="425"/>
        <w:gridCol w:w="6232"/>
      </w:tblGrid>
      <w:tr w:rsidR="00DF7343" w14:paraId="175E3CBA" w14:textId="77777777" w:rsidTr="002615EA">
        <w:trPr>
          <w:trHeight w:val="1075"/>
        </w:trPr>
        <w:tc>
          <w:tcPr>
            <w:tcW w:w="2972" w:type="dxa"/>
            <w:tcBorders>
              <w:top w:val="nil"/>
              <w:left w:val="nil"/>
              <w:bottom w:val="nil"/>
              <w:right w:val="nil"/>
            </w:tcBorders>
          </w:tcPr>
          <w:p w14:paraId="61C52D22" w14:textId="77777777" w:rsidR="00DF7343" w:rsidRDefault="00DF7343" w:rsidP="002615EA">
            <w:pPr>
              <w:ind w:right="-104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 xml:space="preserve">Председатель </w:t>
            </w:r>
          </w:p>
          <w:p w14:paraId="64615621" w14:textId="77777777" w:rsidR="00DF7343" w:rsidRDefault="00DF7343" w:rsidP="002615EA">
            <w:pPr>
              <w:ind w:right="-104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рабочей группы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14:paraId="05321598" w14:textId="77777777" w:rsidR="00DF7343" w:rsidRDefault="00DF7343" w:rsidP="002615EA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–</w:t>
            </w:r>
          </w:p>
        </w:tc>
        <w:tc>
          <w:tcPr>
            <w:tcW w:w="6232" w:type="dxa"/>
            <w:tcBorders>
              <w:top w:val="nil"/>
              <w:left w:val="nil"/>
              <w:bottom w:val="nil"/>
              <w:right w:val="nil"/>
            </w:tcBorders>
          </w:tcPr>
          <w:p w14:paraId="6D732761" w14:textId="77777777" w:rsidR="00DF7343" w:rsidRDefault="00DF7343" w:rsidP="002615E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заместитель главы администрации городского округа Донецк Донецкой Народной Республики, курирующий работу Департамента экономики и транспорта администрации городского округа Донецк;</w:t>
            </w:r>
          </w:p>
          <w:p w14:paraId="75BAB928" w14:textId="77777777" w:rsidR="00DF7343" w:rsidRDefault="00DF7343" w:rsidP="002615E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F7343" w14:paraId="09E81E32" w14:textId="77777777" w:rsidTr="002615EA">
        <w:trPr>
          <w:trHeight w:val="524"/>
        </w:trPr>
        <w:tc>
          <w:tcPr>
            <w:tcW w:w="2972" w:type="dxa"/>
            <w:tcBorders>
              <w:top w:val="nil"/>
              <w:left w:val="nil"/>
              <w:bottom w:val="nil"/>
              <w:right w:val="nil"/>
            </w:tcBorders>
          </w:tcPr>
          <w:p w14:paraId="154C7587" w14:textId="77777777" w:rsidR="00DF7343" w:rsidRDefault="00DF7343" w:rsidP="002615EA">
            <w:pPr>
              <w:ind w:right="-104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 xml:space="preserve">Заместитель председателя рабочей группы 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14:paraId="31457A3C" w14:textId="77777777" w:rsidR="00DF7343" w:rsidRDefault="00DF7343" w:rsidP="002615EA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–</w:t>
            </w:r>
          </w:p>
        </w:tc>
        <w:tc>
          <w:tcPr>
            <w:tcW w:w="6232" w:type="dxa"/>
            <w:tcBorders>
              <w:top w:val="nil"/>
              <w:left w:val="nil"/>
              <w:bottom w:val="nil"/>
              <w:right w:val="nil"/>
            </w:tcBorders>
          </w:tcPr>
          <w:p w14:paraId="516F207E" w14:textId="77777777" w:rsidR="00DF7343" w:rsidRDefault="00DF7343" w:rsidP="002615E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директор Департамента экономики и транспорта администрации городского округа Донецк;</w:t>
            </w:r>
          </w:p>
          <w:p w14:paraId="2F3E73AA" w14:textId="77777777" w:rsidR="00DF7343" w:rsidRDefault="00DF7343" w:rsidP="002615E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F7343" w14:paraId="7CEF7C28" w14:textId="77777777" w:rsidTr="002615EA">
        <w:trPr>
          <w:trHeight w:val="816"/>
        </w:trPr>
        <w:tc>
          <w:tcPr>
            <w:tcW w:w="2972" w:type="dxa"/>
            <w:tcBorders>
              <w:top w:val="nil"/>
              <w:left w:val="nil"/>
              <w:bottom w:val="nil"/>
              <w:right w:val="nil"/>
            </w:tcBorders>
          </w:tcPr>
          <w:p w14:paraId="28DB2B0C" w14:textId="77777777" w:rsidR="00DF7343" w:rsidRDefault="00DF7343" w:rsidP="002615EA">
            <w:pPr>
              <w:ind w:right="-104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Секретарь рабочей группы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14:paraId="7B0F3EC0" w14:textId="77777777" w:rsidR="00DF7343" w:rsidRDefault="00DF7343" w:rsidP="002615EA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–</w:t>
            </w:r>
          </w:p>
        </w:tc>
        <w:tc>
          <w:tcPr>
            <w:tcW w:w="6232" w:type="dxa"/>
            <w:tcBorders>
              <w:top w:val="nil"/>
              <w:left w:val="nil"/>
              <w:bottom w:val="nil"/>
              <w:right w:val="nil"/>
            </w:tcBorders>
          </w:tcPr>
          <w:p w14:paraId="12E75253" w14:textId="77777777" w:rsidR="00DF7343" w:rsidRDefault="00DF7343" w:rsidP="002615E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начальник отдела договорных отношений управления транспорта Департамента экономики и транспорта администрации городского округа Донецк.</w:t>
            </w:r>
          </w:p>
          <w:p w14:paraId="4F4DF652" w14:textId="77777777" w:rsidR="00DF7343" w:rsidRDefault="00DF7343" w:rsidP="002615E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F7343" w14:paraId="44DA6F17" w14:textId="77777777" w:rsidTr="002615EA">
        <w:trPr>
          <w:trHeight w:val="193"/>
        </w:trPr>
        <w:tc>
          <w:tcPr>
            <w:tcW w:w="2972" w:type="dxa"/>
            <w:tcBorders>
              <w:top w:val="nil"/>
              <w:left w:val="nil"/>
              <w:bottom w:val="nil"/>
              <w:right w:val="nil"/>
            </w:tcBorders>
          </w:tcPr>
          <w:p w14:paraId="0A7AF89B" w14:textId="77777777" w:rsidR="00DF7343" w:rsidRDefault="00DF7343" w:rsidP="002615EA">
            <w:pPr>
              <w:ind w:right="-104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Члены рабочей группы:</w:t>
            </w:r>
          </w:p>
          <w:p w14:paraId="2A9FFF58" w14:textId="77777777" w:rsidR="00DF7343" w:rsidRDefault="00DF7343" w:rsidP="002615EA">
            <w:pPr>
              <w:ind w:right="-104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14:paraId="57138CD0" w14:textId="77777777" w:rsidR="00DF7343" w:rsidRDefault="00DF7343" w:rsidP="002615EA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6232" w:type="dxa"/>
            <w:tcBorders>
              <w:top w:val="nil"/>
              <w:left w:val="nil"/>
              <w:bottom w:val="nil"/>
              <w:right w:val="nil"/>
            </w:tcBorders>
          </w:tcPr>
          <w:p w14:paraId="240DEA18" w14:textId="77777777" w:rsidR="00DF7343" w:rsidRDefault="00DF7343" w:rsidP="002615EA">
            <w:pPr>
              <w:jc w:val="both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</w:p>
        </w:tc>
      </w:tr>
      <w:tr w:rsidR="00DF7343" w14:paraId="6C3EAD17" w14:textId="77777777" w:rsidTr="002615EA">
        <w:trPr>
          <w:trHeight w:val="690"/>
        </w:trPr>
        <w:tc>
          <w:tcPr>
            <w:tcW w:w="2972" w:type="dxa"/>
            <w:tcBorders>
              <w:top w:val="nil"/>
              <w:left w:val="nil"/>
              <w:bottom w:val="nil"/>
              <w:right w:val="nil"/>
            </w:tcBorders>
          </w:tcPr>
          <w:p w14:paraId="0AE48D11" w14:textId="77777777" w:rsidR="00DF7343" w:rsidRDefault="00DF7343" w:rsidP="002615EA">
            <w:pPr>
              <w:ind w:right="-104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14:paraId="7D047221" w14:textId="77777777" w:rsidR="00DF7343" w:rsidRDefault="00DF7343" w:rsidP="002615EA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–</w:t>
            </w:r>
          </w:p>
        </w:tc>
        <w:tc>
          <w:tcPr>
            <w:tcW w:w="6232" w:type="dxa"/>
            <w:tcBorders>
              <w:top w:val="nil"/>
              <w:left w:val="nil"/>
              <w:bottom w:val="nil"/>
              <w:right w:val="nil"/>
            </w:tcBorders>
          </w:tcPr>
          <w:p w14:paraId="2E9B5B98" w14:textId="77777777" w:rsidR="00DF7343" w:rsidRDefault="00DF7343" w:rsidP="002615E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начальник управления транспорта Департамента экономики и транспорта администрации городского округа Донецк;</w:t>
            </w:r>
          </w:p>
          <w:p w14:paraId="19159696" w14:textId="77777777" w:rsidR="00DF7343" w:rsidRDefault="00DF7343" w:rsidP="002615E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F7343" w14:paraId="35858579" w14:textId="77777777" w:rsidTr="002615EA">
        <w:trPr>
          <w:trHeight w:val="418"/>
        </w:trPr>
        <w:tc>
          <w:tcPr>
            <w:tcW w:w="2972" w:type="dxa"/>
            <w:tcBorders>
              <w:top w:val="nil"/>
              <w:left w:val="nil"/>
              <w:bottom w:val="nil"/>
              <w:right w:val="nil"/>
            </w:tcBorders>
          </w:tcPr>
          <w:p w14:paraId="3B8338D4" w14:textId="77777777" w:rsidR="00DF7343" w:rsidRDefault="00DF7343" w:rsidP="002615EA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14:paraId="3427DF07" w14:textId="77777777" w:rsidR="00DF7343" w:rsidRDefault="00DF7343" w:rsidP="002615EA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–</w:t>
            </w:r>
          </w:p>
        </w:tc>
        <w:tc>
          <w:tcPr>
            <w:tcW w:w="6232" w:type="dxa"/>
            <w:tcBorders>
              <w:top w:val="nil"/>
              <w:left w:val="nil"/>
              <w:bottom w:val="nil"/>
              <w:right w:val="nil"/>
            </w:tcBorders>
          </w:tcPr>
          <w:p w14:paraId="78A3EA5A" w14:textId="77777777" w:rsidR="00DF7343" w:rsidRDefault="00DF7343" w:rsidP="002615E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начальник отдела подготовки муниципальных правовых актов, антикоррупционных и правовых экспертиз правового управления администрации городского округа Донецк;</w:t>
            </w:r>
          </w:p>
          <w:p w14:paraId="43628498" w14:textId="77777777" w:rsidR="00DF7343" w:rsidRDefault="00DF7343" w:rsidP="002615E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F7343" w14:paraId="400D0C31" w14:textId="77777777" w:rsidTr="002615EA">
        <w:tc>
          <w:tcPr>
            <w:tcW w:w="2972" w:type="dxa"/>
            <w:tcBorders>
              <w:top w:val="nil"/>
              <w:left w:val="nil"/>
              <w:bottom w:val="nil"/>
              <w:right w:val="nil"/>
            </w:tcBorders>
          </w:tcPr>
          <w:p w14:paraId="5E5E4D05" w14:textId="77777777" w:rsidR="00DF7343" w:rsidRDefault="00DF7343" w:rsidP="002615EA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14:paraId="62BD9F64" w14:textId="77777777" w:rsidR="00DF7343" w:rsidRDefault="00DF7343" w:rsidP="002615E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–</w:t>
            </w:r>
          </w:p>
        </w:tc>
        <w:tc>
          <w:tcPr>
            <w:tcW w:w="6232" w:type="dxa"/>
            <w:tcBorders>
              <w:top w:val="nil"/>
              <w:left w:val="nil"/>
              <w:bottom w:val="nil"/>
              <w:right w:val="nil"/>
            </w:tcBorders>
          </w:tcPr>
          <w:p w14:paraId="1F98B2B8" w14:textId="77777777" w:rsidR="00DF7343" w:rsidRDefault="00DF7343" w:rsidP="002615E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представитель Отдела Государственной инспекции безопасности дорожного движения Управления Министерства внутренних дел России «Донецкое» Министерства внутренних дел по Донецкой Народной Республике (по согласованию).</w:t>
            </w:r>
          </w:p>
        </w:tc>
      </w:tr>
      <w:bookmarkEnd w:id="0"/>
    </w:tbl>
    <w:p w14:paraId="4F999B5A" w14:textId="77777777" w:rsidR="00DF7343" w:rsidRDefault="00DF7343" w:rsidP="00DF7343">
      <w:pPr>
        <w:spacing w:after="0" w:line="240" w:lineRule="auto"/>
        <w:jc w:val="center"/>
        <w:rPr>
          <w:rFonts w:ascii="Arial" w:eastAsia="Times New Roman" w:hAnsi="Arial" w:cs="Arial"/>
          <w:b/>
          <w:color w:val="000000" w:themeColor="text1"/>
          <w:sz w:val="24"/>
          <w:szCs w:val="24"/>
        </w:rPr>
      </w:pPr>
    </w:p>
    <w:p w14:paraId="52E9A695" w14:textId="77777777" w:rsidR="00DF7343" w:rsidRDefault="00DF7343" w:rsidP="00DF7343">
      <w:pPr>
        <w:spacing w:after="0" w:line="240" w:lineRule="auto"/>
        <w:ind w:firstLine="567"/>
        <w:jc w:val="center"/>
        <w:rPr>
          <w:rFonts w:ascii="Arial" w:eastAsia="Times New Roman" w:hAnsi="Arial" w:cs="Arial"/>
          <w:b/>
          <w:color w:val="000000" w:themeColor="text1"/>
          <w:sz w:val="24"/>
          <w:szCs w:val="24"/>
        </w:rPr>
      </w:pPr>
    </w:p>
    <w:p w14:paraId="68A888A1" w14:textId="77777777" w:rsidR="00DF7343" w:rsidRDefault="00DF7343" w:rsidP="00DF7343">
      <w:pPr>
        <w:jc w:val="center"/>
      </w:pPr>
      <w:r>
        <w:rPr>
          <w:rFonts w:ascii="Arial" w:eastAsiaTheme="minorEastAsia" w:hAnsi="Arial" w:cs="Arial"/>
          <w:color w:val="000000" w:themeColor="text1"/>
          <w:sz w:val="28"/>
          <w:szCs w:val="28"/>
          <w:lang w:eastAsia="ru-RU"/>
        </w:rPr>
        <w:t>_____________________________________</w:t>
      </w:r>
    </w:p>
    <w:p w14:paraId="248E74E9" w14:textId="77777777" w:rsidR="00DF7343" w:rsidRDefault="00DF7343" w:rsidP="00DF7343">
      <w:pPr>
        <w:tabs>
          <w:tab w:val="left" w:pos="7088"/>
        </w:tabs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5B40217C" w14:textId="77777777" w:rsidR="00B123AF" w:rsidRDefault="00B123AF">
      <w:bookmarkStart w:id="1" w:name="_GoBack"/>
      <w:bookmarkEnd w:id="1"/>
    </w:p>
    <w:sectPr w:rsidR="00B123AF">
      <w:headerReference w:type="first" r:id="rId4"/>
      <w:pgSz w:w="11906" w:h="16838"/>
      <w:pgMar w:top="993" w:right="567" w:bottom="851" w:left="1701" w:header="709" w:footer="0" w:gutter="0"/>
      <w:cols w:space="720"/>
      <w:formProt w:val="0"/>
      <w:titlePg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827E21E" w14:textId="77777777" w:rsidR="00530E60" w:rsidRDefault="00DF7343">
    <w:pPr>
      <w:pStyle w:val="a4"/>
      <w:jc w:val="right"/>
      <w:rPr>
        <w:rFonts w:ascii="Times New Roman" w:hAnsi="Times New Roman" w:cs="Times New Roma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3D22"/>
    <w:rsid w:val="00172C39"/>
    <w:rsid w:val="00503D22"/>
    <w:rsid w:val="00781704"/>
    <w:rsid w:val="00B123AF"/>
    <w:rsid w:val="00DF73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6DAF774-F6DF-462A-BEB2-E2A9F0E3B9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F7343"/>
    <w:pPr>
      <w:suppressAutoHyphens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basedOn w:val="a0"/>
    <w:link w:val="a4"/>
    <w:uiPriority w:val="99"/>
    <w:qFormat/>
    <w:rsid w:val="00DF7343"/>
  </w:style>
  <w:style w:type="paragraph" w:styleId="a4">
    <w:name w:val="header"/>
    <w:basedOn w:val="a"/>
    <w:link w:val="a3"/>
    <w:uiPriority w:val="99"/>
    <w:unhideWhenUsed/>
    <w:rsid w:val="00DF734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1">
    <w:name w:val="Верхний колонтитул Знак1"/>
    <w:basedOn w:val="a0"/>
    <w:uiPriority w:val="99"/>
    <w:semiHidden/>
    <w:rsid w:val="00DF7343"/>
  </w:style>
  <w:style w:type="table" w:customStyle="1" w:styleId="3">
    <w:name w:val="Сетка таблицы3"/>
    <w:basedOn w:val="a1"/>
    <w:uiPriority w:val="59"/>
    <w:rsid w:val="00DF7343"/>
    <w:pPr>
      <w:suppressAutoHyphens/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222</Words>
  <Characters>1266</Characters>
  <Application>Microsoft Office Word</Application>
  <DocSecurity>0</DocSecurity>
  <Lines>10</Lines>
  <Paragraphs>2</Paragraphs>
  <ScaleCrop>false</ScaleCrop>
  <Company/>
  <LinksUpToDate>false</LinksUpToDate>
  <CharactersWithSpaces>1486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2</cp:revision>
  <dcterms:created xsi:type="dcterms:W3CDTF">2025-03-20T08:50:00Z</dcterms:created>
  <dcterms:modified xsi:type="dcterms:W3CDTF">2025-03-20T08:50:00Z</dcterms:modified>
</cp:coreProperties>
</file>